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941D6F" w14:textId="77777777" w:rsidR="004631C9" w:rsidRPr="008539D6" w:rsidRDefault="004631C9" w:rsidP="004631C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8539D6">
        <w:rPr>
          <w:rFonts w:ascii="Garamond" w:hAnsi="Garamond"/>
          <w:b/>
          <w:sz w:val="24"/>
          <w:lang w:val="sq-AL"/>
        </w:rPr>
        <w:t>VENDIM</w:t>
      </w:r>
    </w:p>
    <w:p w14:paraId="603F3A7D" w14:textId="77777777" w:rsidR="004631C9" w:rsidRPr="008539D6" w:rsidRDefault="004631C9" w:rsidP="004631C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8539D6">
        <w:rPr>
          <w:rFonts w:ascii="Garamond" w:hAnsi="Garamond"/>
          <w:b/>
          <w:sz w:val="24"/>
          <w:lang w:val="sq-AL"/>
        </w:rPr>
        <w:t>Nr. 415, datë 23.7.2025</w:t>
      </w:r>
    </w:p>
    <w:p w14:paraId="74B3BD93" w14:textId="77777777" w:rsidR="004631C9" w:rsidRPr="008539D6" w:rsidRDefault="004631C9" w:rsidP="004631C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28EEDC47" w14:textId="25227A21" w:rsidR="004631C9" w:rsidRPr="008539D6" w:rsidRDefault="004631C9" w:rsidP="004631C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8539D6">
        <w:rPr>
          <w:rFonts w:ascii="Garamond" w:hAnsi="Garamond"/>
          <w:b/>
          <w:sz w:val="24"/>
          <w:lang w:val="sq-AL"/>
        </w:rPr>
        <w:t>PËR NGARKIMIN E FONDIT SHQIPTAR TË ZHVILLIMIT,</w:t>
      </w:r>
      <w:r w:rsidR="008539D6" w:rsidRPr="008539D6">
        <w:rPr>
          <w:rFonts w:ascii="Garamond" w:hAnsi="Garamond"/>
          <w:b/>
          <w:sz w:val="24"/>
          <w:lang w:val="sq-AL"/>
        </w:rPr>
        <w:t xml:space="preserve"> </w:t>
      </w:r>
      <w:r w:rsidRPr="008539D6">
        <w:rPr>
          <w:rFonts w:ascii="Garamond" w:hAnsi="Garamond"/>
          <w:b/>
          <w:sz w:val="24"/>
          <w:lang w:val="sq-AL"/>
        </w:rPr>
        <w:t xml:space="preserve">SI AUTORITET </w:t>
      </w:r>
      <w:proofErr w:type="spellStart"/>
      <w:r w:rsidRPr="008539D6">
        <w:rPr>
          <w:rFonts w:ascii="Garamond" w:hAnsi="Garamond"/>
          <w:b/>
          <w:sz w:val="24"/>
          <w:lang w:val="sq-AL"/>
        </w:rPr>
        <w:t>KONTRAKTOR</w:t>
      </w:r>
      <w:proofErr w:type="spellEnd"/>
      <w:r w:rsidRPr="008539D6">
        <w:rPr>
          <w:rFonts w:ascii="Garamond" w:hAnsi="Garamond"/>
          <w:b/>
          <w:sz w:val="24"/>
          <w:lang w:val="sq-AL"/>
        </w:rPr>
        <w:t>, PËR KRYERJEN E PROCEDURËS SË PROKURIMIT PUBLIK PËR KRIJIMIN E HAPËSIRAVE TË REJA PËR ARKIVIN E KRYEMINISTRISË</w:t>
      </w:r>
    </w:p>
    <w:p w14:paraId="6E854DE8" w14:textId="77777777" w:rsidR="004631C9" w:rsidRPr="008539D6" w:rsidRDefault="004631C9" w:rsidP="004631C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B0ABB04" w14:textId="00E65059" w:rsidR="004631C9" w:rsidRPr="008539D6" w:rsidRDefault="004631C9" w:rsidP="004631C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539D6">
        <w:rPr>
          <w:rFonts w:ascii="Garamond" w:hAnsi="Garamond"/>
          <w:sz w:val="24"/>
          <w:lang w:val="sq-AL"/>
        </w:rPr>
        <w:t>Në mbështetje të nenit 100 të Kushtetutës dhe të pikës 2, të nenit 53, të</w:t>
      </w:r>
      <w:r w:rsidR="008539D6">
        <w:rPr>
          <w:rFonts w:ascii="Garamond" w:hAnsi="Garamond"/>
          <w:sz w:val="24"/>
          <w:lang w:val="sq-AL"/>
        </w:rPr>
        <w:t xml:space="preserve"> </w:t>
      </w:r>
      <w:r w:rsidRPr="008539D6">
        <w:rPr>
          <w:rFonts w:ascii="Garamond" w:hAnsi="Garamond"/>
          <w:sz w:val="24"/>
          <w:lang w:val="sq-AL"/>
        </w:rPr>
        <w:t>ligjit nr.</w:t>
      </w:r>
      <w:r w:rsidR="008539D6" w:rsidRPr="008539D6">
        <w:rPr>
          <w:rFonts w:ascii="Garamond" w:hAnsi="Garamond"/>
          <w:sz w:val="24"/>
          <w:lang w:val="sq-AL"/>
        </w:rPr>
        <w:t xml:space="preserve"> </w:t>
      </w:r>
      <w:r w:rsidRPr="008539D6">
        <w:rPr>
          <w:rFonts w:ascii="Garamond" w:hAnsi="Garamond"/>
          <w:sz w:val="24"/>
          <w:lang w:val="sq-AL"/>
        </w:rPr>
        <w:t>162/2020, “Për prokurimin publik”, me propozimin e Kryeministrit, Këshilli i Ministrave</w:t>
      </w:r>
      <w:r w:rsidR="008539D6" w:rsidRPr="008539D6">
        <w:rPr>
          <w:rFonts w:ascii="Garamond" w:hAnsi="Garamond"/>
          <w:sz w:val="24"/>
          <w:lang w:val="sq-AL"/>
        </w:rPr>
        <w:t xml:space="preserve"> </w:t>
      </w:r>
    </w:p>
    <w:p w14:paraId="35B53423" w14:textId="77777777" w:rsidR="004631C9" w:rsidRPr="008539D6" w:rsidRDefault="004631C9" w:rsidP="004631C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39DF896" w14:textId="73A80305" w:rsidR="004631C9" w:rsidRPr="008539D6" w:rsidRDefault="004631C9" w:rsidP="004631C9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8539D6">
        <w:rPr>
          <w:rFonts w:ascii="Garamond" w:hAnsi="Garamond"/>
          <w:sz w:val="24"/>
          <w:lang w:val="sq-AL"/>
        </w:rPr>
        <w:t>VENDOSI:</w:t>
      </w:r>
    </w:p>
    <w:p w14:paraId="5E564C1C" w14:textId="77777777" w:rsidR="004631C9" w:rsidRPr="008539D6" w:rsidRDefault="004631C9" w:rsidP="004631C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FB2C22A" w14:textId="319238D5" w:rsidR="004631C9" w:rsidRPr="008539D6" w:rsidRDefault="004631C9" w:rsidP="004631C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539D6">
        <w:rPr>
          <w:rFonts w:ascii="Garamond" w:hAnsi="Garamond"/>
          <w:sz w:val="24"/>
          <w:lang w:val="sq-AL"/>
        </w:rPr>
        <w:t xml:space="preserve">1. Ngarkimin e Fondit Shqiptar të Zhvillimit, si autoritet </w:t>
      </w:r>
      <w:proofErr w:type="spellStart"/>
      <w:r w:rsidRPr="008539D6">
        <w:rPr>
          <w:rFonts w:ascii="Garamond" w:hAnsi="Garamond"/>
          <w:sz w:val="24"/>
          <w:lang w:val="sq-AL"/>
        </w:rPr>
        <w:t>kontraktor</w:t>
      </w:r>
      <w:proofErr w:type="spellEnd"/>
      <w:r w:rsidRPr="008539D6">
        <w:rPr>
          <w:rFonts w:ascii="Garamond" w:hAnsi="Garamond"/>
          <w:sz w:val="24"/>
          <w:lang w:val="sq-AL"/>
        </w:rPr>
        <w:t xml:space="preserve"> dhe njësi zbatuese, për kryerjen e procedurës së prokurimit publik për krijimin e hapësirave të reja për arkivin e Kryeministrisë.</w:t>
      </w:r>
      <w:r w:rsidR="008539D6" w:rsidRPr="008539D6">
        <w:rPr>
          <w:rFonts w:ascii="Garamond" w:hAnsi="Garamond"/>
          <w:sz w:val="24"/>
          <w:lang w:val="sq-AL"/>
        </w:rPr>
        <w:t xml:space="preserve"> </w:t>
      </w:r>
    </w:p>
    <w:p w14:paraId="6E600A11" w14:textId="668DDEF8" w:rsidR="004631C9" w:rsidRPr="008539D6" w:rsidRDefault="004631C9" w:rsidP="004631C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539D6">
        <w:rPr>
          <w:rFonts w:ascii="Garamond" w:hAnsi="Garamond"/>
          <w:sz w:val="24"/>
          <w:lang w:val="sq-AL"/>
        </w:rPr>
        <w:t>2. Në funksion të zbatimit të projektit të përcaktuar në pikën 1, Fondi Shqiptar i Zhvillimit ngarkohet të kryejë:</w:t>
      </w:r>
    </w:p>
    <w:p w14:paraId="45F409BE" w14:textId="4E30BAD2" w:rsidR="004631C9" w:rsidRPr="008539D6" w:rsidRDefault="004631C9" w:rsidP="004631C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539D6">
        <w:rPr>
          <w:rFonts w:ascii="Garamond" w:hAnsi="Garamond"/>
          <w:sz w:val="24"/>
          <w:lang w:val="sq-AL"/>
        </w:rPr>
        <w:t>a) të gjitha procedurat, sipas legjislacionit në fuqi për prokurimin publik, duke lidhur edhe kontratën përkatëse, si dhe të ndjekë zbatimin e saj e të projektit përkatës;</w:t>
      </w:r>
    </w:p>
    <w:p w14:paraId="3E269DDB" w14:textId="7A8087AB" w:rsidR="004631C9" w:rsidRPr="008539D6" w:rsidRDefault="004631C9" w:rsidP="004631C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539D6">
        <w:rPr>
          <w:rFonts w:ascii="Garamond" w:hAnsi="Garamond"/>
          <w:sz w:val="24"/>
          <w:lang w:val="sq-AL"/>
        </w:rPr>
        <w:t>b) paraqitjen, në emër dhe për llogari të Kryeministrisë, të kërkesave për miratimin e lejeve përkatëse, në funksion të zbatimit të punimeve.</w:t>
      </w:r>
      <w:r w:rsidR="008539D6">
        <w:rPr>
          <w:rFonts w:ascii="Garamond" w:hAnsi="Garamond"/>
          <w:sz w:val="24"/>
          <w:lang w:val="sq-AL"/>
        </w:rPr>
        <w:t xml:space="preserve"> </w:t>
      </w:r>
    </w:p>
    <w:p w14:paraId="352409A6" w14:textId="765F6818" w:rsidR="004631C9" w:rsidRPr="008539D6" w:rsidRDefault="004631C9" w:rsidP="004631C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539D6">
        <w:rPr>
          <w:rFonts w:ascii="Garamond" w:hAnsi="Garamond"/>
          <w:sz w:val="24"/>
          <w:lang w:val="sq-AL"/>
        </w:rPr>
        <w:t>3. Kryeministria i vendos në dispozicion Fondit Shqiptar të Zhvillimit të dhënat për specifikimet teknike të projektit.</w:t>
      </w:r>
    </w:p>
    <w:p w14:paraId="195382A5" w14:textId="5F4A118C" w:rsidR="004631C9" w:rsidRPr="008539D6" w:rsidRDefault="004631C9" w:rsidP="004631C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539D6">
        <w:rPr>
          <w:rFonts w:ascii="Garamond" w:hAnsi="Garamond"/>
          <w:sz w:val="24"/>
          <w:lang w:val="sq-AL"/>
        </w:rPr>
        <w:t xml:space="preserve">4. Efektet financiare përballohen nga buxheti i miratuar për Kryeministrinë, për vitin 2025. </w:t>
      </w:r>
    </w:p>
    <w:p w14:paraId="11487930" w14:textId="2FB9E6DB" w:rsidR="004631C9" w:rsidRPr="008539D6" w:rsidRDefault="004631C9" w:rsidP="004631C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539D6">
        <w:rPr>
          <w:rFonts w:ascii="Garamond" w:hAnsi="Garamond"/>
          <w:sz w:val="24"/>
          <w:lang w:val="sq-AL"/>
        </w:rPr>
        <w:t>5. Ngarkohet Fondi Shqiptar i Zhvillimit për zbatimin e këtij vendimi.</w:t>
      </w:r>
    </w:p>
    <w:p w14:paraId="404F8E3D" w14:textId="1464C550" w:rsidR="004631C9" w:rsidRPr="008539D6" w:rsidRDefault="004631C9" w:rsidP="004631C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539D6">
        <w:rPr>
          <w:rFonts w:ascii="Garamond" w:hAnsi="Garamond"/>
          <w:sz w:val="24"/>
          <w:lang w:val="sq-AL"/>
        </w:rPr>
        <w:t xml:space="preserve">Ky vendim hyn në fuqi menjëherë dhe botohet në Fletoren </w:t>
      </w:r>
      <w:r w:rsidR="008539D6" w:rsidRPr="008539D6">
        <w:rPr>
          <w:rFonts w:ascii="Garamond" w:hAnsi="Garamond"/>
          <w:sz w:val="24"/>
          <w:lang w:val="sq-AL"/>
        </w:rPr>
        <w:t>Zyrtare</w:t>
      </w:r>
      <w:r w:rsidRPr="008539D6">
        <w:rPr>
          <w:rFonts w:ascii="Garamond" w:hAnsi="Garamond"/>
          <w:sz w:val="24"/>
          <w:lang w:val="sq-AL"/>
        </w:rPr>
        <w:t>.</w:t>
      </w:r>
    </w:p>
    <w:p w14:paraId="4710999E" w14:textId="77777777" w:rsidR="004631C9" w:rsidRPr="008539D6" w:rsidRDefault="004631C9" w:rsidP="004631C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2E22BF8" w14:textId="0D537FBB" w:rsidR="004631C9" w:rsidRPr="008539D6" w:rsidRDefault="004631C9" w:rsidP="00A27261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8539D6">
        <w:rPr>
          <w:rFonts w:ascii="Garamond" w:hAnsi="Garamond"/>
          <w:sz w:val="24"/>
          <w:lang w:val="sq-AL"/>
        </w:rPr>
        <w:t>ZËVENDËSKRYEMINISTËR</w:t>
      </w:r>
    </w:p>
    <w:p w14:paraId="7181B4DA" w14:textId="2106B623" w:rsidR="000F74B6" w:rsidRPr="008539D6" w:rsidRDefault="00A27261" w:rsidP="008539D6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proofErr w:type="spellStart"/>
      <w:r w:rsidRPr="008539D6">
        <w:rPr>
          <w:rFonts w:ascii="Garamond" w:hAnsi="Garamond"/>
          <w:b/>
          <w:sz w:val="24"/>
          <w:lang w:val="sq-AL"/>
        </w:rPr>
        <w:t>Belinda</w:t>
      </w:r>
      <w:proofErr w:type="spellEnd"/>
      <w:r w:rsidRPr="008539D6">
        <w:rPr>
          <w:rFonts w:ascii="Garamond" w:hAnsi="Garamond"/>
          <w:b/>
          <w:sz w:val="24"/>
          <w:lang w:val="sq-AL"/>
        </w:rPr>
        <w:t xml:space="preserve"> Balluku</w:t>
      </w:r>
      <w:bookmarkStart w:id="0" w:name="_GoBack"/>
      <w:bookmarkEnd w:id="0"/>
    </w:p>
    <w:sectPr w:rsidR="000F74B6" w:rsidRPr="008539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6E7"/>
    <w:rsid w:val="0001507B"/>
    <w:rsid w:val="000F74B6"/>
    <w:rsid w:val="003056E7"/>
    <w:rsid w:val="0039267F"/>
    <w:rsid w:val="00420FCC"/>
    <w:rsid w:val="004631C9"/>
    <w:rsid w:val="00476C23"/>
    <w:rsid w:val="00495544"/>
    <w:rsid w:val="005B5F43"/>
    <w:rsid w:val="005E2484"/>
    <w:rsid w:val="0061636A"/>
    <w:rsid w:val="006E4F2F"/>
    <w:rsid w:val="007A461B"/>
    <w:rsid w:val="00806E1E"/>
    <w:rsid w:val="008539D6"/>
    <w:rsid w:val="008C7EE7"/>
    <w:rsid w:val="00A27261"/>
    <w:rsid w:val="00AD6F91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81B4DA"/>
  <w15:chartTrackingRefBased/>
  <w15:docId w15:val="{1DAB9919-17B6-4C58-90EE-90F370FFD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415</Nr_x002e__x0020_akti>
    <Data_x0020_e_x0020_Krijimit xmlns="0e656187-b300-4fb0-8bf4-3a50f872073c">2025-07-24T14:07:30Z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2025-07-24T00:00:00Z</Date_x0020_protokolli>
    <Titulli xmlns="0e656187-b300-4fb0-8bf4-3a50f872073c">Për ngarkimin e Fondit Shqiptar të Zhvillimit, si autoritet kontraktor, për kryerjen e procedurës   së prokurimit publik për krijimin e hapësirave të reja për arkivin e Kryeministrisë</Titulli>
    <Modifikuesi xmlns="0e656187-b300-4fb0-8bf4-3a50f872073c">ermira.bukaci</Modifikuesi>
    <Nr_x002e__x0020_prot_x0020_QBZ xmlns="0e656187-b300-4fb0-8bf4-3a50f872073c">1232</Nr_x002e__x0020_prot_x0020_QBZ>
    <Data_x0020_e_x0020_Modifikimit xmlns="0e656187-b300-4fb0-8bf4-3a50f872073c">2025-07-24T14:43:51Z</Data_x0020_e_x0020_Modifikimit>
    <Dekretuar xmlns="0e656187-b300-4fb0-8bf4-3a50f872073c">false</Dekretuar>
    <Data xmlns="0e656187-b300-4fb0-8bf4-3a50f872073c">2025-07-23T00:00:00Z</Data>
    <Nr_x002e__x0020_protokolli_x0020_i_x0020_aktit xmlns="0e656187-b300-4fb0-8bf4-3a50f872073c">3558/2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E8BF7CDC49B4E069B658F56770A715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E8BF7CDC49B4E069B658F56770A715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B08B073-3E2A-4B6C-B4A8-A876B4FE6D19}">
  <ds:schemaRefs>
    <ds:schemaRef ds:uri="http://schemas.microsoft.com/office/2006/metadata/properties"/>
    <ds:schemaRef ds:uri="http://purl.org/dc/terms/"/>
    <ds:schemaRef ds:uri="http://purl.org/dc/dcmitype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87940483-0E59-487A-9437-14143AA0A3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A8C82E-CDCA-4B97-80FD-0B2042566A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52F35D9-9AC5-4101-85D6-DC1AB0044B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A245155-147A-4FD6-8A79-2BD6DAEAA7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ngarkimin e Fondit Shqiptar të Zhvillimit, si autoritet kontraktor, për kryerjen e procedurës së prokurimit publik për krijimin e hapësirave të reja për arkivin e Kryeministrisë</vt:lpstr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ngarkimin e Fondit Shqiptar të Zhvillimit, si autoritet kontraktor, për kryerjen e procedurës së prokurimit publik për krijimin e hapësirave të reja për arkivin e Kryeministrisë</dc:title>
  <dc:creator>Entela Suli</dc:creator>
  <cp:lastModifiedBy>Jorina Kryeziu</cp:lastModifiedBy>
  <cp:revision>6</cp:revision>
  <dcterms:created xsi:type="dcterms:W3CDTF">2025-07-24T13:11:00Z</dcterms:created>
  <dcterms:modified xsi:type="dcterms:W3CDTF">2025-07-25T09:27:00Z</dcterms:modified>
</cp:coreProperties>
</file>