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3A4B34" w14:textId="77777777" w:rsidR="00BE5EAA" w:rsidRPr="00410330" w:rsidRDefault="00BE5EAA" w:rsidP="00870B1E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0330">
        <w:rPr>
          <w:rFonts w:ascii="Garamond" w:hAnsi="Garamond"/>
          <w:b/>
          <w:sz w:val="24"/>
          <w:szCs w:val="24"/>
          <w:lang w:val="sq-AL"/>
        </w:rPr>
        <w:t>VENDIM</w:t>
      </w:r>
    </w:p>
    <w:p w14:paraId="3ACA7A7D" w14:textId="272105F2" w:rsidR="00F5332C" w:rsidRPr="00410330" w:rsidRDefault="00BE5EAA" w:rsidP="00870B1E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10330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410330">
        <w:rPr>
          <w:rFonts w:ascii="Garamond" w:hAnsi="Garamond"/>
          <w:b/>
          <w:sz w:val="24"/>
          <w:szCs w:val="24"/>
          <w:lang w:val="sq-AL"/>
        </w:rPr>
        <w:t>.</w:t>
      </w:r>
      <w:r w:rsidR="00410330" w:rsidRPr="0041033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C4E5F" w:rsidRPr="00410330">
        <w:rPr>
          <w:rFonts w:ascii="Garamond" w:hAnsi="Garamond"/>
          <w:b/>
          <w:sz w:val="24"/>
          <w:szCs w:val="24"/>
          <w:lang w:val="sq-AL"/>
        </w:rPr>
        <w:t>439</w:t>
      </w:r>
      <w:r w:rsidR="000B5F58" w:rsidRPr="00410330">
        <w:rPr>
          <w:rFonts w:ascii="Garamond" w:hAnsi="Garamond"/>
          <w:b/>
          <w:sz w:val="24"/>
          <w:szCs w:val="24"/>
          <w:lang w:val="sq-AL"/>
        </w:rPr>
        <w:t>, datë 31</w:t>
      </w:r>
      <w:r w:rsidR="004D435F" w:rsidRPr="00410330">
        <w:rPr>
          <w:rFonts w:ascii="Garamond" w:hAnsi="Garamond"/>
          <w:b/>
          <w:sz w:val="24"/>
          <w:szCs w:val="24"/>
          <w:lang w:val="sq-AL"/>
        </w:rPr>
        <w:t>.7</w:t>
      </w:r>
      <w:r w:rsidR="00E6558D" w:rsidRPr="00410330">
        <w:rPr>
          <w:rFonts w:ascii="Garamond" w:hAnsi="Garamond"/>
          <w:b/>
          <w:sz w:val="24"/>
          <w:szCs w:val="24"/>
          <w:lang w:val="sq-AL"/>
        </w:rPr>
        <w:t>.2025</w:t>
      </w:r>
    </w:p>
    <w:p w14:paraId="55F8AE17" w14:textId="35359D8F" w:rsidR="00BE5EAA" w:rsidRPr="00410330" w:rsidRDefault="00BE5EAA" w:rsidP="00870B1E">
      <w:pPr>
        <w:pStyle w:val="NoSpacing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DB61510" w14:textId="5031239A" w:rsidR="00870B1E" w:rsidRPr="00410330" w:rsidRDefault="00870B1E" w:rsidP="00410330">
      <w:pPr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Hlk185408940"/>
      <w:bookmarkStart w:id="1" w:name="_Hlk185414909"/>
      <w:r w:rsidRPr="00410330">
        <w:rPr>
          <w:rFonts w:ascii="Garamond" w:hAnsi="Garamond"/>
          <w:b/>
          <w:sz w:val="24"/>
          <w:szCs w:val="24"/>
          <w:lang w:val="sq-AL"/>
        </w:rPr>
        <w:t xml:space="preserve">PËR TRANSFERIMIN NË PRONËSI TË BASHKISË SHKODËR TË DISA PRONAVE </w:t>
      </w:r>
      <w:bookmarkEnd w:id="0"/>
      <w:r w:rsidRPr="00410330">
        <w:rPr>
          <w:rFonts w:ascii="Garamond" w:hAnsi="Garamond"/>
          <w:b/>
          <w:sz w:val="24"/>
          <w:szCs w:val="24"/>
          <w:lang w:val="sq-AL"/>
        </w:rPr>
        <w:t>DHE PËR DISA SHTESA NË VENDIMIN NR.</w:t>
      </w:r>
      <w:r w:rsidR="00805E8B" w:rsidRPr="0041033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10330">
        <w:rPr>
          <w:rFonts w:ascii="Garamond" w:hAnsi="Garamond"/>
          <w:b/>
          <w:sz w:val="24"/>
          <w:szCs w:val="24"/>
          <w:lang w:val="sq-AL"/>
        </w:rPr>
        <w:t xml:space="preserve">421, DATË 2.6.2010, TË KËSHILLIT TË MINISTRAVE, </w:t>
      </w:r>
      <w:bookmarkStart w:id="2" w:name="_Hlk191978086"/>
      <w:r w:rsidRPr="00410330">
        <w:rPr>
          <w:rFonts w:ascii="Garamond" w:hAnsi="Garamond"/>
          <w:b/>
          <w:sz w:val="24"/>
          <w:szCs w:val="24"/>
          <w:lang w:val="sq-AL"/>
        </w:rPr>
        <w:t xml:space="preserve">“PËR MIRATIMIN E LISTËS PËRFUNDIMTARE (TË PJESSHME) TË PRONAVE TË PALUAJTSHME PUBLIKE, SHTETËRORE, QË TRANSFEROHEN NË PRONËSI OSE NË PËRDORIM TË BASHKISË </w:t>
      </w:r>
      <w:bookmarkStart w:id="3" w:name="_Hlk191977822"/>
      <w:r w:rsidRPr="00410330">
        <w:rPr>
          <w:rFonts w:ascii="Garamond" w:hAnsi="Garamond"/>
          <w:b/>
          <w:sz w:val="24"/>
          <w:szCs w:val="24"/>
          <w:lang w:val="sq-AL"/>
        </w:rPr>
        <w:t>SHKODËR</w:t>
      </w:r>
      <w:bookmarkEnd w:id="3"/>
      <w:r w:rsidRPr="00410330">
        <w:rPr>
          <w:rFonts w:ascii="Garamond" w:hAnsi="Garamond"/>
          <w:b/>
          <w:sz w:val="24"/>
          <w:szCs w:val="24"/>
          <w:lang w:val="sq-AL"/>
        </w:rPr>
        <w:t>, TË QARKUT TË SHKODRËS”, TË NDRYSHUAR</w:t>
      </w:r>
      <w:bookmarkEnd w:id="2"/>
    </w:p>
    <w:bookmarkEnd w:id="1"/>
    <w:p w14:paraId="5D52D975" w14:textId="77777777" w:rsidR="00870B1E" w:rsidRPr="00410330" w:rsidRDefault="00870B1E" w:rsidP="00870B1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6D44C1" w14:textId="658846BD" w:rsidR="00870B1E" w:rsidRPr="00410330" w:rsidRDefault="00870B1E" w:rsidP="00870B1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0330">
        <w:rPr>
          <w:rFonts w:ascii="Garamond" w:hAnsi="Garamond"/>
          <w:sz w:val="24"/>
          <w:szCs w:val="24"/>
          <w:lang w:val="sq-AL"/>
        </w:rPr>
        <w:t>Në mbështetje të nenit 100 të Kushtetutës dhe të neneve 5, 7 e 8, të ligjit nr.</w:t>
      </w:r>
      <w:r w:rsidR="00410330" w:rsidRPr="00410330">
        <w:rPr>
          <w:rFonts w:ascii="Garamond" w:hAnsi="Garamond"/>
          <w:sz w:val="24"/>
          <w:szCs w:val="24"/>
          <w:lang w:val="sq-AL"/>
        </w:rPr>
        <w:t xml:space="preserve"> </w:t>
      </w:r>
      <w:r w:rsidRPr="00410330">
        <w:rPr>
          <w:rFonts w:ascii="Garamond" w:hAnsi="Garamond"/>
          <w:sz w:val="24"/>
          <w:szCs w:val="24"/>
          <w:lang w:val="sq-AL"/>
        </w:rPr>
        <w:t>8744, datë 22.2.2001, “Për transferimin e pronave të paluajtshme publike të shtetit në njësitë e qeverisjes vendore”, të ndryshuar, me propozimin e Kryeministrit, Këshilli i Ministrave</w:t>
      </w:r>
    </w:p>
    <w:p w14:paraId="50F3857E" w14:textId="77777777" w:rsidR="00870B1E" w:rsidRPr="00410330" w:rsidRDefault="00870B1E" w:rsidP="00870B1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9550366" w14:textId="685360B7" w:rsidR="00870B1E" w:rsidRPr="00410330" w:rsidRDefault="00870B1E" w:rsidP="00870B1E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10330">
        <w:rPr>
          <w:rFonts w:ascii="Garamond" w:hAnsi="Garamond"/>
          <w:sz w:val="24"/>
          <w:szCs w:val="24"/>
          <w:lang w:val="sq-AL"/>
        </w:rPr>
        <w:t>VENDOSI:</w:t>
      </w:r>
    </w:p>
    <w:p w14:paraId="3D70249D" w14:textId="77777777" w:rsidR="00870B1E" w:rsidRPr="00410330" w:rsidRDefault="00870B1E" w:rsidP="00870B1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1AF4B7E" w14:textId="6D014A32" w:rsidR="00870B1E" w:rsidRPr="00410330" w:rsidRDefault="00870B1E" w:rsidP="00870B1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bookmarkStart w:id="4" w:name="_Hlk191979838"/>
      <w:bookmarkStart w:id="5" w:name="_Hlk192061957"/>
      <w:bookmarkStart w:id="6" w:name="_Hlk185409117"/>
      <w:r w:rsidRPr="00410330">
        <w:rPr>
          <w:rFonts w:ascii="Garamond" w:hAnsi="Garamond"/>
          <w:sz w:val="24"/>
          <w:szCs w:val="24"/>
          <w:lang w:val="sq-AL"/>
        </w:rPr>
        <w:t xml:space="preserve">1. Transferimin në pronësi të Bashkisë Shkodër të pronave, me numrat rendorë </w:t>
      </w:r>
      <w:bookmarkStart w:id="7" w:name="_Hlk199844527"/>
      <w:r w:rsidRPr="00410330">
        <w:rPr>
          <w:rFonts w:ascii="Garamond" w:hAnsi="Garamond"/>
          <w:sz w:val="24"/>
          <w:szCs w:val="24"/>
          <w:lang w:val="sq-AL"/>
        </w:rPr>
        <w:t>856</w:t>
      </w:r>
      <w:r w:rsidR="00410330" w:rsidRPr="00410330">
        <w:rPr>
          <w:rFonts w:ascii="Garamond" w:hAnsi="Garamond"/>
          <w:sz w:val="24"/>
          <w:szCs w:val="24"/>
          <w:lang w:val="sq-AL"/>
        </w:rPr>
        <w:t>–</w:t>
      </w:r>
      <w:r w:rsidRPr="00410330">
        <w:rPr>
          <w:rFonts w:ascii="Garamond" w:hAnsi="Garamond"/>
          <w:sz w:val="24"/>
          <w:szCs w:val="24"/>
          <w:lang w:val="sq-AL"/>
        </w:rPr>
        <w:t>859</w:t>
      </w:r>
      <w:bookmarkEnd w:id="7"/>
      <w:r w:rsidRPr="00410330">
        <w:rPr>
          <w:rFonts w:ascii="Garamond" w:hAnsi="Garamond"/>
          <w:sz w:val="24"/>
          <w:szCs w:val="24"/>
          <w:lang w:val="sq-AL"/>
        </w:rPr>
        <w:t>, sipas shtojcës nr.</w:t>
      </w:r>
      <w:r w:rsidR="00805E8B" w:rsidRPr="00410330">
        <w:rPr>
          <w:rFonts w:ascii="Garamond" w:hAnsi="Garamond"/>
          <w:sz w:val="24"/>
          <w:szCs w:val="24"/>
          <w:lang w:val="sq-AL"/>
        </w:rPr>
        <w:t xml:space="preserve"> </w:t>
      </w:r>
      <w:r w:rsidRPr="00410330">
        <w:rPr>
          <w:rFonts w:ascii="Garamond" w:hAnsi="Garamond"/>
          <w:sz w:val="24"/>
          <w:szCs w:val="24"/>
          <w:lang w:val="sq-AL"/>
        </w:rPr>
        <w:t>1, formularëve, planeve të rilevimit dhe planimetrisë, që i bashkëlidhen këtij vendimi dhe janë pjesë përbërëse të tij.</w:t>
      </w:r>
    </w:p>
    <w:p w14:paraId="3CEFC8DC" w14:textId="4F6E6378" w:rsidR="00870B1E" w:rsidRPr="00410330" w:rsidRDefault="00870B1E" w:rsidP="00870B1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0330">
        <w:rPr>
          <w:rFonts w:ascii="Garamond" w:hAnsi="Garamond"/>
          <w:sz w:val="24"/>
          <w:szCs w:val="24"/>
          <w:lang w:val="sq-AL"/>
        </w:rPr>
        <w:t>2. Pronat sipas shtojcës nr.</w:t>
      </w:r>
      <w:r w:rsidR="00410330">
        <w:rPr>
          <w:rFonts w:ascii="Garamond" w:hAnsi="Garamond"/>
          <w:sz w:val="24"/>
          <w:szCs w:val="24"/>
          <w:lang w:val="sq-AL"/>
        </w:rPr>
        <w:t xml:space="preserve"> </w:t>
      </w:r>
      <w:r w:rsidRPr="00410330">
        <w:rPr>
          <w:rFonts w:ascii="Garamond" w:hAnsi="Garamond"/>
          <w:sz w:val="24"/>
          <w:szCs w:val="24"/>
          <w:lang w:val="sq-AL"/>
        </w:rPr>
        <w:t>1, bashkëlidhur vendimit, i shtohen lidhjes nr.</w:t>
      </w:r>
      <w:r w:rsidR="00410330">
        <w:rPr>
          <w:rFonts w:ascii="Garamond" w:hAnsi="Garamond"/>
          <w:sz w:val="24"/>
          <w:szCs w:val="24"/>
          <w:lang w:val="sq-AL"/>
        </w:rPr>
        <w:t xml:space="preserve"> </w:t>
      </w:r>
      <w:r w:rsidRPr="00410330">
        <w:rPr>
          <w:rFonts w:ascii="Garamond" w:hAnsi="Garamond"/>
          <w:sz w:val="24"/>
          <w:szCs w:val="24"/>
          <w:lang w:val="sq-AL"/>
        </w:rPr>
        <w:t xml:space="preserve">1, që i bashkëlidhet </w:t>
      </w:r>
      <w:bookmarkStart w:id="8" w:name="_Hlk199843712"/>
      <w:r w:rsidRPr="00410330">
        <w:rPr>
          <w:rFonts w:ascii="Garamond" w:hAnsi="Garamond"/>
          <w:sz w:val="24"/>
          <w:szCs w:val="24"/>
          <w:lang w:val="sq-AL"/>
        </w:rPr>
        <w:t>vendimit nr.</w:t>
      </w:r>
      <w:r w:rsidR="00805E8B" w:rsidRPr="00410330">
        <w:rPr>
          <w:rFonts w:ascii="Garamond" w:hAnsi="Garamond"/>
          <w:sz w:val="24"/>
          <w:szCs w:val="24"/>
          <w:lang w:val="sq-AL"/>
        </w:rPr>
        <w:t xml:space="preserve"> </w:t>
      </w:r>
      <w:r w:rsidRPr="00410330">
        <w:rPr>
          <w:rFonts w:ascii="Garamond" w:hAnsi="Garamond"/>
          <w:sz w:val="24"/>
          <w:szCs w:val="24"/>
          <w:lang w:val="sq-AL"/>
        </w:rPr>
        <w:t>421</w:t>
      </w:r>
      <w:r w:rsidR="001671D2">
        <w:rPr>
          <w:rFonts w:ascii="Garamond" w:hAnsi="Garamond"/>
          <w:sz w:val="24"/>
          <w:szCs w:val="24"/>
          <w:lang w:val="sq-AL"/>
        </w:rPr>
        <w:t>,</w:t>
      </w:r>
      <w:bookmarkStart w:id="9" w:name="_GoBack"/>
      <w:bookmarkEnd w:id="9"/>
      <w:r w:rsidRPr="00410330">
        <w:rPr>
          <w:rFonts w:ascii="Garamond" w:hAnsi="Garamond"/>
          <w:sz w:val="24"/>
          <w:szCs w:val="24"/>
          <w:lang w:val="sq-AL"/>
        </w:rPr>
        <w:t xml:space="preserve"> datë 2.6.2010, të Këshillit të Ministrave, “Për miratimin e listës përfundimtare (të pjesshme) të pronave të paluajtshme publike, shtetërore, që transferohen në pronësi ose në përdorim të Bashkisë Shkodër, të </w:t>
      </w:r>
      <w:r w:rsidR="00410330" w:rsidRPr="00410330">
        <w:rPr>
          <w:rFonts w:ascii="Garamond" w:hAnsi="Garamond"/>
          <w:sz w:val="24"/>
          <w:szCs w:val="24"/>
          <w:lang w:val="sq-AL"/>
        </w:rPr>
        <w:t xml:space="preserve">qarkut </w:t>
      </w:r>
      <w:r w:rsidRPr="00410330">
        <w:rPr>
          <w:rFonts w:ascii="Garamond" w:hAnsi="Garamond"/>
          <w:sz w:val="24"/>
          <w:szCs w:val="24"/>
          <w:lang w:val="sq-AL"/>
        </w:rPr>
        <w:t>të Shkodrës”, të ndryshuar.</w:t>
      </w:r>
      <w:bookmarkEnd w:id="4"/>
      <w:bookmarkEnd w:id="5"/>
      <w:bookmarkEnd w:id="8"/>
    </w:p>
    <w:p w14:paraId="5FC6AABF" w14:textId="37F45F82" w:rsidR="00870B1E" w:rsidRPr="00410330" w:rsidRDefault="00870B1E" w:rsidP="00870B1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0330">
        <w:rPr>
          <w:rFonts w:ascii="Garamond" w:hAnsi="Garamond"/>
          <w:sz w:val="24"/>
          <w:szCs w:val="24"/>
          <w:lang w:val="sq-AL"/>
        </w:rPr>
        <w:t>3. Në vendimin nr.</w:t>
      </w:r>
      <w:r w:rsidR="00410330" w:rsidRPr="00410330">
        <w:rPr>
          <w:rFonts w:ascii="Garamond" w:hAnsi="Garamond"/>
          <w:sz w:val="24"/>
          <w:szCs w:val="24"/>
          <w:lang w:val="sq-AL"/>
        </w:rPr>
        <w:t xml:space="preserve"> </w:t>
      </w:r>
      <w:r w:rsidRPr="00410330">
        <w:rPr>
          <w:rFonts w:ascii="Garamond" w:hAnsi="Garamond"/>
          <w:sz w:val="24"/>
          <w:szCs w:val="24"/>
          <w:lang w:val="sq-AL"/>
        </w:rPr>
        <w:t xml:space="preserve">421, datë 2.6.2010, të Këshillit të Ministrave, “Për miratimin e listës përfundimtare (të pjesshme) të pronave të paluajtshme publike, shtetërore, që transferohen në pronësi ose në përdorim të Bashkisë Shkodër, të </w:t>
      </w:r>
      <w:r w:rsidR="00410330" w:rsidRPr="00410330">
        <w:rPr>
          <w:rFonts w:ascii="Garamond" w:hAnsi="Garamond"/>
          <w:sz w:val="24"/>
          <w:szCs w:val="24"/>
          <w:lang w:val="sq-AL"/>
        </w:rPr>
        <w:t xml:space="preserve">qarkut </w:t>
      </w:r>
      <w:r w:rsidRPr="00410330">
        <w:rPr>
          <w:rFonts w:ascii="Garamond" w:hAnsi="Garamond"/>
          <w:sz w:val="24"/>
          <w:szCs w:val="24"/>
          <w:lang w:val="sq-AL"/>
        </w:rPr>
        <w:t>të Shkodrës”, të ndryshuar, pika 1, paragrafi i dytë, ndryshohet, si më poshtë vijon:</w:t>
      </w:r>
    </w:p>
    <w:p w14:paraId="5577734B" w14:textId="77777777" w:rsidR="00870B1E" w:rsidRPr="00410330" w:rsidRDefault="00870B1E" w:rsidP="00870B1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0330">
        <w:rPr>
          <w:rFonts w:ascii="Garamond" w:hAnsi="Garamond"/>
          <w:sz w:val="24"/>
          <w:szCs w:val="24"/>
          <w:lang w:val="sq-AL"/>
        </w:rPr>
        <w:t>“Lista me 198 (njëqind e nëntëdhjetë e tetë) fletë, që i bashkëlidhet këtij vendimi, përfundon me numrin rendor 859 (tetëqind e pesëdhjetë e nëntë).”.</w:t>
      </w:r>
    </w:p>
    <w:p w14:paraId="1F82F14D" w14:textId="5BC66007" w:rsidR="00870B1E" w:rsidRPr="00410330" w:rsidRDefault="00870B1E" w:rsidP="00870B1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0330">
        <w:rPr>
          <w:rFonts w:ascii="Garamond" w:hAnsi="Garamond"/>
          <w:sz w:val="24"/>
          <w:szCs w:val="24"/>
          <w:lang w:val="sq-AL"/>
        </w:rPr>
        <w:t xml:space="preserve">4. Bashkisë Shkodër i ndalohet të ndryshojë </w:t>
      </w:r>
      <w:proofErr w:type="spellStart"/>
      <w:r w:rsidRPr="00410330">
        <w:rPr>
          <w:rFonts w:ascii="Garamond" w:hAnsi="Garamond"/>
          <w:sz w:val="24"/>
          <w:szCs w:val="24"/>
          <w:lang w:val="sq-AL"/>
        </w:rPr>
        <w:t>destinacionin</w:t>
      </w:r>
      <w:proofErr w:type="spellEnd"/>
      <w:r w:rsidRPr="00410330">
        <w:rPr>
          <w:rFonts w:ascii="Garamond" w:hAnsi="Garamond"/>
          <w:sz w:val="24"/>
          <w:szCs w:val="24"/>
          <w:lang w:val="sq-AL"/>
        </w:rPr>
        <w:t xml:space="preserve"> e përdorimit të pasurive, të përcaktuara në pikën 1, të këtij vendimi, t’i tjetërsojë ose t’ua japë në përdorim të </w:t>
      </w:r>
      <w:proofErr w:type="spellStart"/>
      <w:r w:rsidRPr="00410330">
        <w:rPr>
          <w:rFonts w:ascii="Garamond" w:hAnsi="Garamond"/>
          <w:sz w:val="24"/>
          <w:szCs w:val="24"/>
          <w:lang w:val="sq-AL"/>
        </w:rPr>
        <w:t>tretëve</w:t>
      </w:r>
      <w:proofErr w:type="spellEnd"/>
      <w:r w:rsidRPr="00410330">
        <w:rPr>
          <w:rFonts w:ascii="Garamond" w:hAnsi="Garamond"/>
          <w:sz w:val="24"/>
          <w:szCs w:val="24"/>
          <w:lang w:val="sq-AL"/>
        </w:rPr>
        <w:t>.</w:t>
      </w:r>
    </w:p>
    <w:p w14:paraId="48EF3ED3" w14:textId="3C5DD971" w:rsidR="00870B1E" w:rsidRPr="00410330" w:rsidRDefault="00870B1E" w:rsidP="00870B1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0330">
        <w:rPr>
          <w:rFonts w:ascii="Garamond" w:hAnsi="Garamond"/>
          <w:sz w:val="24"/>
          <w:szCs w:val="24"/>
          <w:lang w:val="sq-AL"/>
        </w:rPr>
        <w:t>5. Ngarkohen Bashkia Shkodër dhe Agjencia Shtetërore e Kadastrës për zbatimin e këtij vendimi.</w:t>
      </w:r>
    </w:p>
    <w:p w14:paraId="386A93D4" w14:textId="52D0BC69" w:rsidR="00870B1E" w:rsidRPr="00410330" w:rsidRDefault="00870B1E" w:rsidP="00870B1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0330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  <w:bookmarkEnd w:id="6"/>
    </w:p>
    <w:p w14:paraId="7EB7A91A" w14:textId="77777777" w:rsidR="00870B1E" w:rsidRPr="00410330" w:rsidRDefault="00870B1E" w:rsidP="00870B1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AE25A65" w14:textId="1D6B090F" w:rsidR="00870B1E" w:rsidRPr="00410330" w:rsidRDefault="00870B1E" w:rsidP="00870B1E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10330">
        <w:rPr>
          <w:rFonts w:ascii="Garamond" w:hAnsi="Garamond"/>
          <w:sz w:val="24"/>
          <w:szCs w:val="24"/>
          <w:lang w:val="sq-AL"/>
        </w:rPr>
        <w:t>ZËVENDËSKRYEMINISTËR</w:t>
      </w:r>
    </w:p>
    <w:p w14:paraId="6BB6021B" w14:textId="5E9D5EEF" w:rsidR="00870B1E" w:rsidRPr="00410330" w:rsidRDefault="00870B1E" w:rsidP="00870B1E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410330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410330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7A42CAC8" w14:textId="065398A1" w:rsidR="002B090D" w:rsidRPr="00410330" w:rsidRDefault="00805E8B" w:rsidP="00805E8B">
      <w:pPr>
        <w:pStyle w:val="BodyText3"/>
        <w:jc w:val="center"/>
        <w:rPr>
          <w:rFonts w:ascii="Garamond" w:hAnsi="Garamond"/>
          <w:bCs/>
          <w:sz w:val="24"/>
          <w:szCs w:val="28"/>
          <w:lang w:val="sq-AL"/>
        </w:rPr>
      </w:pPr>
      <w:r w:rsidRPr="00410330">
        <w:rPr>
          <w:rFonts w:ascii="Garamond" w:hAnsi="Garamond"/>
          <w:bCs/>
          <w:sz w:val="24"/>
          <w:szCs w:val="28"/>
          <w:lang w:val="sq-AL"/>
        </w:rPr>
        <w:t>SHTOJCA NR. 1</w:t>
      </w:r>
    </w:p>
    <w:p w14:paraId="5F548E6C" w14:textId="480F198A" w:rsidR="002B090D" w:rsidRPr="00410330" w:rsidRDefault="00805E8B" w:rsidP="00805E8B">
      <w:pPr>
        <w:pStyle w:val="BodyText3"/>
        <w:jc w:val="center"/>
        <w:rPr>
          <w:rFonts w:ascii="Garamond" w:hAnsi="Garamond"/>
          <w:bCs/>
          <w:sz w:val="24"/>
          <w:szCs w:val="28"/>
          <w:lang w:val="sq-AL"/>
        </w:rPr>
      </w:pPr>
      <w:r w:rsidRPr="00410330">
        <w:rPr>
          <w:rFonts w:ascii="Garamond" w:hAnsi="Garamond"/>
          <w:bCs/>
          <w:sz w:val="24"/>
          <w:szCs w:val="28"/>
          <w:lang w:val="sq-AL"/>
        </w:rPr>
        <w:t>BASHKIA SHKODËR</w:t>
      </w:r>
    </w:p>
    <w:p w14:paraId="69CCB19C" w14:textId="77777777" w:rsidR="002B090D" w:rsidRPr="00410330" w:rsidRDefault="002B090D" w:rsidP="002B090D">
      <w:pPr>
        <w:pStyle w:val="BodyText3"/>
        <w:jc w:val="center"/>
        <w:rPr>
          <w:rFonts w:ascii="Garamond" w:hAnsi="Garamond"/>
          <w:b/>
          <w:bCs/>
          <w:sz w:val="24"/>
          <w:szCs w:val="28"/>
          <w:lang w:val="sq-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3188"/>
        <w:gridCol w:w="3043"/>
      </w:tblGrid>
      <w:tr w:rsidR="002B090D" w:rsidRPr="00410330" w14:paraId="58F4682A" w14:textId="77777777" w:rsidTr="00805E8B">
        <w:tc>
          <w:tcPr>
            <w:tcW w:w="2898" w:type="dxa"/>
            <w:shd w:val="clear" w:color="auto" w:fill="auto"/>
          </w:tcPr>
          <w:p w14:paraId="6CC68D0E" w14:textId="77777777" w:rsidR="002B090D" w:rsidRPr="00410330" w:rsidRDefault="002B090D" w:rsidP="00805E8B">
            <w:pPr>
              <w:pStyle w:val="BodyText3"/>
              <w:jc w:val="center"/>
              <w:rPr>
                <w:rFonts w:ascii="Garamond" w:hAnsi="Garamond"/>
                <w:b/>
                <w:sz w:val="24"/>
                <w:szCs w:val="28"/>
                <w:lang w:val="sq-AL"/>
              </w:rPr>
            </w:pPr>
            <w:r w:rsidRPr="00410330">
              <w:rPr>
                <w:rFonts w:ascii="Garamond" w:hAnsi="Garamond"/>
                <w:b/>
                <w:sz w:val="24"/>
                <w:szCs w:val="28"/>
                <w:lang w:val="sq-AL"/>
              </w:rPr>
              <w:t>Numri rendor i pronave në listën e inventarit</w:t>
            </w:r>
          </w:p>
        </w:tc>
        <w:tc>
          <w:tcPr>
            <w:tcW w:w="3188" w:type="dxa"/>
            <w:shd w:val="clear" w:color="auto" w:fill="auto"/>
          </w:tcPr>
          <w:p w14:paraId="181E34B2" w14:textId="77777777" w:rsidR="002B090D" w:rsidRPr="00410330" w:rsidRDefault="002B090D" w:rsidP="00805E8B">
            <w:pPr>
              <w:pStyle w:val="BodyText3"/>
              <w:jc w:val="center"/>
              <w:rPr>
                <w:rFonts w:ascii="Garamond" w:hAnsi="Garamond"/>
                <w:b/>
                <w:sz w:val="24"/>
                <w:szCs w:val="28"/>
                <w:lang w:val="sq-AL"/>
              </w:rPr>
            </w:pPr>
            <w:r w:rsidRPr="00410330">
              <w:rPr>
                <w:rFonts w:ascii="Garamond" w:hAnsi="Garamond"/>
                <w:b/>
                <w:sz w:val="24"/>
                <w:szCs w:val="28"/>
                <w:lang w:val="sq-AL"/>
              </w:rPr>
              <w:t>Fusha e përdorimit të pronave</w:t>
            </w:r>
          </w:p>
        </w:tc>
        <w:tc>
          <w:tcPr>
            <w:tcW w:w="3043" w:type="dxa"/>
            <w:shd w:val="clear" w:color="auto" w:fill="auto"/>
          </w:tcPr>
          <w:p w14:paraId="59D845A3" w14:textId="77777777" w:rsidR="002B090D" w:rsidRPr="00410330" w:rsidRDefault="002B090D" w:rsidP="00805E8B">
            <w:pPr>
              <w:pStyle w:val="BodyText3"/>
              <w:jc w:val="center"/>
              <w:rPr>
                <w:rFonts w:ascii="Garamond" w:hAnsi="Garamond"/>
                <w:b/>
                <w:sz w:val="24"/>
                <w:szCs w:val="28"/>
                <w:lang w:val="sq-AL"/>
              </w:rPr>
            </w:pPr>
            <w:r w:rsidRPr="00410330">
              <w:rPr>
                <w:rFonts w:ascii="Garamond" w:hAnsi="Garamond"/>
                <w:b/>
                <w:sz w:val="24"/>
                <w:szCs w:val="28"/>
                <w:lang w:val="sq-AL"/>
              </w:rPr>
              <w:t>Lloji i transferimit të pronave</w:t>
            </w:r>
          </w:p>
        </w:tc>
      </w:tr>
      <w:tr w:rsidR="002B090D" w:rsidRPr="00410330" w14:paraId="7912B475" w14:textId="77777777" w:rsidTr="00805E8B">
        <w:tc>
          <w:tcPr>
            <w:tcW w:w="2898" w:type="dxa"/>
            <w:shd w:val="clear" w:color="auto" w:fill="auto"/>
          </w:tcPr>
          <w:p w14:paraId="334CE6F4" w14:textId="77777777" w:rsidR="002B090D" w:rsidRPr="00410330" w:rsidRDefault="002B090D" w:rsidP="00805E8B">
            <w:pPr>
              <w:pStyle w:val="BodyText3"/>
              <w:jc w:val="center"/>
              <w:rPr>
                <w:rFonts w:ascii="Garamond" w:hAnsi="Garamond"/>
                <w:sz w:val="24"/>
                <w:szCs w:val="28"/>
                <w:lang w:val="sq-AL"/>
              </w:rPr>
            </w:pPr>
            <w:r w:rsidRPr="00410330">
              <w:rPr>
                <w:rFonts w:ascii="Garamond" w:hAnsi="Garamond"/>
                <w:sz w:val="24"/>
                <w:szCs w:val="28"/>
                <w:lang w:val="sq-AL"/>
              </w:rPr>
              <w:t>856, 857</w:t>
            </w:r>
          </w:p>
        </w:tc>
        <w:tc>
          <w:tcPr>
            <w:tcW w:w="3188" w:type="dxa"/>
            <w:shd w:val="clear" w:color="auto" w:fill="auto"/>
          </w:tcPr>
          <w:p w14:paraId="2844F45C" w14:textId="77777777" w:rsidR="002B090D" w:rsidRPr="00410330" w:rsidRDefault="002B090D" w:rsidP="00805E8B">
            <w:pPr>
              <w:pStyle w:val="BodyText3"/>
              <w:jc w:val="center"/>
              <w:rPr>
                <w:rFonts w:ascii="Garamond" w:hAnsi="Garamond"/>
                <w:sz w:val="24"/>
                <w:szCs w:val="28"/>
                <w:lang w:val="sq-AL"/>
              </w:rPr>
            </w:pPr>
            <w:r w:rsidRPr="00410330">
              <w:rPr>
                <w:rFonts w:ascii="Garamond" w:hAnsi="Garamond"/>
                <w:sz w:val="24"/>
                <w:szCs w:val="28"/>
                <w:lang w:val="sq-AL"/>
              </w:rPr>
              <w:t>Për realizimin e funksioneve në shëndetin publik</w:t>
            </w:r>
          </w:p>
        </w:tc>
        <w:tc>
          <w:tcPr>
            <w:tcW w:w="3043" w:type="dxa"/>
            <w:shd w:val="clear" w:color="auto" w:fill="auto"/>
          </w:tcPr>
          <w:p w14:paraId="785F3F77" w14:textId="77777777" w:rsidR="002B090D" w:rsidRPr="00410330" w:rsidRDefault="002B090D" w:rsidP="00805E8B">
            <w:pPr>
              <w:pStyle w:val="BodyText3"/>
              <w:jc w:val="center"/>
              <w:rPr>
                <w:rFonts w:ascii="Garamond" w:hAnsi="Garamond"/>
                <w:sz w:val="24"/>
                <w:szCs w:val="28"/>
                <w:lang w:val="sq-AL"/>
              </w:rPr>
            </w:pPr>
            <w:r w:rsidRPr="00410330">
              <w:rPr>
                <w:rFonts w:ascii="Garamond" w:hAnsi="Garamond"/>
                <w:sz w:val="24"/>
                <w:szCs w:val="28"/>
                <w:lang w:val="sq-AL"/>
              </w:rPr>
              <w:t>Në pronësi</w:t>
            </w:r>
          </w:p>
        </w:tc>
      </w:tr>
      <w:tr w:rsidR="002B090D" w:rsidRPr="00410330" w14:paraId="43C3FE0F" w14:textId="77777777" w:rsidTr="00805E8B">
        <w:tc>
          <w:tcPr>
            <w:tcW w:w="2898" w:type="dxa"/>
            <w:shd w:val="clear" w:color="auto" w:fill="auto"/>
          </w:tcPr>
          <w:p w14:paraId="5DA1F300" w14:textId="77777777" w:rsidR="002B090D" w:rsidRPr="00410330" w:rsidRDefault="002B090D" w:rsidP="00805E8B">
            <w:pPr>
              <w:pStyle w:val="BodyText3"/>
              <w:jc w:val="center"/>
              <w:rPr>
                <w:rFonts w:ascii="Garamond" w:hAnsi="Garamond"/>
                <w:sz w:val="24"/>
                <w:szCs w:val="28"/>
                <w:lang w:val="sq-AL"/>
              </w:rPr>
            </w:pPr>
            <w:r w:rsidRPr="00410330">
              <w:rPr>
                <w:rFonts w:ascii="Garamond" w:hAnsi="Garamond"/>
                <w:sz w:val="24"/>
                <w:szCs w:val="28"/>
                <w:lang w:val="sq-AL"/>
              </w:rPr>
              <w:t>858, 859</w:t>
            </w:r>
          </w:p>
        </w:tc>
        <w:tc>
          <w:tcPr>
            <w:tcW w:w="3188" w:type="dxa"/>
            <w:shd w:val="clear" w:color="auto" w:fill="auto"/>
          </w:tcPr>
          <w:p w14:paraId="28F422A4" w14:textId="77777777" w:rsidR="002B090D" w:rsidRPr="00410330" w:rsidRDefault="002B090D" w:rsidP="00805E8B">
            <w:pPr>
              <w:pStyle w:val="BodyText3"/>
              <w:jc w:val="center"/>
              <w:rPr>
                <w:rFonts w:ascii="Garamond" w:hAnsi="Garamond"/>
                <w:sz w:val="24"/>
                <w:szCs w:val="28"/>
                <w:lang w:val="sq-AL"/>
              </w:rPr>
            </w:pPr>
            <w:r w:rsidRPr="00410330">
              <w:rPr>
                <w:rFonts w:ascii="Garamond" w:hAnsi="Garamond"/>
                <w:sz w:val="24"/>
                <w:szCs w:val="28"/>
                <w:lang w:val="sq-AL"/>
              </w:rPr>
              <w:t>Në ushtrimin e funksioneve administrative</w:t>
            </w:r>
          </w:p>
        </w:tc>
        <w:tc>
          <w:tcPr>
            <w:tcW w:w="3043" w:type="dxa"/>
            <w:shd w:val="clear" w:color="auto" w:fill="auto"/>
          </w:tcPr>
          <w:p w14:paraId="38E1A6AD" w14:textId="77777777" w:rsidR="002B090D" w:rsidRPr="00410330" w:rsidRDefault="002B090D" w:rsidP="00805E8B">
            <w:pPr>
              <w:pStyle w:val="BodyText3"/>
              <w:jc w:val="center"/>
              <w:rPr>
                <w:rFonts w:ascii="Garamond" w:hAnsi="Garamond"/>
                <w:sz w:val="24"/>
                <w:szCs w:val="28"/>
                <w:lang w:val="sq-AL"/>
              </w:rPr>
            </w:pPr>
            <w:r w:rsidRPr="00410330">
              <w:rPr>
                <w:rFonts w:ascii="Garamond" w:hAnsi="Garamond"/>
                <w:sz w:val="24"/>
                <w:szCs w:val="28"/>
                <w:lang w:val="sq-AL"/>
              </w:rPr>
              <w:t>Në pronësi</w:t>
            </w:r>
          </w:p>
        </w:tc>
      </w:tr>
    </w:tbl>
    <w:p w14:paraId="407BBAB2" w14:textId="77777777" w:rsidR="00870B1E" w:rsidRPr="00410330" w:rsidRDefault="00870B1E" w:rsidP="00870B1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EA5355" w14:textId="69B020EE" w:rsidR="00870B1E" w:rsidRPr="00410330" w:rsidRDefault="00870B1E" w:rsidP="00870B1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4EC2760" w14:textId="4C85EA76" w:rsidR="00E9416B" w:rsidRPr="00410330" w:rsidRDefault="009A4858" w:rsidP="00870B1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033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41859C92" wp14:editId="0BA4CE2A">
            <wp:extent cx="5819775" cy="699135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ormulari i korrigjuar Shkodra_Page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9775" cy="6991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809C77" w14:textId="08FF54C7" w:rsidR="009A4858" w:rsidRPr="00410330" w:rsidRDefault="009A4858" w:rsidP="00870B1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6641E13" w14:textId="25CA96B6" w:rsidR="009A4858" w:rsidRPr="00410330" w:rsidRDefault="009A4858" w:rsidP="00870B1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033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4EB3B66" wp14:editId="5896A1D0">
            <wp:extent cx="5820410" cy="7010400"/>
            <wp:effectExtent l="0" t="0" r="889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Formulari i korrigjuar Shkodra_Page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0410" cy="7010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04780A" w14:textId="7EDD2601" w:rsidR="009A4858" w:rsidRPr="00410330" w:rsidRDefault="009A4858" w:rsidP="00870B1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507DE2A" w14:textId="7A0E5CB6" w:rsidR="009A4858" w:rsidRPr="00410330" w:rsidRDefault="00C723FD" w:rsidP="00870B1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033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6F4E8623" wp14:editId="75DB6BB0">
            <wp:extent cx="5943600" cy="80422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lanet e Rilevimit_Page_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804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1033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30D475A6" wp14:editId="7789BC6B">
            <wp:extent cx="5943600" cy="73818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lanet e Rilevimit_Page_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38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07BE76" w14:textId="08227097" w:rsidR="00C723FD" w:rsidRPr="00410330" w:rsidRDefault="00C723FD" w:rsidP="00870B1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C45FB6B" w14:textId="13CAF1F2" w:rsidR="00C723FD" w:rsidRPr="00410330" w:rsidRDefault="00C723FD" w:rsidP="00870B1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BB07B9F" w14:textId="107326BE" w:rsidR="00C723FD" w:rsidRPr="00410330" w:rsidRDefault="00C723FD" w:rsidP="00870B1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0330">
        <w:rPr>
          <w:rFonts w:ascii="Garamond" w:hAnsi="Garamond"/>
          <w:noProof/>
          <w:sz w:val="24"/>
          <w:szCs w:val="24"/>
          <w:lang w:val="sq-AL"/>
        </w:rPr>
        <w:lastRenderedPageBreak/>
        <w:drawing>
          <wp:inline distT="0" distB="0" distL="0" distR="0" wp14:anchorId="249C29C7" wp14:editId="68182D22">
            <wp:extent cx="5943600" cy="36861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lanimetri Q. Shendetesore Mes_rotated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A20943" w14:textId="66210CE3" w:rsidR="00C723FD" w:rsidRPr="00410330" w:rsidRDefault="00C723FD" w:rsidP="00870B1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F85A13" w14:textId="7EA45D2C" w:rsidR="00C723FD" w:rsidRPr="00410330" w:rsidRDefault="00C723FD" w:rsidP="00870B1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2974BC3" w14:textId="6198DEB4" w:rsidR="00C723FD" w:rsidRPr="00410330" w:rsidRDefault="00C723FD" w:rsidP="00870B1E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10330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40A4886F" wp14:editId="77A39B65">
            <wp:extent cx="5943600" cy="344805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lanimetri zyrat nj adm Postribe_rotated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4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723FD" w:rsidRPr="004103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934B6A"/>
    <w:multiLevelType w:val="hybridMultilevel"/>
    <w:tmpl w:val="1EBEB8B6"/>
    <w:lvl w:ilvl="0" w:tplc="C0BA10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35866"/>
    <w:rsid w:val="00071BB9"/>
    <w:rsid w:val="0007396F"/>
    <w:rsid w:val="000843A3"/>
    <w:rsid w:val="00093903"/>
    <w:rsid w:val="000A33D3"/>
    <w:rsid w:val="000B5F58"/>
    <w:rsid w:val="000C5E68"/>
    <w:rsid w:val="000E0761"/>
    <w:rsid w:val="000F6FFD"/>
    <w:rsid w:val="000F74B6"/>
    <w:rsid w:val="00126DFF"/>
    <w:rsid w:val="00131897"/>
    <w:rsid w:val="0014568A"/>
    <w:rsid w:val="001465FE"/>
    <w:rsid w:val="001551BD"/>
    <w:rsid w:val="001574C5"/>
    <w:rsid w:val="0016691A"/>
    <w:rsid w:val="001671D2"/>
    <w:rsid w:val="001C517C"/>
    <w:rsid w:val="001D4E73"/>
    <w:rsid w:val="001E36B3"/>
    <w:rsid w:val="00204D6F"/>
    <w:rsid w:val="00206E43"/>
    <w:rsid w:val="00214D39"/>
    <w:rsid w:val="002165F3"/>
    <w:rsid w:val="00232150"/>
    <w:rsid w:val="002363A9"/>
    <w:rsid w:val="00261F38"/>
    <w:rsid w:val="0028358F"/>
    <w:rsid w:val="002A21F8"/>
    <w:rsid w:val="002A2F04"/>
    <w:rsid w:val="002B090D"/>
    <w:rsid w:val="002C21B1"/>
    <w:rsid w:val="002E286B"/>
    <w:rsid w:val="002E28BA"/>
    <w:rsid w:val="00302224"/>
    <w:rsid w:val="0036540F"/>
    <w:rsid w:val="00386B82"/>
    <w:rsid w:val="00387FA9"/>
    <w:rsid w:val="003A1254"/>
    <w:rsid w:val="003F3D67"/>
    <w:rsid w:val="00410330"/>
    <w:rsid w:val="00420FCC"/>
    <w:rsid w:val="004326E6"/>
    <w:rsid w:val="004429C1"/>
    <w:rsid w:val="004509DF"/>
    <w:rsid w:val="00451F03"/>
    <w:rsid w:val="004943C8"/>
    <w:rsid w:val="00495544"/>
    <w:rsid w:val="004957B1"/>
    <w:rsid w:val="00496D91"/>
    <w:rsid w:val="004A4F21"/>
    <w:rsid w:val="004C76A2"/>
    <w:rsid w:val="004D435F"/>
    <w:rsid w:val="004F68C5"/>
    <w:rsid w:val="0050561C"/>
    <w:rsid w:val="00507D84"/>
    <w:rsid w:val="005209A4"/>
    <w:rsid w:val="00522C30"/>
    <w:rsid w:val="005330BF"/>
    <w:rsid w:val="0055109C"/>
    <w:rsid w:val="00553524"/>
    <w:rsid w:val="0055445D"/>
    <w:rsid w:val="00567DDC"/>
    <w:rsid w:val="005748A5"/>
    <w:rsid w:val="00591C6C"/>
    <w:rsid w:val="005B5F43"/>
    <w:rsid w:val="005C0089"/>
    <w:rsid w:val="005C18A7"/>
    <w:rsid w:val="005C4E5F"/>
    <w:rsid w:val="005E3812"/>
    <w:rsid w:val="005F421D"/>
    <w:rsid w:val="0061636A"/>
    <w:rsid w:val="00631241"/>
    <w:rsid w:val="00662063"/>
    <w:rsid w:val="00677538"/>
    <w:rsid w:val="00692570"/>
    <w:rsid w:val="006B11F3"/>
    <w:rsid w:val="007165FA"/>
    <w:rsid w:val="00724FF2"/>
    <w:rsid w:val="007436A1"/>
    <w:rsid w:val="0077573A"/>
    <w:rsid w:val="00784F15"/>
    <w:rsid w:val="00790CF7"/>
    <w:rsid w:val="00797BDC"/>
    <w:rsid w:val="007A00F9"/>
    <w:rsid w:val="007A461B"/>
    <w:rsid w:val="007A657F"/>
    <w:rsid w:val="007E0E9E"/>
    <w:rsid w:val="007F0306"/>
    <w:rsid w:val="00805E8B"/>
    <w:rsid w:val="00870B1E"/>
    <w:rsid w:val="008846AE"/>
    <w:rsid w:val="008C7EE7"/>
    <w:rsid w:val="008D15FD"/>
    <w:rsid w:val="008F0E16"/>
    <w:rsid w:val="009053DA"/>
    <w:rsid w:val="00917422"/>
    <w:rsid w:val="0095246B"/>
    <w:rsid w:val="00961A75"/>
    <w:rsid w:val="009644A6"/>
    <w:rsid w:val="009822A2"/>
    <w:rsid w:val="00993B15"/>
    <w:rsid w:val="009A4858"/>
    <w:rsid w:val="00A10771"/>
    <w:rsid w:val="00A10AB7"/>
    <w:rsid w:val="00A4634C"/>
    <w:rsid w:val="00A84B62"/>
    <w:rsid w:val="00A95DBE"/>
    <w:rsid w:val="00AB7D07"/>
    <w:rsid w:val="00AD6F91"/>
    <w:rsid w:val="00B022DA"/>
    <w:rsid w:val="00B07E60"/>
    <w:rsid w:val="00B119FC"/>
    <w:rsid w:val="00B363FA"/>
    <w:rsid w:val="00B95EFE"/>
    <w:rsid w:val="00BB50B0"/>
    <w:rsid w:val="00BB777A"/>
    <w:rsid w:val="00BE308F"/>
    <w:rsid w:val="00BE5EAA"/>
    <w:rsid w:val="00BF32F9"/>
    <w:rsid w:val="00BF482C"/>
    <w:rsid w:val="00C0163A"/>
    <w:rsid w:val="00C12399"/>
    <w:rsid w:val="00C723FD"/>
    <w:rsid w:val="00C75565"/>
    <w:rsid w:val="00C9462E"/>
    <w:rsid w:val="00C95924"/>
    <w:rsid w:val="00CA5391"/>
    <w:rsid w:val="00CC1BA0"/>
    <w:rsid w:val="00CC5B7C"/>
    <w:rsid w:val="00CC5C8F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DD7DB2"/>
    <w:rsid w:val="00E11D35"/>
    <w:rsid w:val="00E13DFD"/>
    <w:rsid w:val="00E154BC"/>
    <w:rsid w:val="00E41F02"/>
    <w:rsid w:val="00E53E37"/>
    <w:rsid w:val="00E6558D"/>
    <w:rsid w:val="00E7372A"/>
    <w:rsid w:val="00E9416B"/>
    <w:rsid w:val="00EA6DB4"/>
    <w:rsid w:val="00EB4CE9"/>
    <w:rsid w:val="00EF009A"/>
    <w:rsid w:val="00EF200C"/>
    <w:rsid w:val="00EF2A0A"/>
    <w:rsid w:val="00F23FBB"/>
    <w:rsid w:val="00F45C03"/>
    <w:rsid w:val="00F5332C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A7A7D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70B1E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E5EAA"/>
    <w:pPr>
      <w:spacing w:after="0" w:line="240" w:lineRule="auto"/>
    </w:pPr>
  </w:style>
  <w:style w:type="paragraph" w:styleId="BodyText2">
    <w:name w:val="Body Text 2"/>
    <w:basedOn w:val="Normal"/>
    <w:link w:val="BodyText2Char"/>
    <w:rsid w:val="00870B1E"/>
    <w:pPr>
      <w:jc w:val="center"/>
    </w:pPr>
    <w:rPr>
      <w:b/>
      <w:bCs/>
      <w:sz w:val="28"/>
      <w:szCs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870B1E"/>
    <w:rPr>
      <w:rFonts w:ascii="Times New Roman" w:eastAsia="MS Mincho" w:hAnsi="Times New Roman" w:cs="Times New Roman"/>
      <w:b/>
      <w:bCs/>
      <w:sz w:val="28"/>
      <w:szCs w:val="24"/>
      <w:lang w:val="en-GB"/>
    </w:rPr>
  </w:style>
  <w:style w:type="paragraph" w:styleId="BodyText3">
    <w:name w:val="Body Text 3"/>
    <w:basedOn w:val="Normal"/>
    <w:link w:val="BodyText3Char"/>
    <w:rsid w:val="00870B1E"/>
    <w:rPr>
      <w:sz w:val="28"/>
    </w:rPr>
  </w:style>
  <w:style w:type="character" w:customStyle="1" w:styleId="BodyText3Char">
    <w:name w:val="Body Text 3 Char"/>
    <w:basedOn w:val="DefaultParagraphFont"/>
    <w:link w:val="BodyText3"/>
    <w:rsid w:val="00870B1E"/>
    <w:rPr>
      <w:rFonts w:ascii="Times New Roman" w:eastAsia="MS Mincho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870B1E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4.jp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3.jp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eg"/><Relationship Id="rId5" Type="http://schemas.openxmlformats.org/officeDocument/2006/relationships/customXml" Target="../customXml/item5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2225C7ADBD429CA831A47A8F5C9D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439</Nr_x002e__x0020_akti>
    <Data_x0020_e_x0020_Krijimit xmlns="0e656187-b300-4fb0-8bf4-3a50f872073c">2025-08-01T11:51:14Z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2025-08-01T00:00:00Z</Date_x0020_protokolli>
    <Titulli xmlns="0e656187-b300-4fb0-8bf4-3a50f872073c">Për transferimin në pronësi të Bashkisë Shkodër të disa pronave dhe për disa shtesa në vendimin nr. 421, datë 2.6.2010, të Këshillit të Ministrave, "Për miratimin e listës përfundimtare (të pjesshme) të pronave të paluajtshme publike, shtetërore, që transferohen në pronësi ose në përdorim të Bashkisë Shkodër, të Qarkut të Shkodrës", të ndryshuar</Titulli>
    <Modifikuesi xmlns="0e656187-b300-4fb0-8bf4-3a50f872073c">ermira.bukaci</Modifikuesi>
    <Nr_x002e__x0020_prot_x0020_QBZ xmlns="0e656187-b300-4fb0-8bf4-3a50f872073c">1301</Nr_x002e__x0020_prot_x0020_QBZ>
    <Data_x0020_e_x0020_Modifikimit xmlns="0e656187-b300-4fb0-8bf4-3a50f872073c">2025-08-01T13:17:04Z</Data_x0020_e_x0020_Modifikimit>
    <Dekretuar xmlns="0e656187-b300-4fb0-8bf4-3a50f872073c">false</Dekretuar>
    <Data xmlns="0e656187-b300-4fb0-8bf4-3a50f872073c">2025-07-31T00:00:00Z</Data>
    <Nr_x002e__x0020_protokolli_x0020_i_x0020_aktit xmlns="0e656187-b300-4fb0-8bf4-3a50f872073c">1828/7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72225C7ADBD429CA831A47A8F5C9DE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4F9E2B-C8FA-4A31-BED3-2EEAA2D2CB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0A87EF42-07E7-4B2B-A737-1942DC143D4D}">
  <ds:schemaRefs>
    <ds:schemaRef ds:uri="http://www.w3.org/XML/1998/namespace"/>
    <ds:schemaRef ds:uri="http://purl.org/dc/terms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54EE75A8-2B53-4849-A4DD-4387C753620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042B52-0A4E-42E9-A690-64707EA150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689ADA1-C142-4A5F-A32F-4AA861146C6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6</Pages>
  <Words>356</Words>
  <Characters>2035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transferimin në pronësi të Bashkisë Shkodër të disa pronave dhe për disa shtesa në vendimin nr. 421, datë 2.6.2010, të Këshillit të Ministrave, "Për miratimin e listës përfundimtare (të pjesshme) të pronave të paluajtshme publike, shtetërore, që trans</vt:lpstr>
    </vt:vector>
  </TitlesOfParts>
  <Company/>
  <LinksUpToDate>false</LinksUpToDate>
  <CharactersWithSpaces>2387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transferimin në pronësi të Bashkisë Shkodër të disa pronave dhe për disa shtesa në vendimin nr. 421, datë 2.6.2010, të Këshillit të Ministrave, "Për miratimin e listës përfundimtare (të pjesshme) të pronave të paluajtshme publike, shtetërore, që transferohen në pronësi ose në përdorim të Bashkisë Shkodër, të Qarkut të Shkodrës", të ndryshuar</dc:title>
  <dc:creator>Entela Suli</dc:creator>
  <cp:lastModifiedBy>Jorina Kryeziu</cp:lastModifiedBy>
  <cp:revision>10</cp:revision>
  <dcterms:created xsi:type="dcterms:W3CDTF">2025-08-01T10:55:00Z</dcterms:created>
  <dcterms:modified xsi:type="dcterms:W3CDTF">2025-08-01T12:47:00Z</dcterms:modified>
</cp:coreProperties>
</file>