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FD4A7" w14:textId="77777777" w:rsidR="00536C83" w:rsidRPr="00536C83" w:rsidRDefault="00536C83" w:rsidP="00536C8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ADE173B" w14:textId="77777777" w:rsidR="00536C83" w:rsidRPr="00536C83" w:rsidRDefault="00536C83" w:rsidP="00536C8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36C83">
        <w:rPr>
          <w:rFonts w:ascii="Garamond" w:hAnsi="Garamond"/>
          <w:b/>
          <w:sz w:val="24"/>
        </w:rPr>
        <w:t>VENDIM</w:t>
      </w:r>
    </w:p>
    <w:p w14:paraId="352E2959" w14:textId="77777777" w:rsidR="00536C83" w:rsidRPr="00536C83" w:rsidRDefault="00536C83" w:rsidP="00536C8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36C83">
        <w:rPr>
          <w:rFonts w:ascii="Garamond" w:hAnsi="Garamond"/>
          <w:b/>
          <w:sz w:val="24"/>
        </w:rPr>
        <w:t>Nr. 522, datë 25.9.2025</w:t>
      </w:r>
    </w:p>
    <w:p w14:paraId="46F4F8FF" w14:textId="77777777" w:rsidR="00536C83" w:rsidRPr="00536C83" w:rsidRDefault="00536C83" w:rsidP="00536C8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F013B48" w14:textId="77777777" w:rsidR="00536C83" w:rsidRPr="00536C83" w:rsidRDefault="00536C83" w:rsidP="00536C8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36C83">
        <w:rPr>
          <w:rFonts w:ascii="Garamond" w:hAnsi="Garamond"/>
          <w:b/>
          <w:sz w:val="24"/>
        </w:rPr>
        <w:t xml:space="preserve">PËR PËRCAKTIMIN E FUSHËS SË PËRGJEGJËSISË SHTETËRORE TË MINISTRIT TË SHTETIT PËR ADMINISTRATËN PUBLIKE DHE </w:t>
      </w:r>
      <w:proofErr w:type="spellStart"/>
      <w:r w:rsidRPr="00536C83">
        <w:rPr>
          <w:rFonts w:ascii="Garamond" w:hAnsi="Garamond"/>
          <w:b/>
          <w:sz w:val="24"/>
        </w:rPr>
        <w:t>ANTIKORRUPSIONIN</w:t>
      </w:r>
      <w:proofErr w:type="spellEnd"/>
    </w:p>
    <w:p w14:paraId="2D4C2188" w14:textId="77777777" w:rsidR="00536C83" w:rsidRPr="00536C83" w:rsidRDefault="00536C83" w:rsidP="00536C8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CAF3938" w14:textId="0F72660C" w:rsidR="00536C83" w:rsidRPr="00536C83" w:rsidRDefault="00536C83" w:rsidP="00536C8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36C83">
        <w:rPr>
          <w:rFonts w:ascii="Garamond" w:hAnsi="Garamond"/>
          <w:sz w:val="24"/>
        </w:rPr>
        <w:t>Në mbështetje të nenit 100 të Kushtetutës dhe të pikës 2, të nenit 5, të</w:t>
      </w:r>
      <w:r w:rsidR="00B03681">
        <w:rPr>
          <w:rFonts w:ascii="Garamond" w:hAnsi="Garamond"/>
          <w:sz w:val="24"/>
        </w:rPr>
        <w:t xml:space="preserve"> </w:t>
      </w:r>
      <w:r w:rsidRPr="00536C83">
        <w:rPr>
          <w:rFonts w:ascii="Garamond" w:hAnsi="Garamond"/>
          <w:sz w:val="24"/>
        </w:rPr>
        <w:t>ligjit nr.</w:t>
      </w:r>
      <w:r w:rsidR="00B03681">
        <w:rPr>
          <w:rFonts w:ascii="Garamond" w:hAnsi="Garamond"/>
          <w:sz w:val="24"/>
        </w:rPr>
        <w:t xml:space="preserve"> </w:t>
      </w:r>
      <w:r w:rsidRPr="00536C83">
        <w:rPr>
          <w:rFonts w:ascii="Garamond" w:hAnsi="Garamond"/>
          <w:sz w:val="24"/>
        </w:rPr>
        <w:t>90/2012, “Për organizimin dhe funksionimin e administratës shtetërore”, me propozimin e Kryeministrit, Këshilli i Ministrave</w:t>
      </w:r>
    </w:p>
    <w:p w14:paraId="4932F8E1" w14:textId="77777777" w:rsidR="00536C83" w:rsidRPr="00536C83" w:rsidRDefault="00536C83" w:rsidP="00536C8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38299EB" w14:textId="77777777" w:rsidR="00536C83" w:rsidRPr="00536C83" w:rsidRDefault="00536C83" w:rsidP="00536C8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36C83">
        <w:rPr>
          <w:rFonts w:ascii="Garamond" w:hAnsi="Garamond"/>
          <w:sz w:val="24"/>
        </w:rPr>
        <w:t>VENDOSI:</w:t>
      </w:r>
    </w:p>
    <w:p w14:paraId="04579F78" w14:textId="77777777" w:rsidR="00536C83" w:rsidRPr="00536C83" w:rsidRDefault="00536C83" w:rsidP="00536C8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8D82EE" w14:textId="1F7D4A9F" w:rsidR="00536C83" w:rsidRPr="00536C83" w:rsidRDefault="00536C83" w:rsidP="00536C8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36C83">
        <w:rPr>
          <w:rFonts w:ascii="Garamond" w:hAnsi="Garamond"/>
          <w:sz w:val="24"/>
        </w:rPr>
        <w:t xml:space="preserve">1. Miratimin e fushës së përgjegjësisë shtetërore të ministrit të Shtetit për Administratën Publike dhe </w:t>
      </w:r>
      <w:proofErr w:type="spellStart"/>
      <w:r w:rsidRPr="00536C83">
        <w:rPr>
          <w:rFonts w:ascii="Garamond" w:hAnsi="Garamond"/>
          <w:sz w:val="24"/>
        </w:rPr>
        <w:t>Antikorrupsionin</w:t>
      </w:r>
      <w:proofErr w:type="spellEnd"/>
      <w:r w:rsidRPr="00536C83">
        <w:rPr>
          <w:rFonts w:ascii="Garamond" w:hAnsi="Garamond"/>
          <w:sz w:val="24"/>
        </w:rPr>
        <w:t>, sipas përcaktimeve të këtij vendimi.</w:t>
      </w:r>
    </w:p>
    <w:p w14:paraId="436B7868" w14:textId="573FE2F6" w:rsidR="00536C83" w:rsidRPr="00536C83" w:rsidRDefault="00536C83" w:rsidP="00536C8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36C83">
        <w:rPr>
          <w:rFonts w:ascii="Garamond" w:hAnsi="Garamond"/>
          <w:sz w:val="24"/>
        </w:rPr>
        <w:t xml:space="preserve">2. Ministri i Shtetit për Administratën Publike dhe </w:t>
      </w:r>
      <w:proofErr w:type="spellStart"/>
      <w:r w:rsidRPr="00536C83">
        <w:rPr>
          <w:rFonts w:ascii="Garamond" w:hAnsi="Garamond"/>
          <w:sz w:val="24"/>
        </w:rPr>
        <w:t>Antikorrupsionin</w:t>
      </w:r>
      <w:proofErr w:type="spellEnd"/>
      <w:r w:rsidRPr="00536C83">
        <w:rPr>
          <w:rFonts w:ascii="Garamond" w:hAnsi="Garamond"/>
          <w:sz w:val="24"/>
        </w:rPr>
        <w:t xml:space="preserve"> është përgjegjës për administratën publike dhe për luftën kundër korrupsionit.</w:t>
      </w:r>
    </w:p>
    <w:p w14:paraId="7B50F76A" w14:textId="29A94963" w:rsidR="00536C83" w:rsidRPr="00536C83" w:rsidRDefault="00536C83" w:rsidP="00536C8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36C83">
        <w:rPr>
          <w:rFonts w:ascii="Garamond" w:hAnsi="Garamond"/>
          <w:sz w:val="24"/>
        </w:rPr>
        <w:t xml:space="preserve">3. Ministri i Shtetit për Administratën Publike dhe </w:t>
      </w:r>
      <w:proofErr w:type="spellStart"/>
      <w:r w:rsidRPr="00536C83">
        <w:rPr>
          <w:rFonts w:ascii="Garamond" w:hAnsi="Garamond"/>
          <w:sz w:val="24"/>
        </w:rPr>
        <w:t>Antikorrupsionin</w:t>
      </w:r>
      <w:proofErr w:type="spellEnd"/>
      <w:r w:rsidRPr="00536C83">
        <w:rPr>
          <w:rFonts w:ascii="Garamond" w:hAnsi="Garamond"/>
          <w:sz w:val="24"/>
        </w:rPr>
        <w:t xml:space="preserve"> ushtron veprimtarinë në këto fusha përgjegjësie shtetërore, në përputhje me legjislacionin përkatës:</w:t>
      </w:r>
    </w:p>
    <w:p w14:paraId="1EE8AED5" w14:textId="37E1160F" w:rsidR="00536C83" w:rsidRPr="00536C83" w:rsidRDefault="00536C83" w:rsidP="00536C8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36C83">
        <w:rPr>
          <w:rFonts w:ascii="Garamond" w:hAnsi="Garamond"/>
          <w:sz w:val="24"/>
        </w:rPr>
        <w:t>a) Drejtimin dhe bashkërendimin e punës për propozimin e akteve dhe politikave për:</w:t>
      </w:r>
    </w:p>
    <w:p w14:paraId="7D6FF404" w14:textId="719F70A6" w:rsidR="00536C83" w:rsidRPr="00536C83" w:rsidRDefault="00536C83" w:rsidP="00536C8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36C83">
        <w:rPr>
          <w:rFonts w:ascii="Garamond" w:hAnsi="Garamond"/>
          <w:sz w:val="24"/>
        </w:rPr>
        <w:t>i. zbatimin e reformës tërësore në administratën publike,</w:t>
      </w:r>
      <w:r w:rsidR="00B03681">
        <w:rPr>
          <w:rFonts w:ascii="Garamond" w:hAnsi="Garamond"/>
          <w:sz w:val="24"/>
        </w:rPr>
        <w:t xml:space="preserve"> </w:t>
      </w:r>
      <w:r w:rsidRPr="00536C83">
        <w:rPr>
          <w:rFonts w:ascii="Garamond" w:hAnsi="Garamond"/>
          <w:sz w:val="24"/>
        </w:rPr>
        <w:t>përfshirë këtu menaxhimin e burimeve njerëzore në administratën publike dhe sistemin e pagave, zhvillimin dhe koordinimin e politikave dhe promovimin e inovacionit në administratën publike;</w:t>
      </w:r>
    </w:p>
    <w:p w14:paraId="4AF12886" w14:textId="77044518" w:rsidR="00536C83" w:rsidRPr="00536C83" w:rsidRDefault="00536C83" w:rsidP="00536C8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536C83">
        <w:rPr>
          <w:rFonts w:ascii="Garamond" w:hAnsi="Garamond"/>
          <w:sz w:val="24"/>
        </w:rPr>
        <w:t>ii</w:t>
      </w:r>
      <w:proofErr w:type="spellEnd"/>
      <w:r w:rsidRPr="00536C83">
        <w:rPr>
          <w:rFonts w:ascii="Garamond" w:hAnsi="Garamond"/>
          <w:sz w:val="24"/>
        </w:rPr>
        <w:t>. çdo ndërhyrje tjetër në zbatim të reformës në administratën publike</w:t>
      </w:r>
      <w:r w:rsidR="00B03681">
        <w:rPr>
          <w:rFonts w:ascii="Garamond" w:hAnsi="Garamond"/>
          <w:sz w:val="24"/>
        </w:rPr>
        <w:t>;</w:t>
      </w:r>
    </w:p>
    <w:p w14:paraId="168D387D" w14:textId="68C8F93A" w:rsidR="00536C83" w:rsidRPr="00536C83" w:rsidRDefault="00536C83" w:rsidP="00536C8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36C83">
        <w:rPr>
          <w:rFonts w:ascii="Garamond" w:hAnsi="Garamond"/>
          <w:sz w:val="24"/>
        </w:rPr>
        <w:t>b) Drejtimin dhe bashkërendimin e punës për hartimin e politikave dhe përgatitjen e akteve ligjore e nënligjore për parandalimin dhe luftën kundër korrupsionit.</w:t>
      </w:r>
    </w:p>
    <w:p w14:paraId="5E354F00" w14:textId="11CBD78F" w:rsidR="00536C83" w:rsidRPr="00536C83" w:rsidRDefault="00536C83" w:rsidP="00536C8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36C83">
        <w:rPr>
          <w:rFonts w:ascii="Garamond" w:hAnsi="Garamond"/>
          <w:sz w:val="24"/>
        </w:rPr>
        <w:t xml:space="preserve">4. Ministri i Shtetit për Administratën Publike dhe </w:t>
      </w:r>
      <w:proofErr w:type="spellStart"/>
      <w:r w:rsidRPr="00536C83">
        <w:rPr>
          <w:rFonts w:ascii="Garamond" w:hAnsi="Garamond"/>
          <w:sz w:val="24"/>
        </w:rPr>
        <w:t>Antikorrupsionin</w:t>
      </w:r>
      <w:proofErr w:type="spellEnd"/>
      <w:r w:rsidRPr="00536C83">
        <w:rPr>
          <w:rFonts w:ascii="Garamond" w:hAnsi="Garamond"/>
          <w:sz w:val="24"/>
        </w:rPr>
        <w:t xml:space="preserve"> ka rolin e Koordinatorit Kombëtar kundër Korrupsionit, si dhe ushtron çdo përgjegjësi tjetër shtetërore që i ngarkohet me ligj, me akte të Këshillit të Ministrave dhe nga Kryeministri.</w:t>
      </w:r>
    </w:p>
    <w:p w14:paraId="1B4D2501" w14:textId="79DB952A" w:rsidR="00536C83" w:rsidRPr="00536C83" w:rsidRDefault="00536C83" w:rsidP="00536C8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36C83">
        <w:rPr>
          <w:rFonts w:ascii="Garamond" w:hAnsi="Garamond"/>
          <w:sz w:val="24"/>
        </w:rPr>
        <w:t xml:space="preserve">5. Ministri i Shtetit për Administratën Publike dhe </w:t>
      </w:r>
      <w:proofErr w:type="spellStart"/>
      <w:r w:rsidRPr="00536C83">
        <w:rPr>
          <w:rFonts w:ascii="Garamond" w:hAnsi="Garamond"/>
          <w:sz w:val="24"/>
        </w:rPr>
        <w:t>Antikorrupsionin</w:t>
      </w:r>
      <w:proofErr w:type="spellEnd"/>
      <w:r w:rsidRPr="00536C83">
        <w:rPr>
          <w:rFonts w:ascii="Garamond" w:hAnsi="Garamond"/>
          <w:sz w:val="24"/>
        </w:rPr>
        <w:t xml:space="preserve"> është përgjegjës për përmbushjen e parimeve të qeverisjes së mirë dhe </w:t>
      </w:r>
      <w:proofErr w:type="spellStart"/>
      <w:r w:rsidRPr="00536C83">
        <w:rPr>
          <w:rFonts w:ascii="Garamond" w:hAnsi="Garamond"/>
          <w:sz w:val="24"/>
        </w:rPr>
        <w:t>bashkëdrejtues</w:t>
      </w:r>
      <w:proofErr w:type="spellEnd"/>
      <w:r w:rsidRPr="00536C83">
        <w:rPr>
          <w:rFonts w:ascii="Garamond" w:hAnsi="Garamond"/>
          <w:sz w:val="24"/>
        </w:rPr>
        <w:t xml:space="preserve"> i Komitetit Shumëpalësh të Partneri</w:t>
      </w:r>
      <w:bookmarkStart w:id="0" w:name="_GoBack"/>
      <w:bookmarkEnd w:id="0"/>
      <w:r w:rsidRPr="00536C83">
        <w:rPr>
          <w:rFonts w:ascii="Garamond" w:hAnsi="Garamond"/>
          <w:sz w:val="24"/>
        </w:rPr>
        <w:t>tetit për Qeverisje të Hapur.</w:t>
      </w:r>
    </w:p>
    <w:p w14:paraId="57EAD504" w14:textId="3CB8D8C5" w:rsidR="00536C83" w:rsidRPr="00536C83" w:rsidRDefault="00536C83" w:rsidP="00536C8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36C83">
        <w:rPr>
          <w:rFonts w:ascii="Garamond" w:hAnsi="Garamond"/>
          <w:sz w:val="24"/>
        </w:rPr>
        <w:t>6. Vendimi nr.</w:t>
      </w:r>
      <w:r w:rsidR="00B03681">
        <w:rPr>
          <w:rFonts w:ascii="Garamond" w:hAnsi="Garamond"/>
          <w:sz w:val="24"/>
        </w:rPr>
        <w:t xml:space="preserve"> </w:t>
      </w:r>
      <w:r w:rsidRPr="00536C83">
        <w:rPr>
          <w:rFonts w:ascii="Garamond" w:hAnsi="Garamond"/>
          <w:sz w:val="24"/>
        </w:rPr>
        <w:t xml:space="preserve">29, datë 17.1.2024, i Këshillit të Ministrave, “Për përcaktimin e fushës së përgjegjësisë shtetërore të ministrit të Shtetit për Administratën Publike dhe </w:t>
      </w:r>
      <w:proofErr w:type="spellStart"/>
      <w:r w:rsidRPr="00536C83">
        <w:rPr>
          <w:rFonts w:ascii="Garamond" w:hAnsi="Garamond"/>
          <w:sz w:val="24"/>
        </w:rPr>
        <w:t>Antikorrupsionin</w:t>
      </w:r>
      <w:proofErr w:type="spellEnd"/>
      <w:r w:rsidRPr="00536C83">
        <w:rPr>
          <w:rFonts w:ascii="Garamond" w:hAnsi="Garamond"/>
          <w:sz w:val="24"/>
        </w:rPr>
        <w:t>”, shfuqizohet.</w:t>
      </w:r>
    </w:p>
    <w:p w14:paraId="402D8D3A" w14:textId="570974D0" w:rsidR="00536C83" w:rsidRPr="00536C83" w:rsidRDefault="00536C83" w:rsidP="00536C8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36C83">
        <w:rPr>
          <w:rFonts w:ascii="Garamond" w:hAnsi="Garamond"/>
          <w:sz w:val="24"/>
        </w:rPr>
        <w:t xml:space="preserve">7. Ngarkohet ministri i Shtetit për Administratën Publike dhe </w:t>
      </w:r>
      <w:proofErr w:type="spellStart"/>
      <w:r w:rsidRPr="00536C83">
        <w:rPr>
          <w:rFonts w:ascii="Garamond" w:hAnsi="Garamond"/>
          <w:sz w:val="24"/>
        </w:rPr>
        <w:t>Antikorrupsionin</w:t>
      </w:r>
      <w:proofErr w:type="spellEnd"/>
      <w:r w:rsidRPr="00536C83">
        <w:rPr>
          <w:rFonts w:ascii="Garamond" w:hAnsi="Garamond"/>
          <w:sz w:val="24"/>
        </w:rPr>
        <w:t xml:space="preserve"> për zbatimin e këtij vendimi.</w:t>
      </w:r>
    </w:p>
    <w:p w14:paraId="5DDCC1FC" w14:textId="46BC6D50" w:rsidR="00536C83" w:rsidRPr="00536C83" w:rsidRDefault="00536C83" w:rsidP="00536C8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36C83">
        <w:rPr>
          <w:rFonts w:ascii="Garamond" w:hAnsi="Garamond"/>
          <w:sz w:val="24"/>
        </w:rPr>
        <w:t>Ky vendim hyn në fuqi menjëherë dhe botohet në Fletoren Zyrtare.</w:t>
      </w:r>
    </w:p>
    <w:p w14:paraId="790AD129" w14:textId="77777777" w:rsidR="00536C83" w:rsidRPr="00536C83" w:rsidRDefault="00536C83" w:rsidP="00536C8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F071253" w14:textId="77777777" w:rsidR="00536C83" w:rsidRPr="00536C83" w:rsidRDefault="00536C83" w:rsidP="00536C8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536C83">
        <w:rPr>
          <w:rFonts w:ascii="Garamond" w:hAnsi="Garamond"/>
          <w:sz w:val="24"/>
        </w:rPr>
        <w:t xml:space="preserve">KRYEMINISTËR </w:t>
      </w:r>
    </w:p>
    <w:p w14:paraId="3D56BA84" w14:textId="77777777" w:rsidR="00536C83" w:rsidRPr="00536C83" w:rsidRDefault="00536C83" w:rsidP="00536C8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536C83">
        <w:rPr>
          <w:rFonts w:ascii="Garamond" w:hAnsi="Garamond"/>
          <w:b/>
          <w:sz w:val="24"/>
        </w:rPr>
        <w:t xml:space="preserve">Edi </w:t>
      </w:r>
      <w:proofErr w:type="spellStart"/>
      <w:r w:rsidRPr="00536C83">
        <w:rPr>
          <w:rFonts w:ascii="Garamond" w:hAnsi="Garamond"/>
          <w:b/>
          <w:sz w:val="24"/>
        </w:rPr>
        <w:t>Rama</w:t>
      </w:r>
      <w:proofErr w:type="spellEnd"/>
    </w:p>
    <w:p w14:paraId="7B250D0A" w14:textId="77777777" w:rsidR="00F409CE" w:rsidRPr="00536C83" w:rsidRDefault="00F409CE" w:rsidP="00536C83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sectPr w:rsidR="00F409CE" w:rsidRPr="00536C83" w:rsidSect="00441C01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637F8" w14:textId="77777777" w:rsidR="00B03681" w:rsidRDefault="00B03681" w:rsidP="00A9662F">
      <w:pPr>
        <w:spacing w:after="0" w:line="240" w:lineRule="auto"/>
      </w:pPr>
      <w:r>
        <w:separator/>
      </w:r>
    </w:p>
  </w:endnote>
  <w:endnote w:type="continuationSeparator" w:id="0">
    <w:p w14:paraId="09845445" w14:textId="77777777" w:rsidR="00B03681" w:rsidRDefault="00B03681" w:rsidP="00A9662F">
      <w:pPr>
        <w:spacing w:after="0" w:line="240" w:lineRule="auto"/>
      </w:pPr>
      <w:r>
        <w:continuationSeparator/>
      </w:r>
    </w:p>
  </w:endnote>
  <w:endnote w:type="continuationNotice" w:id="1">
    <w:p w14:paraId="338A6BD1" w14:textId="77777777" w:rsidR="00B03681" w:rsidRDefault="00B036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6889538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F8821E" w14:textId="0BAA04D7" w:rsidR="00B03681" w:rsidRPr="000B131E" w:rsidRDefault="00B03681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B131E">
          <w:rPr>
            <w:rFonts w:ascii="Times New Roman" w:hAnsi="Times New Roman" w:cs="Times New Roman"/>
            <w:sz w:val="24"/>
          </w:rPr>
          <w:fldChar w:fldCharType="begin"/>
        </w:r>
        <w:r w:rsidRPr="000B131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B131E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0B131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CD84E21" w14:textId="77777777" w:rsidR="00B03681" w:rsidRDefault="00B036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C49DBA" w14:textId="77777777" w:rsidR="00B03681" w:rsidRDefault="00B03681" w:rsidP="00A9662F">
      <w:pPr>
        <w:spacing w:after="0" w:line="240" w:lineRule="auto"/>
      </w:pPr>
      <w:r>
        <w:separator/>
      </w:r>
    </w:p>
  </w:footnote>
  <w:footnote w:type="continuationSeparator" w:id="0">
    <w:p w14:paraId="052CF63B" w14:textId="77777777" w:rsidR="00B03681" w:rsidRDefault="00B03681" w:rsidP="00A9662F">
      <w:pPr>
        <w:spacing w:after="0" w:line="240" w:lineRule="auto"/>
      </w:pPr>
      <w:r>
        <w:continuationSeparator/>
      </w:r>
    </w:p>
  </w:footnote>
  <w:footnote w:type="continuationNotice" w:id="1">
    <w:p w14:paraId="729D6AF7" w14:textId="77777777" w:rsidR="00B03681" w:rsidRDefault="00B0368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C22F7"/>
    <w:multiLevelType w:val="hybridMultilevel"/>
    <w:tmpl w:val="221004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569CE"/>
    <w:multiLevelType w:val="hybridMultilevel"/>
    <w:tmpl w:val="8982C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13BAD"/>
    <w:multiLevelType w:val="hybridMultilevel"/>
    <w:tmpl w:val="92AC7F2E"/>
    <w:lvl w:ilvl="0" w:tplc="A37667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031E4"/>
    <w:multiLevelType w:val="hybridMultilevel"/>
    <w:tmpl w:val="5E7ACEA2"/>
    <w:lvl w:ilvl="0" w:tplc="B97EAF3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3C10DB"/>
    <w:multiLevelType w:val="hybridMultilevel"/>
    <w:tmpl w:val="4C12C5B6"/>
    <w:lvl w:ilvl="0" w:tplc="543AC742">
      <w:start w:val="1"/>
      <w:numFmt w:val="lowerLetter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B97EAF30">
      <w:numFmt w:val="bullet"/>
      <w:lvlText w:val="-"/>
      <w:lvlJc w:val="left"/>
      <w:pPr>
        <w:ind w:left="1710" w:hanging="45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CB13FC5"/>
    <w:multiLevelType w:val="hybridMultilevel"/>
    <w:tmpl w:val="71623D12"/>
    <w:lvl w:ilvl="0" w:tplc="08A4EFFE">
      <w:numFmt w:val="bullet"/>
      <w:lvlText w:val="-"/>
      <w:lvlJc w:val="left"/>
      <w:pPr>
        <w:ind w:left="1455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6" w15:restartNumberingAfterBreak="0">
    <w:nsid w:val="2FA05A74"/>
    <w:multiLevelType w:val="hybridMultilevel"/>
    <w:tmpl w:val="6938FD0C"/>
    <w:lvl w:ilvl="0" w:tplc="5FB0714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F41CE"/>
    <w:multiLevelType w:val="multilevel"/>
    <w:tmpl w:val="7CE28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F62A1F"/>
    <w:multiLevelType w:val="hybridMultilevel"/>
    <w:tmpl w:val="743CB176"/>
    <w:lvl w:ilvl="0" w:tplc="AF8C0EF4">
      <w:start w:val="1"/>
      <w:numFmt w:val="lowerLetter"/>
      <w:lvlText w:val="%1)"/>
      <w:lvlJc w:val="left"/>
      <w:pPr>
        <w:ind w:left="1095" w:hanging="375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EA5074"/>
    <w:multiLevelType w:val="hybridMultilevel"/>
    <w:tmpl w:val="81C4E06C"/>
    <w:lvl w:ilvl="0" w:tplc="42E81EE0">
      <w:start w:val="1"/>
      <w:numFmt w:val="low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876789"/>
    <w:multiLevelType w:val="hybridMultilevel"/>
    <w:tmpl w:val="9282ED18"/>
    <w:lvl w:ilvl="0" w:tplc="B97EAF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461769"/>
    <w:multiLevelType w:val="hybridMultilevel"/>
    <w:tmpl w:val="C346E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8"/>
  </w:num>
  <w:num w:numId="5">
    <w:abstractNumId w:val="5"/>
  </w:num>
  <w:num w:numId="6">
    <w:abstractNumId w:val="12"/>
  </w:num>
  <w:num w:numId="7">
    <w:abstractNumId w:val="4"/>
  </w:num>
  <w:num w:numId="8">
    <w:abstractNumId w:val="7"/>
  </w:num>
  <w:num w:numId="9">
    <w:abstractNumId w:val="0"/>
  </w:num>
  <w:num w:numId="10">
    <w:abstractNumId w:val="2"/>
  </w:num>
  <w:num w:numId="11">
    <w:abstractNumId w:val="3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B00"/>
    <w:rsid w:val="00041A9E"/>
    <w:rsid w:val="000435EC"/>
    <w:rsid w:val="00050592"/>
    <w:rsid w:val="000A26FE"/>
    <w:rsid w:val="000B131E"/>
    <w:rsid w:val="000D681F"/>
    <w:rsid w:val="000E77F6"/>
    <w:rsid w:val="00105755"/>
    <w:rsid w:val="00107D58"/>
    <w:rsid w:val="00112282"/>
    <w:rsid w:val="0011338D"/>
    <w:rsid w:val="0011736D"/>
    <w:rsid w:val="00122C6A"/>
    <w:rsid w:val="00125613"/>
    <w:rsid w:val="00130D33"/>
    <w:rsid w:val="00140EB7"/>
    <w:rsid w:val="00166E2D"/>
    <w:rsid w:val="0019794B"/>
    <w:rsid w:val="001B5690"/>
    <w:rsid w:val="001B6E03"/>
    <w:rsid w:val="001D3CA3"/>
    <w:rsid w:val="0021666A"/>
    <w:rsid w:val="0025161E"/>
    <w:rsid w:val="0028170D"/>
    <w:rsid w:val="00290298"/>
    <w:rsid w:val="002A5698"/>
    <w:rsid w:val="002B1E93"/>
    <w:rsid w:val="002B51D9"/>
    <w:rsid w:val="00303747"/>
    <w:rsid w:val="0032063D"/>
    <w:rsid w:val="00324E81"/>
    <w:rsid w:val="00374E73"/>
    <w:rsid w:val="00401C74"/>
    <w:rsid w:val="0041685E"/>
    <w:rsid w:val="00441C01"/>
    <w:rsid w:val="00466AAD"/>
    <w:rsid w:val="00482B5E"/>
    <w:rsid w:val="00490B00"/>
    <w:rsid w:val="004A7165"/>
    <w:rsid w:val="004D070E"/>
    <w:rsid w:val="004E7764"/>
    <w:rsid w:val="004F05B4"/>
    <w:rsid w:val="005125A5"/>
    <w:rsid w:val="00513851"/>
    <w:rsid w:val="00536C83"/>
    <w:rsid w:val="00555E2C"/>
    <w:rsid w:val="005A1851"/>
    <w:rsid w:val="005B03F7"/>
    <w:rsid w:val="005F2185"/>
    <w:rsid w:val="005F3227"/>
    <w:rsid w:val="0060432B"/>
    <w:rsid w:val="00634C83"/>
    <w:rsid w:val="00647165"/>
    <w:rsid w:val="00653940"/>
    <w:rsid w:val="00695F9A"/>
    <w:rsid w:val="006B75BC"/>
    <w:rsid w:val="006C65A6"/>
    <w:rsid w:val="006E4913"/>
    <w:rsid w:val="007153F1"/>
    <w:rsid w:val="00760B2F"/>
    <w:rsid w:val="0078297F"/>
    <w:rsid w:val="007B6794"/>
    <w:rsid w:val="007E5AA0"/>
    <w:rsid w:val="00843ED7"/>
    <w:rsid w:val="00863775"/>
    <w:rsid w:val="00876A74"/>
    <w:rsid w:val="0087734B"/>
    <w:rsid w:val="008C3874"/>
    <w:rsid w:val="008D1C20"/>
    <w:rsid w:val="008E335D"/>
    <w:rsid w:val="008F0887"/>
    <w:rsid w:val="008F6F78"/>
    <w:rsid w:val="008F7E78"/>
    <w:rsid w:val="0090544A"/>
    <w:rsid w:val="00943C98"/>
    <w:rsid w:val="009716C0"/>
    <w:rsid w:val="00976928"/>
    <w:rsid w:val="0099588D"/>
    <w:rsid w:val="009A5682"/>
    <w:rsid w:val="00A60EFA"/>
    <w:rsid w:val="00A94E70"/>
    <w:rsid w:val="00A9662F"/>
    <w:rsid w:val="00AA3CA5"/>
    <w:rsid w:val="00AC4749"/>
    <w:rsid w:val="00AD3D71"/>
    <w:rsid w:val="00AF32DD"/>
    <w:rsid w:val="00B03681"/>
    <w:rsid w:val="00B344EF"/>
    <w:rsid w:val="00B37A57"/>
    <w:rsid w:val="00B4168E"/>
    <w:rsid w:val="00B46B18"/>
    <w:rsid w:val="00BC5650"/>
    <w:rsid w:val="00BD2593"/>
    <w:rsid w:val="00BE19C6"/>
    <w:rsid w:val="00BE38EE"/>
    <w:rsid w:val="00C338AA"/>
    <w:rsid w:val="00C50238"/>
    <w:rsid w:val="00C64E31"/>
    <w:rsid w:val="00C80E2B"/>
    <w:rsid w:val="00D031C4"/>
    <w:rsid w:val="00D12ADF"/>
    <w:rsid w:val="00D134EF"/>
    <w:rsid w:val="00D547C3"/>
    <w:rsid w:val="00DD1868"/>
    <w:rsid w:val="00DF6CCE"/>
    <w:rsid w:val="00E3492D"/>
    <w:rsid w:val="00E668F2"/>
    <w:rsid w:val="00EA437B"/>
    <w:rsid w:val="00EB3CCD"/>
    <w:rsid w:val="00ED584F"/>
    <w:rsid w:val="00F409CE"/>
    <w:rsid w:val="00F54186"/>
    <w:rsid w:val="00F8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1900F"/>
  <w15:chartTrackingRefBased/>
  <w15:docId w15:val="{EC4D7F83-44E7-4BCE-BD2D-6F8BFD14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297F"/>
    <w:rPr>
      <w:lang w:val="sq-AL"/>
    </w:rPr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customStyle="1" w:styleId="Default">
    <w:name w:val="Default"/>
    <w:rsid w:val="007829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9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62F"/>
  </w:style>
  <w:style w:type="paragraph" w:styleId="Footer">
    <w:name w:val="footer"/>
    <w:basedOn w:val="Normal"/>
    <w:link w:val="FooterChar"/>
    <w:uiPriority w:val="99"/>
    <w:unhideWhenUsed/>
    <w:rsid w:val="00A966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62F"/>
  </w:style>
  <w:style w:type="paragraph" w:styleId="NormalWeb">
    <w:name w:val="Normal (Web)"/>
    <w:basedOn w:val="Normal"/>
    <w:uiPriority w:val="99"/>
    <w:unhideWhenUsed/>
    <w:rsid w:val="00B41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link w:val="ParagrafiChar"/>
    <w:rsid w:val="0060432B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60432B"/>
    <w:rPr>
      <w:rFonts w:ascii="CG Times" w:eastAsia="MS Mincho" w:hAnsi="CG Times" w:cs="CG Times"/>
    </w:rPr>
  </w:style>
  <w:style w:type="character" w:styleId="CommentReference">
    <w:name w:val="annotation reference"/>
    <w:basedOn w:val="DefaultParagraphFont"/>
    <w:uiPriority w:val="99"/>
    <w:semiHidden/>
    <w:unhideWhenUsed/>
    <w:rsid w:val="002B51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51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51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1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1D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1D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46B18"/>
    <w:pPr>
      <w:spacing w:after="0" w:line="240" w:lineRule="auto"/>
    </w:pPr>
  </w:style>
  <w:style w:type="paragraph" w:customStyle="1" w:styleId="Standard">
    <w:name w:val="Standard"/>
    <w:basedOn w:val="Normal"/>
    <w:rsid w:val="00536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46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B36D6015CE4BB6AE1E84544A6C46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522</Nr_x002e__x0020_akti>
    <Data_x0020_e_x0020_Krijimit xmlns="0e656187-b300-4fb0-8bf4-3a50f872073c">2025-09-26T13:04:32Z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2025-09-26T00:00:00Z</Date_x0020_protokolli>
    <Titulli xmlns="0e656187-b300-4fb0-8bf4-3a50f872073c">Për përcaktimin e fushës së përgjegjësisë shtetërore të ministrit të Shtetit për Administratën Publike dhe Antikorrupsionin</Titulli>
    <Modifikuesi xmlns="0e656187-b300-4fb0-8bf4-3a50f872073c">ermira.bukaci</Modifikuesi>
    <Nr_x002e__x0020_prot_x0020_QBZ xmlns="0e656187-b300-4fb0-8bf4-3a50f872073c">1566</Nr_x002e__x0020_prot_x0020_QBZ>
    <Data_x0020_e_x0020_Modifikimit xmlns="0e656187-b300-4fb0-8bf4-3a50f872073c">2025-09-26T13:10:55Z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4510/2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B36D6015CE4BB6AE1E84544A6C46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7724394-D560-4282-AF29-3FF84A61D1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4B0318C-991D-4A04-A983-8A2129D1ECB6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ADB114F-F1EA-4203-B547-CF741D5008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3B70D2-4BDB-4693-B55F-CB7122C187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DE91D17-4298-4D5F-A391-A06C668AB6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ministrit të Shtetit për Administratën Publike dhe Antikorrupsionin</vt:lpstr>
    </vt:vector>
  </TitlesOfParts>
  <Company>Hewlett-Packard Company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ministrit të Shtetit për Administratën Publike dhe Antikorrupsionin</dc:title>
  <dc:creator>Marbona Cuka</dc:creator>
  <cp:lastModifiedBy>Fjora Cahani</cp:lastModifiedBy>
  <cp:revision>5</cp:revision>
  <cp:lastPrinted>2025-09-24T12:47:00Z</cp:lastPrinted>
  <dcterms:created xsi:type="dcterms:W3CDTF">2025-09-26T12:12:00Z</dcterms:created>
  <dcterms:modified xsi:type="dcterms:W3CDTF">2025-09-26T12:23:00Z</dcterms:modified>
</cp:coreProperties>
</file>