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8648F" w14:textId="77777777" w:rsidR="008D3F90" w:rsidRPr="004765D2" w:rsidRDefault="008D3F90" w:rsidP="008D3F90">
      <w:pPr>
        <w:spacing w:after="0" w:line="240" w:lineRule="auto"/>
        <w:ind w:firstLine="198"/>
        <w:jc w:val="center"/>
        <w:rPr>
          <w:rFonts w:ascii="Garamond" w:hAnsi="Garamond"/>
          <w:b/>
          <w:sz w:val="24"/>
          <w:lang w:val="sq-AL"/>
        </w:rPr>
      </w:pPr>
      <w:r w:rsidRPr="004765D2">
        <w:rPr>
          <w:rFonts w:ascii="Garamond" w:hAnsi="Garamond"/>
          <w:b/>
          <w:sz w:val="24"/>
          <w:lang w:val="sq-AL"/>
        </w:rPr>
        <w:t>VENDIM</w:t>
      </w:r>
    </w:p>
    <w:p w14:paraId="7AB6A85F" w14:textId="46941A1F" w:rsidR="008D3F90" w:rsidRPr="004765D2" w:rsidRDefault="008D3F90" w:rsidP="008D3F90">
      <w:pPr>
        <w:spacing w:after="0" w:line="240" w:lineRule="auto"/>
        <w:ind w:firstLine="198"/>
        <w:jc w:val="center"/>
        <w:rPr>
          <w:rFonts w:ascii="Garamond" w:hAnsi="Garamond"/>
          <w:b/>
          <w:sz w:val="24"/>
          <w:lang w:val="sq-AL"/>
        </w:rPr>
      </w:pPr>
      <w:r w:rsidRPr="004765D2">
        <w:rPr>
          <w:rFonts w:ascii="Garamond" w:hAnsi="Garamond"/>
          <w:b/>
          <w:sz w:val="24"/>
          <w:lang w:val="sq-AL"/>
        </w:rPr>
        <w:t>Nr</w:t>
      </w:r>
      <w:r w:rsidR="004765D2">
        <w:rPr>
          <w:rFonts w:ascii="Garamond" w:hAnsi="Garamond"/>
          <w:b/>
          <w:sz w:val="24"/>
          <w:lang w:val="sq-AL"/>
        </w:rPr>
        <w:t>.</w:t>
      </w:r>
      <w:bookmarkStart w:id="0" w:name="_GoBack"/>
      <w:bookmarkEnd w:id="0"/>
      <w:r w:rsidRPr="004765D2">
        <w:rPr>
          <w:rFonts w:ascii="Garamond" w:hAnsi="Garamond"/>
          <w:b/>
          <w:sz w:val="24"/>
          <w:lang w:val="sq-AL"/>
        </w:rPr>
        <w:t xml:space="preserve"> 673, datë 12.11.2025</w:t>
      </w:r>
    </w:p>
    <w:p w14:paraId="4C665054" w14:textId="77777777" w:rsidR="008D3F90" w:rsidRPr="004765D2" w:rsidRDefault="008D3F90" w:rsidP="008D3F90">
      <w:pPr>
        <w:spacing w:after="0" w:line="240" w:lineRule="auto"/>
        <w:ind w:firstLine="198"/>
        <w:jc w:val="center"/>
        <w:rPr>
          <w:rFonts w:ascii="Garamond" w:hAnsi="Garamond"/>
          <w:b/>
          <w:sz w:val="24"/>
          <w:lang w:val="sq-AL"/>
        </w:rPr>
      </w:pPr>
    </w:p>
    <w:p w14:paraId="0C247E43" w14:textId="610F57C8" w:rsidR="008D3F90" w:rsidRPr="004765D2" w:rsidRDefault="008D3F90" w:rsidP="008D3F90">
      <w:pPr>
        <w:spacing w:after="0" w:line="240" w:lineRule="auto"/>
        <w:ind w:firstLine="198"/>
        <w:jc w:val="center"/>
        <w:rPr>
          <w:rFonts w:ascii="Garamond" w:hAnsi="Garamond"/>
          <w:b/>
          <w:sz w:val="24"/>
          <w:lang w:val="sq-AL"/>
        </w:rPr>
      </w:pPr>
      <w:r w:rsidRPr="004765D2">
        <w:rPr>
          <w:rFonts w:ascii="Garamond" w:hAnsi="Garamond"/>
          <w:b/>
          <w:sz w:val="24"/>
          <w:lang w:val="sq-AL"/>
        </w:rPr>
        <w:t>PËR SHPALLJEN E DISA ZONAVE ME PËRPARËSI ZHVILLIMIN  E EKONOMISË MALORE NË BASHKINË KUKËS</w:t>
      </w:r>
    </w:p>
    <w:p w14:paraId="6F0C7859" w14:textId="77777777" w:rsidR="008D3F90" w:rsidRPr="004765D2" w:rsidRDefault="008D3F90" w:rsidP="008D3F90">
      <w:pPr>
        <w:spacing w:after="0" w:line="240" w:lineRule="auto"/>
        <w:ind w:firstLine="198"/>
        <w:jc w:val="center"/>
        <w:rPr>
          <w:rFonts w:ascii="Garamond" w:hAnsi="Garamond"/>
          <w:b/>
          <w:sz w:val="24"/>
          <w:lang w:val="sq-AL"/>
        </w:rPr>
      </w:pPr>
    </w:p>
    <w:p w14:paraId="4C71EE62" w14:textId="182D5940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>Në mbështetje të nenit 100 të Kushtetutës dhe të pikës 1, të nenit 4, të ligjit nr.</w:t>
      </w:r>
      <w:r w:rsidR="004765D2">
        <w:rPr>
          <w:rFonts w:ascii="Garamond" w:hAnsi="Garamond"/>
          <w:sz w:val="24"/>
          <w:lang w:val="sq-AL"/>
        </w:rPr>
        <w:t xml:space="preserve"> </w:t>
      </w:r>
      <w:r w:rsidRPr="004765D2">
        <w:rPr>
          <w:rFonts w:ascii="Garamond" w:hAnsi="Garamond"/>
          <w:sz w:val="24"/>
          <w:lang w:val="sq-AL"/>
        </w:rPr>
        <w:t>20/2025, “Për paketën e maleve”, me propozimin e ministrit të Shtetit për Pushtetin Vendor, Këshilli i Ministrave</w:t>
      </w:r>
    </w:p>
    <w:p w14:paraId="49D30FC6" w14:textId="77777777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</w:p>
    <w:p w14:paraId="41110788" w14:textId="17EFAEBD" w:rsidR="008D3F90" w:rsidRPr="004765D2" w:rsidRDefault="008D3F90" w:rsidP="008D3F90">
      <w:pPr>
        <w:spacing w:after="0" w:line="240" w:lineRule="auto"/>
        <w:ind w:firstLine="198"/>
        <w:jc w:val="center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>VENDOSI:</w:t>
      </w:r>
    </w:p>
    <w:p w14:paraId="455AB5C3" w14:textId="77777777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</w:p>
    <w:p w14:paraId="43FBCD03" w14:textId="02F7E8F1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>1.  Shpalljen “zonë me përparësi zhvillimin e ekonomisë malore”, në territorin e Bashkisë Kukës, të zonave, si më poshtë vijon:</w:t>
      </w:r>
    </w:p>
    <w:p w14:paraId="202C6639" w14:textId="1EC5BD40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>a) Zona nr.</w:t>
      </w:r>
      <w:r w:rsidR="004765D2">
        <w:rPr>
          <w:rFonts w:ascii="Garamond" w:hAnsi="Garamond"/>
          <w:sz w:val="24"/>
          <w:lang w:val="sq-AL"/>
        </w:rPr>
        <w:t xml:space="preserve"> </w:t>
      </w:r>
      <w:r w:rsidRPr="004765D2">
        <w:rPr>
          <w:rFonts w:ascii="Garamond" w:hAnsi="Garamond"/>
          <w:sz w:val="24"/>
          <w:lang w:val="sq-AL"/>
        </w:rPr>
        <w:t xml:space="preserve">1, pjesë e Njësisë Administrative </w:t>
      </w:r>
      <w:proofErr w:type="spellStart"/>
      <w:r w:rsidRPr="004765D2">
        <w:rPr>
          <w:rFonts w:ascii="Garamond" w:hAnsi="Garamond"/>
          <w:sz w:val="24"/>
          <w:lang w:val="sq-AL"/>
        </w:rPr>
        <w:t>Bicaj</w:t>
      </w:r>
      <w:proofErr w:type="spellEnd"/>
      <w:r w:rsidRPr="004765D2">
        <w:rPr>
          <w:rFonts w:ascii="Garamond" w:hAnsi="Garamond"/>
          <w:sz w:val="24"/>
          <w:lang w:val="sq-AL"/>
        </w:rPr>
        <w:t xml:space="preserve">, me sipërfaqe 253.55 (dyqind e pesëdhjetë e tre pikë pesëdhjetë e pesë) ha, sipas hartës në sistemin </w:t>
      </w:r>
      <w:proofErr w:type="spellStart"/>
      <w:r w:rsidRPr="004765D2">
        <w:rPr>
          <w:rFonts w:ascii="Garamond" w:hAnsi="Garamond"/>
          <w:sz w:val="24"/>
          <w:lang w:val="sq-AL"/>
        </w:rPr>
        <w:t>KRGJSH</w:t>
      </w:r>
      <w:proofErr w:type="spellEnd"/>
      <w:r w:rsidRPr="004765D2">
        <w:rPr>
          <w:rFonts w:ascii="Garamond" w:hAnsi="Garamond"/>
          <w:sz w:val="24"/>
          <w:lang w:val="sq-AL"/>
        </w:rPr>
        <w:t xml:space="preserve">, të paraqitur mbi </w:t>
      </w:r>
      <w:proofErr w:type="spellStart"/>
      <w:r w:rsidRPr="004765D2">
        <w:rPr>
          <w:rFonts w:ascii="Garamond" w:hAnsi="Garamond"/>
          <w:sz w:val="24"/>
          <w:lang w:val="sq-AL"/>
        </w:rPr>
        <w:t>ortofoto</w:t>
      </w:r>
      <w:proofErr w:type="spellEnd"/>
      <w:r w:rsidRPr="004765D2">
        <w:rPr>
          <w:rFonts w:ascii="Garamond" w:hAnsi="Garamond"/>
          <w:sz w:val="24"/>
          <w:lang w:val="sq-AL"/>
        </w:rPr>
        <w:t>;</w:t>
      </w:r>
    </w:p>
    <w:p w14:paraId="625A6BF3" w14:textId="22FA014A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>b) Zona nr.</w:t>
      </w:r>
      <w:r w:rsidR="004765D2">
        <w:rPr>
          <w:rFonts w:ascii="Garamond" w:hAnsi="Garamond"/>
          <w:sz w:val="24"/>
          <w:lang w:val="sq-AL"/>
        </w:rPr>
        <w:t xml:space="preserve"> </w:t>
      </w:r>
      <w:r w:rsidRPr="004765D2">
        <w:rPr>
          <w:rFonts w:ascii="Garamond" w:hAnsi="Garamond"/>
          <w:sz w:val="24"/>
          <w:lang w:val="sq-AL"/>
        </w:rPr>
        <w:t xml:space="preserve">2, pjesë e Njësisë Administrative </w:t>
      </w:r>
      <w:proofErr w:type="spellStart"/>
      <w:r w:rsidRPr="004765D2">
        <w:rPr>
          <w:rFonts w:ascii="Garamond" w:hAnsi="Garamond"/>
          <w:sz w:val="24"/>
          <w:lang w:val="sq-AL"/>
        </w:rPr>
        <w:t>Bicaj</w:t>
      </w:r>
      <w:proofErr w:type="spellEnd"/>
      <w:r w:rsidRPr="004765D2">
        <w:rPr>
          <w:rFonts w:ascii="Garamond" w:hAnsi="Garamond"/>
          <w:sz w:val="24"/>
          <w:lang w:val="sq-AL"/>
        </w:rPr>
        <w:t xml:space="preserve">, me sipërfaqe 398.18 (treqind e nëntëdhjetë e tetë pikë tetëmbëdhjetë) ha, sipas hartës në sistemin </w:t>
      </w:r>
      <w:proofErr w:type="spellStart"/>
      <w:r w:rsidRPr="004765D2">
        <w:rPr>
          <w:rFonts w:ascii="Garamond" w:hAnsi="Garamond"/>
          <w:sz w:val="24"/>
          <w:lang w:val="sq-AL"/>
        </w:rPr>
        <w:t>KRGJSH</w:t>
      </w:r>
      <w:proofErr w:type="spellEnd"/>
      <w:r w:rsidRPr="004765D2">
        <w:rPr>
          <w:rFonts w:ascii="Garamond" w:hAnsi="Garamond"/>
          <w:sz w:val="24"/>
          <w:lang w:val="sq-AL"/>
        </w:rPr>
        <w:t xml:space="preserve">, të paraqitur mbi </w:t>
      </w:r>
      <w:proofErr w:type="spellStart"/>
      <w:r w:rsidRPr="004765D2">
        <w:rPr>
          <w:rFonts w:ascii="Garamond" w:hAnsi="Garamond"/>
          <w:sz w:val="24"/>
          <w:lang w:val="sq-AL"/>
        </w:rPr>
        <w:t>ortofoto</w:t>
      </w:r>
      <w:proofErr w:type="spellEnd"/>
      <w:r w:rsidRPr="004765D2">
        <w:rPr>
          <w:rFonts w:ascii="Garamond" w:hAnsi="Garamond"/>
          <w:sz w:val="24"/>
          <w:lang w:val="sq-AL"/>
        </w:rPr>
        <w:t>;</w:t>
      </w:r>
    </w:p>
    <w:p w14:paraId="41EC41E9" w14:textId="6C1040D5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>c) Zona nr.</w:t>
      </w:r>
      <w:r w:rsidR="004765D2">
        <w:rPr>
          <w:rFonts w:ascii="Garamond" w:hAnsi="Garamond"/>
          <w:sz w:val="24"/>
          <w:lang w:val="sq-AL"/>
        </w:rPr>
        <w:t xml:space="preserve"> </w:t>
      </w:r>
      <w:r w:rsidRPr="004765D2">
        <w:rPr>
          <w:rFonts w:ascii="Garamond" w:hAnsi="Garamond"/>
          <w:sz w:val="24"/>
          <w:lang w:val="sq-AL"/>
        </w:rPr>
        <w:t xml:space="preserve">3, pjesë e Njësisë Administrative </w:t>
      </w:r>
      <w:proofErr w:type="spellStart"/>
      <w:r w:rsidRPr="004765D2">
        <w:rPr>
          <w:rFonts w:ascii="Garamond" w:hAnsi="Garamond"/>
          <w:sz w:val="24"/>
          <w:lang w:val="sq-AL"/>
        </w:rPr>
        <w:t>Arren</w:t>
      </w:r>
      <w:proofErr w:type="spellEnd"/>
      <w:r w:rsidRPr="004765D2">
        <w:rPr>
          <w:rFonts w:ascii="Garamond" w:hAnsi="Garamond"/>
          <w:sz w:val="24"/>
          <w:lang w:val="sq-AL"/>
        </w:rPr>
        <w:t xml:space="preserve">, me sipërfaqe 255.56 (dyqind e pesëdhjetë e pesë pikë pesëdhjetë e gjashtë) ha, sipas hartës në sistemin </w:t>
      </w:r>
      <w:proofErr w:type="spellStart"/>
      <w:r w:rsidRPr="004765D2">
        <w:rPr>
          <w:rFonts w:ascii="Garamond" w:hAnsi="Garamond"/>
          <w:sz w:val="24"/>
          <w:lang w:val="sq-AL"/>
        </w:rPr>
        <w:t>KRGJSH</w:t>
      </w:r>
      <w:proofErr w:type="spellEnd"/>
      <w:r w:rsidRPr="004765D2">
        <w:rPr>
          <w:rFonts w:ascii="Garamond" w:hAnsi="Garamond"/>
          <w:sz w:val="24"/>
          <w:lang w:val="sq-AL"/>
        </w:rPr>
        <w:t xml:space="preserve">, të paraqitur mbi </w:t>
      </w:r>
      <w:proofErr w:type="spellStart"/>
      <w:r w:rsidRPr="004765D2">
        <w:rPr>
          <w:rFonts w:ascii="Garamond" w:hAnsi="Garamond"/>
          <w:sz w:val="24"/>
          <w:lang w:val="sq-AL"/>
        </w:rPr>
        <w:t>ortofoto</w:t>
      </w:r>
      <w:proofErr w:type="spellEnd"/>
      <w:r w:rsidRPr="004765D2">
        <w:rPr>
          <w:rFonts w:ascii="Garamond" w:hAnsi="Garamond"/>
          <w:sz w:val="24"/>
          <w:lang w:val="sq-AL"/>
        </w:rPr>
        <w:t>.</w:t>
      </w:r>
    </w:p>
    <w:p w14:paraId="4297467E" w14:textId="77777777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 xml:space="preserve">2. Shtrirja, kufijtë, pikat e hyrjes e të daljes së këtyre zonave përcaktohen në hartën treguese, sipas sistemit </w:t>
      </w:r>
      <w:proofErr w:type="spellStart"/>
      <w:r w:rsidRPr="004765D2">
        <w:rPr>
          <w:rFonts w:ascii="Garamond" w:hAnsi="Garamond"/>
          <w:sz w:val="24"/>
          <w:lang w:val="sq-AL"/>
        </w:rPr>
        <w:t>KRGJSH</w:t>
      </w:r>
      <w:proofErr w:type="spellEnd"/>
      <w:r w:rsidRPr="004765D2">
        <w:rPr>
          <w:rFonts w:ascii="Garamond" w:hAnsi="Garamond"/>
          <w:sz w:val="24"/>
          <w:lang w:val="sq-AL"/>
        </w:rPr>
        <w:t xml:space="preserve">, që i bashkëlidhet këtij vendimi. </w:t>
      </w:r>
    </w:p>
    <w:p w14:paraId="5B37D0D9" w14:textId="77777777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 xml:space="preserve">3. Llojet e aktiviteteve, që do të zhvillohen në këtë zonë, janë: </w:t>
      </w:r>
    </w:p>
    <w:p w14:paraId="395155A8" w14:textId="425B31F0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>a) të zhvillimit ekonomik;</w:t>
      </w:r>
    </w:p>
    <w:p w14:paraId="004FF044" w14:textId="38B2ABE7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>b) industrial;</w:t>
      </w:r>
    </w:p>
    <w:p w14:paraId="15C11934" w14:textId="0768AFDC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>c) turistik.</w:t>
      </w:r>
    </w:p>
    <w:p w14:paraId="47132008" w14:textId="77777777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 xml:space="preserve">4. Ngarkohen Ministria e Ekonomisë dhe Inovacionit, Agjencia Shtetërore e Kadastrës dhe Bashkia Kukës për zbatimin e këtij vendimi. </w:t>
      </w:r>
    </w:p>
    <w:p w14:paraId="542B307A" w14:textId="77777777" w:rsidR="008D3F90" w:rsidRPr="004765D2" w:rsidRDefault="008D3F90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799DE64D" w14:textId="06D0C5E3" w:rsidR="00EA08A2" w:rsidRPr="004765D2" w:rsidRDefault="00EA08A2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</w:p>
    <w:p w14:paraId="61D729E6" w14:textId="77777777" w:rsidR="008D3F90" w:rsidRPr="004765D2" w:rsidRDefault="008D3F90" w:rsidP="008D3F90">
      <w:pPr>
        <w:pStyle w:val="BodyA"/>
        <w:ind w:firstLine="284"/>
        <w:jc w:val="right"/>
        <w:rPr>
          <w:rFonts w:ascii="Garamond" w:hAnsi="Garamond" w:cs="Times New Roman"/>
          <w:bCs/>
          <w:szCs w:val="28"/>
          <w:lang w:val="sq-AL"/>
        </w:rPr>
      </w:pPr>
      <w:r w:rsidRPr="004765D2">
        <w:rPr>
          <w:rFonts w:ascii="Garamond" w:hAnsi="Garamond" w:cs="Times New Roman"/>
          <w:bCs/>
          <w:szCs w:val="28"/>
          <w:lang w:val="sq-AL"/>
        </w:rPr>
        <w:t>ZËVENDËSKRYEMINISTËR</w:t>
      </w:r>
    </w:p>
    <w:p w14:paraId="166F59D6" w14:textId="77777777" w:rsidR="008D3F90" w:rsidRPr="004765D2" w:rsidRDefault="008D3F90" w:rsidP="008D3F90">
      <w:pPr>
        <w:pStyle w:val="BodyA"/>
        <w:ind w:firstLine="284"/>
        <w:jc w:val="right"/>
        <w:rPr>
          <w:rFonts w:ascii="Garamond" w:hAnsi="Garamond" w:cs="Times New Roman"/>
          <w:b/>
          <w:bCs/>
          <w:szCs w:val="28"/>
          <w:lang w:val="sq-AL"/>
        </w:rPr>
      </w:pPr>
      <w:proofErr w:type="spellStart"/>
      <w:r w:rsidRPr="004765D2">
        <w:rPr>
          <w:rFonts w:ascii="Garamond" w:hAnsi="Garamond" w:cs="Times New Roman"/>
          <w:b/>
          <w:bCs/>
          <w:szCs w:val="28"/>
          <w:lang w:val="sq-AL"/>
        </w:rPr>
        <w:t>Belinda</w:t>
      </w:r>
      <w:proofErr w:type="spellEnd"/>
      <w:r w:rsidRPr="004765D2">
        <w:rPr>
          <w:rFonts w:ascii="Garamond" w:hAnsi="Garamond" w:cs="Times New Roman"/>
          <w:b/>
          <w:bCs/>
          <w:szCs w:val="28"/>
          <w:lang w:val="sq-AL"/>
        </w:rPr>
        <w:t xml:space="preserve"> Balluku</w:t>
      </w:r>
    </w:p>
    <w:p w14:paraId="48D63531" w14:textId="77777777" w:rsidR="008D3F90" w:rsidRPr="004765D2" w:rsidRDefault="008D3F90" w:rsidP="008D3F90">
      <w:pPr>
        <w:rPr>
          <w:lang w:val="sq-AL"/>
        </w:rPr>
      </w:pPr>
    </w:p>
    <w:p w14:paraId="124450A9" w14:textId="5355734D" w:rsidR="008D3F90" w:rsidRPr="004765D2" w:rsidRDefault="004F07A2" w:rsidP="008D3F90">
      <w:pPr>
        <w:spacing w:after="0" w:line="240" w:lineRule="auto"/>
        <w:ind w:firstLine="198"/>
        <w:jc w:val="both"/>
        <w:rPr>
          <w:rFonts w:ascii="Garamond" w:hAnsi="Garamond"/>
          <w:sz w:val="24"/>
          <w:lang w:val="sq-AL"/>
        </w:rPr>
      </w:pPr>
      <w:r w:rsidRPr="004765D2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0DB9ED2C" wp14:editId="1DCFE91F">
            <wp:extent cx="5731510" cy="8107045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Kukes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65D2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42DCF8ED" wp14:editId="4926A063">
            <wp:extent cx="5731510" cy="8107045"/>
            <wp:effectExtent l="0" t="0" r="254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Kukes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65D2">
        <w:rPr>
          <w:rFonts w:ascii="Garamond" w:hAnsi="Garamond"/>
          <w:noProof/>
          <w:sz w:val="24"/>
          <w:lang w:val="sq-AL"/>
          <w14:ligatures w14:val="none"/>
        </w:rPr>
        <w:lastRenderedPageBreak/>
        <w:drawing>
          <wp:inline distT="0" distB="0" distL="0" distR="0" wp14:anchorId="1035244C" wp14:editId="43220A9D">
            <wp:extent cx="5731510" cy="8107045"/>
            <wp:effectExtent l="0" t="0" r="254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Kukes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3F90" w:rsidRPr="004765D2" w:rsidSect="0044226B">
      <w:headerReference w:type="default" r:id="rId15"/>
      <w:footerReference w:type="default" r:id="rId1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745F1" w14:textId="77777777" w:rsidR="004765D2" w:rsidRDefault="004765D2" w:rsidP="009B162E">
      <w:pPr>
        <w:spacing w:after="0" w:line="240" w:lineRule="auto"/>
      </w:pPr>
      <w:r>
        <w:separator/>
      </w:r>
    </w:p>
  </w:endnote>
  <w:endnote w:type="continuationSeparator" w:id="0">
    <w:p w14:paraId="16EABD4D" w14:textId="77777777" w:rsidR="004765D2" w:rsidRDefault="004765D2" w:rsidP="009B162E">
      <w:pPr>
        <w:spacing w:after="0" w:line="240" w:lineRule="auto"/>
      </w:pPr>
      <w:r>
        <w:continuationSeparator/>
      </w:r>
    </w:p>
  </w:endnote>
  <w:endnote w:type="continuationNotice" w:id="1">
    <w:p w14:paraId="5D865C48" w14:textId="77777777" w:rsidR="004765D2" w:rsidRDefault="004765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84324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99DE669" w14:textId="77777777" w:rsidR="004765D2" w:rsidRPr="009B162E" w:rsidRDefault="004765D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B162E">
          <w:rPr>
            <w:rFonts w:ascii="Times New Roman" w:hAnsi="Times New Roman" w:cs="Times New Roman"/>
            <w:sz w:val="24"/>
          </w:rPr>
          <w:fldChar w:fldCharType="begin"/>
        </w:r>
        <w:r w:rsidRPr="009B162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B162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9B162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99DE66A" w14:textId="77777777" w:rsidR="004765D2" w:rsidRDefault="004765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F583B" w14:textId="77777777" w:rsidR="004765D2" w:rsidRDefault="004765D2" w:rsidP="009B162E">
      <w:pPr>
        <w:spacing w:after="0" w:line="240" w:lineRule="auto"/>
      </w:pPr>
      <w:r>
        <w:separator/>
      </w:r>
    </w:p>
  </w:footnote>
  <w:footnote w:type="continuationSeparator" w:id="0">
    <w:p w14:paraId="0A281EBA" w14:textId="77777777" w:rsidR="004765D2" w:rsidRDefault="004765D2" w:rsidP="009B162E">
      <w:pPr>
        <w:spacing w:after="0" w:line="240" w:lineRule="auto"/>
      </w:pPr>
      <w:r>
        <w:continuationSeparator/>
      </w:r>
    </w:p>
  </w:footnote>
  <w:footnote w:type="continuationNotice" w:id="1">
    <w:p w14:paraId="781874F8" w14:textId="77777777" w:rsidR="004765D2" w:rsidRDefault="004765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499D0" w14:textId="77777777" w:rsidR="004765D2" w:rsidRDefault="004765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54F5C"/>
    <w:multiLevelType w:val="hybridMultilevel"/>
    <w:tmpl w:val="6736EA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F6A21"/>
    <w:multiLevelType w:val="hybridMultilevel"/>
    <w:tmpl w:val="636C9A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64030"/>
    <w:rsid w:val="000D7248"/>
    <w:rsid w:val="000E7A1D"/>
    <w:rsid w:val="001A564C"/>
    <w:rsid w:val="001C0B6A"/>
    <w:rsid w:val="001F3551"/>
    <w:rsid w:val="002A1333"/>
    <w:rsid w:val="00321E57"/>
    <w:rsid w:val="00346856"/>
    <w:rsid w:val="003A0204"/>
    <w:rsid w:val="003F6CCE"/>
    <w:rsid w:val="0044226B"/>
    <w:rsid w:val="004765D2"/>
    <w:rsid w:val="004A7167"/>
    <w:rsid w:val="004F07A2"/>
    <w:rsid w:val="00534B49"/>
    <w:rsid w:val="00696055"/>
    <w:rsid w:val="006E430B"/>
    <w:rsid w:val="006F2FAC"/>
    <w:rsid w:val="007B0B30"/>
    <w:rsid w:val="00824281"/>
    <w:rsid w:val="00871DDB"/>
    <w:rsid w:val="0088151F"/>
    <w:rsid w:val="00883D80"/>
    <w:rsid w:val="008C6745"/>
    <w:rsid w:val="008D3F90"/>
    <w:rsid w:val="009857FF"/>
    <w:rsid w:val="009B162E"/>
    <w:rsid w:val="00A07F2E"/>
    <w:rsid w:val="00AC1056"/>
    <w:rsid w:val="00B170C1"/>
    <w:rsid w:val="00BC3C0C"/>
    <w:rsid w:val="00BF7E53"/>
    <w:rsid w:val="00C41E96"/>
    <w:rsid w:val="00D93DF9"/>
    <w:rsid w:val="00E4138C"/>
    <w:rsid w:val="00EA08A2"/>
    <w:rsid w:val="00EF2A57"/>
    <w:rsid w:val="00F15BD0"/>
    <w:rsid w:val="00F641B0"/>
    <w:rsid w:val="00F97A2D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DE62A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1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62E"/>
    <w:rPr>
      <w:rFonts w:ascii="Segoe UI" w:hAnsi="Segoe UI" w:cs="Segoe UI"/>
      <w:kern w:val="2"/>
      <w:sz w:val="18"/>
      <w:szCs w:val="18"/>
      <w:lang w:val="en-GB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9B1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62E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9B1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62E"/>
    <w:rPr>
      <w:kern w:val="2"/>
      <w:lang w:val="en-GB"/>
      <w14:ligatures w14:val="standardContextual"/>
    </w:rPr>
  </w:style>
  <w:style w:type="paragraph" w:customStyle="1" w:styleId="BodyA">
    <w:name w:val="Body A"/>
    <w:rsid w:val="008D3F9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673</Nr_x002e__x0020_akti>
    <Data_x0020_e_x0020_Krijimit xmlns="0e656187-b300-4fb0-8bf4-3a50f872073c">2025-11-14T08:37:57Z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shpalljen e disa zonave me përparësi zhvillimin e ekonomisë malore në Bashkinë Kukës</Titulli>
    <Modifikuesi xmlns="0e656187-b300-4fb0-8bf4-3a50f872073c">ermira.bukaci</Modifikuesi>
    <Nr_x002e__x0020_prot_x0020_QBZ xmlns="0e656187-b300-4fb0-8bf4-3a50f872073c">1917</Nr_x002e__x0020_prot_x0020_QBZ>
    <Data_x0020_e_x0020_Modifikimit xmlns="0e656187-b300-4fb0-8bf4-3a50f872073c">2025-11-14T09:11:54Z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5344/8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9C8A2FE460461F821A2895E811CC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9C8A2FE460461F821A2895E811CC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B34F72-A0CA-4278-BB97-25CCE5EBA2B7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AEBE428-3FB4-495C-B036-404670A8C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567E72-C380-4522-8CCC-8F42C3A98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18ED9B-3732-4108-8F73-676083905C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9E5B99-0DDF-4B67-9C59-7592B7E50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Kukës</vt:lpstr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Kukës</dc:title>
  <dc:creator>Griselda Elezi</dc:creator>
  <cp:lastModifiedBy>Alma Lisaku</cp:lastModifiedBy>
  <cp:revision>7</cp:revision>
  <cp:lastPrinted>2025-11-11T19:12:00Z</cp:lastPrinted>
  <dcterms:created xsi:type="dcterms:W3CDTF">2025-11-14T07:35:00Z</dcterms:created>
  <dcterms:modified xsi:type="dcterms:W3CDTF">2025-11-14T09:09:00Z</dcterms:modified>
</cp:coreProperties>
</file>