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B8E69" w14:textId="77777777" w:rsidR="008222FF" w:rsidRPr="009160EF" w:rsidRDefault="008222FF" w:rsidP="00AB40EE">
      <w:pPr>
        <w:keepNext/>
        <w:ind w:firstLine="284"/>
        <w:contextualSpacing/>
        <w:jc w:val="center"/>
        <w:outlineLvl w:val="2"/>
        <w:rPr>
          <w:rFonts w:ascii="Garamond" w:hAnsi="Garamond"/>
          <w:b/>
          <w:bCs/>
        </w:rPr>
      </w:pPr>
      <w:r w:rsidRPr="009160EF">
        <w:rPr>
          <w:rFonts w:ascii="Garamond" w:hAnsi="Garamond"/>
          <w:b/>
          <w:bCs/>
        </w:rPr>
        <w:t xml:space="preserve">VENDIM </w:t>
      </w:r>
    </w:p>
    <w:p w14:paraId="22D33008" w14:textId="33568483" w:rsidR="008222FF" w:rsidRPr="009160EF" w:rsidRDefault="008222FF" w:rsidP="00AB40EE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9160EF">
        <w:rPr>
          <w:rFonts w:ascii="Garamond" w:hAnsi="Garamond"/>
          <w:b/>
          <w:bCs/>
        </w:rPr>
        <w:t>Nr.</w:t>
      </w:r>
      <w:r w:rsidR="009160EF" w:rsidRPr="009160EF">
        <w:rPr>
          <w:rFonts w:ascii="Garamond" w:hAnsi="Garamond"/>
          <w:b/>
          <w:bCs/>
        </w:rPr>
        <w:t xml:space="preserve"> </w:t>
      </w:r>
      <w:r w:rsidR="00F925A5" w:rsidRPr="009160EF">
        <w:rPr>
          <w:rFonts w:ascii="Garamond" w:hAnsi="Garamond"/>
          <w:b/>
          <w:bCs/>
        </w:rPr>
        <w:t>688</w:t>
      </w:r>
      <w:r w:rsidRPr="009160EF">
        <w:rPr>
          <w:rFonts w:ascii="Garamond" w:hAnsi="Garamond"/>
          <w:b/>
          <w:bCs/>
        </w:rPr>
        <w:t>, datë</w:t>
      </w:r>
      <w:r w:rsidR="00F925A5" w:rsidRPr="009160EF">
        <w:rPr>
          <w:rFonts w:ascii="Garamond" w:hAnsi="Garamond"/>
          <w:b/>
          <w:bCs/>
        </w:rPr>
        <w:t xml:space="preserve"> 26.11.2025</w:t>
      </w:r>
    </w:p>
    <w:p w14:paraId="1AE66D3D" w14:textId="77777777" w:rsidR="00B4435D" w:rsidRPr="009160EF" w:rsidRDefault="00B4435D" w:rsidP="00AB40EE">
      <w:pPr>
        <w:ind w:firstLine="284"/>
        <w:jc w:val="center"/>
        <w:rPr>
          <w:rFonts w:ascii="Garamond" w:hAnsi="Garamond"/>
          <w:b/>
          <w:bCs/>
        </w:rPr>
      </w:pPr>
    </w:p>
    <w:p w14:paraId="14F977D5" w14:textId="77777777" w:rsidR="00B4435D" w:rsidRPr="009160EF" w:rsidRDefault="00B4435D" w:rsidP="00AB40EE">
      <w:pPr>
        <w:ind w:firstLine="284"/>
        <w:jc w:val="center"/>
        <w:rPr>
          <w:rFonts w:ascii="Garamond" w:hAnsi="Garamond"/>
          <w:b/>
          <w:bCs/>
        </w:rPr>
      </w:pPr>
      <w:r w:rsidRPr="009160EF">
        <w:rPr>
          <w:rFonts w:ascii="Garamond" w:hAnsi="Garamond"/>
          <w:b/>
          <w:bCs/>
        </w:rPr>
        <w:t>PËR</w:t>
      </w:r>
      <w:r w:rsidR="00AB40EE" w:rsidRPr="009160EF">
        <w:rPr>
          <w:rFonts w:ascii="Garamond" w:hAnsi="Garamond"/>
          <w:b/>
          <w:bCs/>
        </w:rPr>
        <w:t xml:space="preserve"> </w:t>
      </w:r>
      <w:r w:rsidR="00155B80" w:rsidRPr="009160EF">
        <w:rPr>
          <w:rFonts w:ascii="Garamond" w:hAnsi="Garamond"/>
          <w:b/>
        </w:rPr>
        <w:t xml:space="preserve">LIRIM DHE </w:t>
      </w:r>
      <w:r w:rsidRPr="009160EF">
        <w:rPr>
          <w:rFonts w:ascii="Garamond" w:hAnsi="Garamond"/>
          <w:b/>
        </w:rPr>
        <w:t>EMËRIM NË DETYRË</w:t>
      </w:r>
    </w:p>
    <w:p w14:paraId="4176E279" w14:textId="77777777" w:rsidR="00B4435D" w:rsidRPr="009160EF" w:rsidRDefault="00B4435D" w:rsidP="00AB40EE">
      <w:pPr>
        <w:ind w:firstLine="284"/>
        <w:jc w:val="center"/>
        <w:rPr>
          <w:rFonts w:ascii="Garamond" w:hAnsi="Garamond"/>
          <w:b/>
          <w:bCs/>
        </w:rPr>
      </w:pPr>
    </w:p>
    <w:p w14:paraId="08DB095D" w14:textId="1D3BD4B7" w:rsidR="00B4435D" w:rsidRPr="009160EF" w:rsidRDefault="00B4435D" w:rsidP="00AB40EE">
      <w:pPr>
        <w:ind w:firstLine="284"/>
        <w:jc w:val="both"/>
        <w:rPr>
          <w:rFonts w:ascii="Garamond" w:hAnsi="Garamond"/>
        </w:rPr>
      </w:pPr>
      <w:bookmarkStart w:id="0" w:name="_GoBack"/>
      <w:r w:rsidRPr="009160EF">
        <w:rPr>
          <w:rFonts w:ascii="Garamond" w:hAnsi="Garamond"/>
        </w:rPr>
        <w:t>Në mbështetje të nenit 100 të Kushtetutës dhe të pikës 2, të nenit 6, të ligjit nr.</w:t>
      </w:r>
      <w:r w:rsidR="009160EF">
        <w:rPr>
          <w:rFonts w:ascii="Garamond" w:hAnsi="Garamond"/>
        </w:rPr>
        <w:t xml:space="preserve"> </w:t>
      </w:r>
      <w:r w:rsidRPr="009160EF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bookmarkEnd w:id="0"/>
    <w:p w14:paraId="5602DA40" w14:textId="77777777" w:rsidR="003E74F7" w:rsidRPr="009160EF" w:rsidRDefault="003E74F7" w:rsidP="00AB40EE">
      <w:pPr>
        <w:ind w:firstLine="284"/>
        <w:jc w:val="both"/>
        <w:rPr>
          <w:rFonts w:ascii="Garamond" w:hAnsi="Garamond"/>
        </w:rPr>
      </w:pPr>
    </w:p>
    <w:p w14:paraId="467B9C32" w14:textId="77777777" w:rsidR="008222FF" w:rsidRPr="009160EF" w:rsidRDefault="008222FF" w:rsidP="00AB40EE">
      <w:pPr>
        <w:ind w:firstLine="284"/>
        <w:contextualSpacing/>
        <w:jc w:val="center"/>
        <w:rPr>
          <w:rFonts w:ascii="Garamond" w:hAnsi="Garamond"/>
          <w:bCs/>
        </w:rPr>
      </w:pPr>
      <w:r w:rsidRPr="009160EF">
        <w:rPr>
          <w:rFonts w:ascii="Garamond" w:hAnsi="Garamond"/>
          <w:bCs/>
        </w:rPr>
        <w:t>VENDOSI:</w:t>
      </w:r>
    </w:p>
    <w:p w14:paraId="0F2406EE" w14:textId="77777777" w:rsidR="00377669" w:rsidRPr="009160EF" w:rsidRDefault="00377669" w:rsidP="009160EF">
      <w:pPr>
        <w:ind w:firstLine="288"/>
        <w:jc w:val="both"/>
        <w:rPr>
          <w:rFonts w:ascii="Garamond" w:hAnsi="Garamond"/>
        </w:rPr>
      </w:pPr>
    </w:p>
    <w:p w14:paraId="742A86FD" w14:textId="77777777" w:rsidR="00B4435D" w:rsidRPr="009160EF" w:rsidRDefault="00B4435D" w:rsidP="009160EF">
      <w:pPr>
        <w:ind w:firstLine="288"/>
        <w:jc w:val="both"/>
        <w:rPr>
          <w:rFonts w:ascii="Garamond" w:hAnsi="Garamond"/>
        </w:rPr>
      </w:pPr>
      <w:proofErr w:type="spellStart"/>
      <w:r w:rsidRPr="009160EF">
        <w:rPr>
          <w:rFonts w:ascii="Garamond" w:hAnsi="Garamond"/>
        </w:rPr>
        <w:t>Z</w:t>
      </w:r>
      <w:r w:rsidR="00377373" w:rsidRPr="009160EF">
        <w:rPr>
          <w:rFonts w:ascii="Garamond" w:hAnsi="Garamond"/>
        </w:rPr>
        <w:t>nj</w:t>
      </w:r>
      <w:proofErr w:type="spellEnd"/>
      <w:r w:rsidR="006B5F85" w:rsidRPr="009160EF">
        <w:rPr>
          <w:rFonts w:ascii="Garamond" w:hAnsi="Garamond"/>
        </w:rPr>
        <w:t xml:space="preserve">. </w:t>
      </w:r>
      <w:r w:rsidR="00BF1CE3" w:rsidRPr="009160EF">
        <w:rPr>
          <w:rFonts w:ascii="Garamond" w:hAnsi="Garamond"/>
        </w:rPr>
        <w:t xml:space="preserve">Blerta </w:t>
      </w:r>
      <w:proofErr w:type="spellStart"/>
      <w:r w:rsidR="00BF1CE3" w:rsidRPr="009160EF">
        <w:rPr>
          <w:rFonts w:ascii="Garamond" w:hAnsi="Garamond"/>
        </w:rPr>
        <w:t>Rama</w:t>
      </w:r>
      <w:proofErr w:type="spellEnd"/>
      <w:r w:rsidR="00155B80" w:rsidRPr="009160EF">
        <w:rPr>
          <w:rFonts w:ascii="Garamond" w:hAnsi="Garamond"/>
        </w:rPr>
        <w:t xml:space="preserve">, </w:t>
      </w:r>
      <w:r w:rsidR="006B5F85" w:rsidRPr="009160EF">
        <w:rPr>
          <w:rFonts w:ascii="Garamond" w:hAnsi="Garamond"/>
        </w:rPr>
        <w:t xml:space="preserve">zëvendësministër </w:t>
      </w:r>
      <w:r w:rsidR="00735993" w:rsidRPr="009160EF">
        <w:rPr>
          <w:rFonts w:ascii="Garamond" w:hAnsi="Garamond"/>
        </w:rPr>
        <w:t xml:space="preserve">i </w:t>
      </w:r>
      <w:r w:rsidR="00BF1CE3" w:rsidRPr="009160EF">
        <w:rPr>
          <w:rFonts w:ascii="Garamond" w:hAnsi="Garamond"/>
        </w:rPr>
        <w:t>Ekonomisë, Kulturës dhe Inovacionit</w:t>
      </w:r>
      <w:r w:rsidR="00155B80" w:rsidRPr="009160EF">
        <w:rPr>
          <w:rFonts w:ascii="Garamond" w:hAnsi="Garamond"/>
        </w:rPr>
        <w:t>, lirohet nga kjo detyrë dhe emërohet zëvendësministër i Ekonomisë dhe Inovacionit</w:t>
      </w:r>
      <w:r w:rsidR="00430CDA" w:rsidRPr="009160EF">
        <w:rPr>
          <w:rFonts w:ascii="Garamond" w:hAnsi="Garamond"/>
        </w:rPr>
        <w:t>.</w:t>
      </w:r>
    </w:p>
    <w:p w14:paraId="1E899066" w14:textId="77777777" w:rsidR="00B4435D" w:rsidRPr="009160EF" w:rsidRDefault="00B4435D" w:rsidP="009160EF">
      <w:pPr>
        <w:ind w:firstLine="288"/>
        <w:jc w:val="both"/>
        <w:rPr>
          <w:rFonts w:ascii="Garamond" w:hAnsi="Garamond"/>
        </w:rPr>
      </w:pPr>
      <w:r w:rsidRPr="009160EF">
        <w:rPr>
          <w:rFonts w:ascii="Garamond" w:hAnsi="Garamond"/>
        </w:rPr>
        <w:t>Ky vendim hyn në fuqi menjëherë</w:t>
      </w:r>
      <w:r w:rsidR="00155B80" w:rsidRPr="009160EF">
        <w:rPr>
          <w:rFonts w:ascii="Garamond" w:hAnsi="Garamond"/>
        </w:rPr>
        <w:t xml:space="preserve"> dhe botohet në Fletoren </w:t>
      </w:r>
      <w:r w:rsidR="00AB40EE" w:rsidRPr="009160EF">
        <w:rPr>
          <w:rFonts w:ascii="Garamond" w:hAnsi="Garamond"/>
        </w:rPr>
        <w:t>Zyrtare</w:t>
      </w:r>
      <w:r w:rsidR="00155B80" w:rsidRPr="009160EF">
        <w:rPr>
          <w:rFonts w:ascii="Garamond" w:hAnsi="Garamond"/>
        </w:rPr>
        <w:t>.</w:t>
      </w:r>
    </w:p>
    <w:p w14:paraId="1E754F88" w14:textId="77777777" w:rsidR="00B4435D" w:rsidRPr="009160EF" w:rsidRDefault="00B4435D" w:rsidP="00AB40EE">
      <w:pPr>
        <w:ind w:firstLine="284"/>
        <w:rPr>
          <w:rFonts w:ascii="Garamond" w:hAnsi="Garamond"/>
        </w:rPr>
      </w:pPr>
    </w:p>
    <w:p w14:paraId="1578C9E8" w14:textId="77777777" w:rsidR="00AB40EE" w:rsidRPr="009160EF" w:rsidRDefault="00AB40EE" w:rsidP="00AB40EE">
      <w:pPr>
        <w:ind w:firstLine="284"/>
        <w:contextualSpacing/>
        <w:jc w:val="right"/>
        <w:rPr>
          <w:rFonts w:ascii="Garamond" w:hAnsi="Garamond"/>
          <w:bCs/>
        </w:rPr>
      </w:pPr>
      <w:r w:rsidRPr="009160EF">
        <w:rPr>
          <w:rFonts w:ascii="Garamond" w:hAnsi="Garamond"/>
          <w:bCs/>
        </w:rPr>
        <w:t xml:space="preserve">KRYEMINISTËR </w:t>
      </w:r>
    </w:p>
    <w:p w14:paraId="55E69748" w14:textId="77777777" w:rsidR="00AB40EE" w:rsidRPr="009160EF" w:rsidRDefault="00AB40EE" w:rsidP="00AB40EE">
      <w:pPr>
        <w:ind w:firstLine="284"/>
        <w:contextualSpacing/>
        <w:jc w:val="right"/>
        <w:rPr>
          <w:rFonts w:ascii="Garamond" w:hAnsi="Garamond"/>
          <w:b/>
        </w:rPr>
      </w:pPr>
      <w:r w:rsidRPr="009160EF">
        <w:rPr>
          <w:rFonts w:ascii="Garamond" w:hAnsi="Garamond"/>
          <w:b/>
        </w:rPr>
        <w:t xml:space="preserve">Edi </w:t>
      </w:r>
      <w:proofErr w:type="spellStart"/>
      <w:r w:rsidRPr="009160EF">
        <w:rPr>
          <w:rFonts w:ascii="Garamond" w:hAnsi="Garamond"/>
          <w:b/>
        </w:rPr>
        <w:t>Rama</w:t>
      </w:r>
      <w:proofErr w:type="spellEnd"/>
    </w:p>
    <w:p w14:paraId="0A46825F" w14:textId="77777777" w:rsidR="00AB40EE" w:rsidRPr="009160EF" w:rsidRDefault="00AB40EE" w:rsidP="00AB40EE">
      <w:pPr>
        <w:ind w:firstLine="284"/>
        <w:contextualSpacing/>
        <w:rPr>
          <w:rFonts w:ascii="Garamond" w:hAnsi="Garamond"/>
        </w:rPr>
      </w:pPr>
    </w:p>
    <w:p w14:paraId="4E04287D" w14:textId="77777777" w:rsidR="008A2C4B" w:rsidRPr="009160EF" w:rsidRDefault="008A2C4B" w:rsidP="00AB40EE">
      <w:pPr>
        <w:ind w:firstLine="284"/>
        <w:jc w:val="center"/>
        <w:rPr>
          <w:rFonts w:ascii="Garamond" w:hAnsi="Garamond"/>
          <w:b/>
        </w:rPr>
      </w:pPr>
    </w:p>
    <w:sectPr w:rsidR="008A2C4B" w:rsidRPr="009160EF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529C8"/>
    <w:rsid w:val="000702A5"/>
    <w:rsid w:val="00091C86"/>
    <w:rsid w:val="000B18AA"/>
    <w:rsid w:val="000E189F"/>
    <w:rsid w:val="00102CA3"/>
    <w:rsid w:val="00131C90"/>
    <w:rsid w:val="00152F34"/>
    <w:rsid w:val="00155B80"/>
    <w:rsid w:val="00194BC4"/>
    <w:rsid w:val="001C7F67"/>
    <w:rsid w:val="002260D2"/>
    <w:rsid w:val="0027186E"/>
    <w:rsid w:val="002B33AA"/>
    <w:rsid w:val="002C25EE"/>
    <w:rsid w:val="002C6F4C"/>
    <w:rsid w:val="002E288F"/>
    <w:rsid w:val="003444AE"/>
    <w:rsid w:val="00377373"/>
    <w:rsid w:val="00377669"/>
    <w:rsid w:val="003D2F1E"/>
    <w:rsid w:val="003E74F7"/>
    <w:rsid w:val="003F484C"/>
    <w:rsid w:val="00430CDA"/>
    <w:rsid w:val="005525DC"/>
    <w:rsid w:val="005C5A06"/>
    <w:rsid w:val="00624AFC"/>
    <w:rsid w:val="006776A1"/>
    <w:rsid w:val="00687726"/>
    <w:rsid w:val="006B5F85"/>
    <w:rsid w:val="00735993"/>
    <w:rsid w:val="007E0FF4"/>
    <w:rsid w:val="007E24B9"/>
    <w:rsid w:val="008222FF"/>
    <w:rsid w:val="00827FF3"/>
    <w:rsid w:val="0084271B"/>
    <w:rsid w:val="00893A58"/>
    <w:rsid w:val="008A2C4B"/>
    <w:rsid w:val="008A4460"/>
    <w:rsid w:val="008D64C8"/>
    <w:rsid w:val="009160EF"/>
    <w:rsid w:val="00951686"/>
    <w:rsid w:val="009809E2"/>
    <w:rsid w:val="0099060A"/>
    <w:rsid w:val="0099445E"/>
    <w:rsid w:val="009A50B4"/>
    <w:rsid w:val="009A698C"/>
    <w:rsid w:val="009D76E3"/>
    <w:rsid w:val="009E5B6E"/>
    <w:rsid w:val="00A00E4F"/>
    <w:rsid w:val="00A03DCA"/>
    <w:rsid w:val="00A2790E"/>
    <w:rsid w:val="00A97B4B"/>
    <w:rsid w:val="00AB40EE"/>
    <w:rsid w:val="00B10244"/>
    <w:rsid w:val="00B1141E"/>
    <w:rsid w:val="00B4435D"/>
    <w:rsid w:val="00B606D1"/>
    <w:rsid w:val="00B7020B"/>
    <w:rsid w:val="00B73A4A"/>
    <w:rsid w:val="00B82148"/>
    <w:rsid w:val="00BF1CE3"/>
    <w:rsid w:val="00CD7819"/>
    <w:rsid w:val="00CF38B2"/>
    <w:rsid w:val="00D82A29"/>
    <w:rsid w:val="00DC23CA"/>
    <w:rsid w:val="00E02E5F"/>
    <w:rsid w:val="00E04C12"/>
    <w:rsid w:val="00E80A78"/>
    <w:rsid w:val="00EA29D5"/>
    <w:rsid w:val="00EB7E0B"/>
    <w:rsid w:val="00EC1485"/>
    <w:rsid w:val="00EC5DFF"/>
    <w:rsid w:val="00EE2AC0"/>
    <w:rsid w:val="00EF63A9"/>
    <w:rsid w:val="00F925A5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1E0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F6A296938487CAA47931C45ABC9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688</Nr_x002e__x0020_akti>
    <Data_x0020_e_x0020_Krijimit xmlns="0e656187-b300-4fb0-8bf4-3a50f872073c">2025-11-27T14:21:10Z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lirim dhe emërim në detyrë</Titulli>
    <Modifikuesi xmlns="0e656187-b300-4fb0-8bf4-3a50f872073c">keisina.zace</Modifikuesi>
    <Nr_x002e__x0020_prot_x0020_QBZ xmlns="0e656187-b300-4fb0-8bf4-3a50f872073c">1979</Nr_x002e__x0020_prot_x0020_QBZ>
    <Data_x0020_e_x0020_Modifikimit xmlns="0e656187-b300-4fb0-8bf4-3a50f872073c">2025-11-27T14:27:58Z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5746/1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F6A296938487CAA47931C45ABC9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0BAABC-C76E-49A8-8115-F3106160FE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9D8B1-ED49-4643-8021-D86EAA925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FFACF6-83DA-460E-B3A8-C8706FCCF08B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E6C8AA2-B2EF-4497-8544-47805D8C17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CB7066-2D12-46D4-AE92-B5B1F28DF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Fjora Cahani</cp:lastModifiedBy>
  <cp:revision>10</cp:revision>
  <cp:lastPrinted>2025-11-25T17:11:00Z</cp:lastPrinted>
  <dcterms:created xsi:type="dcterms:W3CDTF">2025-11-19T18:23:00Z</dcterms:created>
  <dcterms:modified xsi:type="dcterms:W3CDTF">2025-11-27T13:52:00Z</dcterms:modified>
</cp:coreProperties>
</file>