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D0CC9" w14:textId="77777777" w:rsidR="008C6B20" w:rsidRPr="008C6B20" w:rsidRDefault="008C6B20" w:rsidP="008C6B2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C6B20">
        <w:rPr>
          <w:rFonts w:ascii="Garamond" w:hAnsi="Garamond"/>
          <w:b/>
          <w:sz w:val="24"/>
        </w:rPr>
        <w:t>VENDIM</w:t>
      </w:r>
    </w:p>
    <w:p w14:paraId="75C08290" w14:textId="77777777" w:rsidR="008C6B20" w:rsidRPr="008C6B20" w:rsidRDefault="008C6B20" w:rsidP="008C6B2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C6B20">
        <w:rPr>
          <w:rFonts w:ascii="Garamond" w:hAnsi="Garamond"/>
          <w:b/>
          <w:sz w:val="24"/>
        </w:rPr>
        <w:t>Nr.</w:t>
      </w:r>
      <w:r w:rsidR="002B3932">
        <w:rPr>
          <w:rFonts w:ascii="Garamond" w:hAnsi="Garamond"/>
          <w:b/>
          <w:sz w:val="24"/>
        </w:rPr>
        <w:t xml:space="preserve"> 780</w:t>
      </w:r>
      <w:r w:rsidRPr="008C6B20">
        <w:rPr>
          <w:rFonts w:ascii="Garamond" w:hAnsi="Garamond"/>
          <w:b/>
          <w:sz w:val="24"/>
        </w:rPr>
        <w:t>, datë</w:t>
      </w:r>
      <w:r w:rsidR="002B3932">
        <w:rPr>
          <w:rFonts w:ascii="Garamond" w:hAnsi="Garamond"/>
          <w:b/>
          <w:sz w:val="24"/>
        </w:rPr>
        <w:t xml:space="preserve"> 19.12.2025</w:t>
      </w:r>
    </w:p>
    <w:p w14:paraId="755DBEC7" w14:textId="77777777" w:rsidR="008C6B20" w:rsidRPr="008C6B20" w:rsidRDefault="008C6B20" w:rsidP="008C6B2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86CCADC" w14:textId="77777777" w:rsidR="008C6B20" w:rsidRPr="008C6B20" w:rsidRDefault="008C6B20" w:rsidP="008C6B2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C6B20">
        <w:rPr>
          <w:rFonts w:ascii="Garamond" w:hAnsi="Garamond"/>
          <w:b/>
          <w:sz w:val="24"/>
        </w:rPr>
        <w:t>PËR SHPALLJEN E DISA ZONAVE ME PËRPARËSI ZHVILLIMIN E EKONOMISË MALORE NË BASHKINË VAU I DEJËS</w:t>
      </w:r>
    </w:p>
    <w:p w14:paraId="70AF296B" w14:textId="77777777" w:rsidR="008C6B20" w:rsidRPr="008C6B20" w:rsidRDefault="008C6B20" w:rsidP="008C6B2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AD4E35D" w14:textId="77777777" w:rsidR="008C6B20" w:rsidRPr="008C6B20" w:rsidRDefault="008C6B20" w:rsidP="008C6B2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C6B20">
        <w:rPr>
          <w:rFonts w:ascii="Garamond" w:hAnsi="Garamond"/>
          <w:sz w:val="24"/>
        </w:rPr>
        <w:t>Në mbështetje të nenit 100 të Kushtetutës dhe të pikës 1, të nenit 4, të ligjit nr.</w:t>
      </w:r>
      <w:r w:rsidR="00AB0396">
        <w:rPr>
          <w:rFonts w:ascii="Garamond" w:hAnsi="Garamond"/>
          <w:sz w:val="24"/>
        </w:rPr>
        <w:t xml:space="preserve"> </w:t>
      </w:r>
      <w:r w:rsidRPr="008C6B20">
        <w:rPr>
          <w:rFonts w:ascii="Garamond" w:hAnsi="Garamond"/>
          <w:sz w:val="24"/>
        </w:rPr>
        <w:t xml:space="preserve">20/2025, “Për paketën e maleve”, me propozimin e ministrit të Shtetit për Pushtetin Vendor, Këshilli i Ministrave </w:t>
      </w:r>
    </w:p>
    <w:p w14:paraId="24231312" w14:textId="77777777" w:rsidR="008C6B20" w:rsidRPr="008C6B20" w:rsidRDefault="008C6B20" w:rsidP="008C6B2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09F5A6D" w14:textId="77777777" w:rsidR="008C6B20" w:rsidRPr="008C6B20" w:rsidRDefault="008C6B20" w:rsidP="008C6B2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C6B20">
        <w:rPr>
          <w:rFonts w:ascii="Garamond" w:hAnsi="Garamond"/>
          <w:sz w:val="24"/>
        </w:rPr>
        <w:t>VENDOSI:</w:t>
      </w:r>
    </w:p>
    <w:p w14:paraId="2C5CECFA" w14:textId="77777777" w:rsidR="008C6B20" w:rsidRPr="008C6B20" w:rsidRDefault="008C6B20" w:rsidP="008C6B2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3FC0386" w14:textId="7C804369" w:rsidR="008C6B20" w:rsidRPr="008C6B20" w:rsidRDefault="00AB0396" w:rsidP="008C6B2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8C6B20" w:rsidRPr="008C6B20">
        <w:rPr>
          <w:rFonts w:ascii="Garamond" w:hAnsi="Garamond"/>
          <w:sz w:val="24"/>
        </w:rPr>
        <w:t>Shpalljen “Zonë me përparësi zhvillimin e ekonomisë malore” në territorin e Bashkisë Vau i Dejës të disa zonave, si më poshtë vijon:</w:t>
      </w:r>
    </w:p>
    <w:p w14:paraId="761FD0D7" w14:textId="5FA710A6" w:rsidR="008C6B20" w:rsidRPr="008C6B20" w:rsidRDefault="008C6B20" w:rsidP="008C6B2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C6B20">
        <w:rPr>
          <w:rFonts w:ascii="Garamond" w:hAnsi="Garamond"/>
          <w:sz w:val="24"/>
        </w:rPr>
        <w:t>a) Zona zhvillimore nr.</w:t>
      </w:r>
      <w:r w:rsidR="00AB0396">
        <w:rPr>
          <w:rFonts w:ascii="Garamond" w:hAnsi="Garamond"/>
          <w:sz w:val="24"/>
        </w:rPr>
        <w:t xml:space="preserve"> </w:t>
      </w:r>
      <w:r w:rsidRPr="008C6B20">
        <w:rPr>
          <w:rFonts w:ascii="Garamond" w:hAnsi="Garamond"/>
          <w:sz w:val="24"/>
        </w:rPr>
        <w:t xml:space="preserve">1, Barbullush, pjesë e </w:t>
      </w:r>
      <w:r w:rsidR="00AB0396" w:rsidRPr="008C6B20">
        <w:rPr>
          <w:rFonts w:ascii="Garamond" w:hAnsi="Garamond"/>
          <w:sz w:val="24"/>
        </w:rPr>
        <w:t xml:space="preserve">Njësisë Administrative </w:t>
      </w:r>
      <w:r w:rsidRPr="008C6B20">
        <w:rPr>
          <w:rFonts w:ascii="Garamond" w:hAnsi="Garamond"/>
          <w:sz w:val="24"/>
        </w:rPr>
        <w:t xml:space="preserve">Bushat, me sipërfaqe 41.35 (dyzet e një pikë tridhjetë e pesë) ha, sipas hartës në sistemin </w:t>
      </w:r>
      <w:proofErr w:type="spellStart"/>
      <w:r w:rsidRPr="008C6B20">
        <w:rPr>
          <w:rFonts w:ascii="Garamond" w:hAnsi="Garamond"/>
          <w:sz w:val="24"/>
        </w:rPr>
        <w:t>KRGJSH</w:t>
      </w:r>
      <w:proofErr w:type="spellEnd"/>
      <w:r w:rsidRPr="008C6B20">
        <w:rPr>
          <w:rFonts w:ascii="Garamond" w:hAnsi="Garamond"/>
          <w:sz w:val="24"/>
        </w:rPr>
        <w:t xml:space="preserve">, të paraqitur mbi </w:t>
      </w:r>
      <w:proofErr w:type="spellStart"/>
      <w:r w:rsidRPr="008C6B20">
        <w:rPr>
          <w:rFonts w:ascii="Garamond" w:hAnsi="Garamond"/>
          <w:sz w:val="24"/>
        </w:rPr>
        <w:t>ortofoto</w:t>
      </w:r>
      <w:proofErr w:type="spellEnd"/>
      <w:r w:rsidRPr="008C6B20">
        <w:rPr>
          <w:rFonts w:ascii="Garamond" w:hAnsi="Garamond"/>
          <w:sz w:val="24"/>
        </w:rPr>
        <w:t>;</w:t>
      </w:r>
    </w:p>
    <w:p w14:paraId="3D9BCBE8" w14:textId="77777777" w:rsidR="008C6B20" w:rsidRPr="008C6B20" w:rsidRDefault="008C6B20" w:rsidP="008C6B2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C6B20">
        <w:rPr>
          <w:rFonts w:ascii="Garamond" w:hAnsi="Garamond"/>
          <w:sz w:val="24"/>
        </w:rPr>
        <w:t>b) Zona zhvillimore nr.</w:t>
      </w:r>
      <w:r w:rsidR="00AB0396">
        <w:rPr>
          <w:rFonts w:ascii="Garamond" w:hAnsi="Garamond"/>
          <w:sz w:val="24"/>
        </w:rPr>
        <w:t xml:space="preserve"> </w:t>
      </w:r>
      <w:r w:rsidRPr="008C6B20">
        <w:rPr>
          <w:rFonts w:ascii="Garamond" w:hAnsi="Garamond"/>
          <w:sz w:val="24"/>
        </w:rPr>
        <w:t xml:space="preserve">2, Lugina e Drinit, pjesë e </w:t>
      </w:r>
      <w:r w:rsidR="00AB0396" w:rsidRPr="008C6B20">
        <w:rPr>
          <w:rFonts w:ascii="Garamond" w:hAnsi="Garamond"/>
          <w:sz w:val="24"/>
        </w:rPr>
        <w:t xml:space="preserve">njësive </w:t>
      </w:r>
      <w:r w:rsidRPr="008C6B20">
        <w:rPr>
          <w:rFonts w:ascii="Garamond" w:hAnsi="Garamond"/>
          <w:sz w:val="24"/>
        </w:rPr>
        <w:t xml:space="preserve">administrative Temal, </w:t>
      </w:r>
      <w:proofErr w:type="spellStart"/>
      <w:r w:rsidRPr="008C6B20">
        <w:rPr>
          <w:rFonts w:ascii="Garamond" w:hAnsi="Garamond"/>
          <w:sz w:val="24"/>
        </w:rPr>
        <w:t>Shllak</w:t>
      </w:r>
      <w:proofErr w:type="spellEnd"/>
      <w:r w:rsidRPr="008C6B20">
        <w:rPr>
          <w:rFonts w:ascii="Garamond" w:hAnsi="Garamond"/>
          <w:sz w:val="24"/>
        </w:rPr>
        <w:t xml:space="preserve"> dhe Vau i Dejës, me sipërfaqe 7 930.82 (shtatë mijë e nëntëqind e tridhjetë pikë tetëdhjetë e dy) ha, sipas hartës në sistemin </w:t>
      </w:r>
      <w:proofErr w:type="spellStart"/>
      <w:r w:rsidRPr="008C6B20">
        <w:rPr>
          <w:rFonts w:ascii="Garamond" w:hAnsi="Garamond"/>
          <w:sz w:val="24"/>
        </w:rPr>
        <w:t>KRGJSH</w:t>
      </w:r>
      <w:proofErr w:type="spellEnd"/>
      <w:r w:rsidRPr="008C6B20">
        <w:rPr>
          <w:rFonts w:ascii="Garamond" w:hAnsi="Garamond"/>
          <w:sz w:val="24"/>
        </w:rPr>
        <w:t xml:space="preserve">, të paraqitur mbi </w:t>
      </w:r>
      <w:proofErr w:type="spellStart"/>
      <w:r w:rsidRPr="008C6B20">
        <w:rPr>
          <w:rFonts w:ascii="Garamond" w:hAnsi="Garamond"/>
          <w:sz w:val="24"/>
        </w:rPr>
        <w:t>ortofoto</w:t>
      </w:r>
      <w:proofErr w:type="spellEnd"/>
      <w:r w:rsidRPr="008C6B20">
        <w:rPr>
          <w:rFonts w:ascii="Garamond" w:hAnsi="Garamond"/>
          <w:sz w:val="24"/>
        </w:rPr>
        <w:t>;</w:t>
      </w:r>
    </w:p>
    <w:p w14:paraId="1CEA4A3E" w14:textId="273693BD" w:rsidR="008C6B20" w:rsidRPr="008C6B20" w:rsidRDefault="008C6B20" w:rsidP="008C6B2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C6B20">
        <w:rPr>
          <w:rFonts w:ascii="Garamond" w:hAnsi="Garamond"/>
          <w:sz w:val="24"/>
        </w:rPr>
        <w:t>c) Zona zhvillimore nr.</w:t>
      </w:r>
      <w:r w:rsidR="00AB0396">
        <w:rPr>
          <w:rFonts w:ascii="Garamond" w:hAnsi="Garamond"/>
          <w:sz w:val="24"/>
        </w:rPr>
        <w:t xml:space="preserve"> </w:t>
      </w:r>
      <w:r w:rsidRPr="008C6B20">
        <w:rPr>
          <w:rFonts w:ascii="Garamond" w:hAnsi="Garamond"/>
          <w:sz w:val="24"/>
        </w:rPr>
        <w:t xml:space="preserve">3, Bushat, pjesë e </w:t>
      </w:r>
      <w:r w:rsidR="00AB0396" w:rsidRPr="008C6B20">
        <w:rPr>
          <w:rFonts w:ascii="Garamond" w:hAnsi="Garamond"/>
          <w:sz w:val="24"/>
        </w:rPr>
        <w:t xml:space="preserve">Njësisë Administrative </w:t>
      </w:r>
      <w:r w:rsidRPr="008C6B20">
        <w:rPr>
          <w:rFonts w:ascii="Garamond" w:hAnsi="Garamond"/>
          <w:sz w:val="24"/>
        </w:rPr>
        <w:t xml:space="preserve">Bushat, me sipërfaqe 188.89 (njëqind e tetëdhjetë e tetë pikë tetëdhjetë e nëntë) ha, sipas hartës në sistemin </w:t>
      </w:r>
      <w:proofErr w:type="spellStart"/>
      <w:r w:rsidRPr="008C6B20">
        <w:rPr>
          <w:rFonts w:ascii="Garamond" w:hAnsi="Garamond"/>
          <w:sz w:val="24"/>
        </w:rPr>
        <w:t>KRGJSH</w:t>
      </w:r>
      <w:proofErr w:type="spellEnd"/>
      <w:r w:rsidRPr="008C6B20">
        <w:rPr>
          <w:rFonts w:ascii="Garamond" w:hAnsi="Garamond"/>
          <w:sz w:val="24"/>
        </w:rPr>
        <w:t xml:space="preserve">, të paraqitur mbi </w:t>
      </w:r>
      <w:proofErr w:type="spellStart"/>
      <w:r w:rsidRPr="008C6B20">
        <w:rPr>
          <w:rFonts w:ascii="Garamond" w:hAnsi="Garamond"/>
          <w:sz w:val="24"/>
        </w:rPr>
        <w:t>ortofoto</w:t>
      </w:r>
      <w:proofErr w:type="spellEnd"/>
      <w:r w:rsidRPr="008C6B20">
        <w:rPr>
          <w:rFonts w:ascii="Garamond" w:hAnsi="Garamond"/>
          <w:sz w:val="24"/>
        </w:rPr>
        <w:t>;</w:t>
      </w:r>
    </w:p>
    <w:p w14:paraId="632EE086" w14:textId="517446EE" w:rsidR="008C6B20" w:rsidRPr="008C6B20" w:rsidRDefault="00AB0396" w:rsidP="008C6B2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ç) </w:t>
      </w:r>
      <w:r w:rsidR="008C6B20" w:rsidRPr="008C6B20">
        <w:rPr>
          <w:rFonts w:ascii="Garamond" w:hAnsi="Garamond"/>
          <w:sz w:val="24"/>
        </w:rPr>
        <w:t>Zona zhvillimore nr.</w:t>
      </w:r>
      <w:r>
        <w:rPr>
          <w:rFonts w:ascii="Garamond" w:hAnsi="Garamond"/>
          <w:sz w:val="24"/>
        </w:rPr>
        <w:t xml:space="preserve"> </w:t>
      </w:r>
      <w:r w:rsidR="008C6B20" w:rsidRPr="008C6B20">
        <w:rPr>
          <w:rFonts w:ascii="Garamond" w:hAnsi="Garamond"/>
          <w:sz w:val="24"/>
        </w:rPr>
        <w:t xml:space="preserve">4, </w:t>
      </w:r>
      <w:proofErr w:type="spellStart"/>
      <w:r w:rsidR="008C6B20" w:rsidRPr="008C6B20">
        <w:rPr>
          <w:rFonts w:ascii="Garamond" w:hAnsi="Garamond"/>
          <w:sz w:val="24"/>
        </w:rPr>
        <w:t>Shllak</w:t>
      </w:r>
      <w:proofErr w:type="spellEnd"/>
      <w:r w:rsidR="008C6B20" w:rsidRPr="008C6B20">
        <w:rPr>
          <w:rFonts w:ascii="Garamond" w:hAnsi="Garamond"/>
          <w:sz w:val="24"/>
        </w:rPr>
        <w:t xml:space="preserve">, </w:t>
      </w:r>
      <w:r w:rsidRPr="008C6B20">
        <w:rPr>
          <w:rFonts w:ascii="Garamond" w:hAnsi="Garamond"/>
          <w:sz w:val="24"/>
        </w:rPr>
        <w:t xml:space="preserve">Njësia Administrative </w:t>
      </w:r>
      <w:proofErr w:type="spellStart"/>
      <w:r w:rsidR="008C6B20" w:rsidRPr="008C6B20">
        <w:rPr>
          <w:rFonts w:ascii="Garamond" w:hAnsi="Garamond"/>
          <w:sz w:val="24"/>
        </w:rPr>
        <w:t>Shllak</w:t>
      </w:r>
      <w:proofErr w:type="spellEnd"/>
      <w:r w:rsidR="008C6B20" w:rsidRPr="008C6B20">
        <w:rPr>
          <w:rFonts w:ascii="Garamond" w:hAnsi="Garamond"/>
          <w:sz w:val="24"/>
        </w:rPr>
        <w:t xml:space="preserve">, me sipërfaqe 931.76 (nëntëqind e tridhjetë e një pikë shtatëdhjetë e gjashtë) ha, sipas hartës në sistemin </w:t>
      </w:r>
      <w:proofErr w:type="spellStart"/>
      <w:r w:rsidR="008C6B20" w:rsidRPr="008C6B20">
        <w:rPr>
          <w:rFonts w:ascii="Garamond" w:hAnsi="Garamond"/>
          <w:sz w:val="24"/>
        </w:rPr>
        <w:t>KRGJSH</w:t>
      </w:r>
      <w:proofErr w:type="spellEnd"/>
      <w:r w:rsidR="008C6B20" w:rsidRPr="008C6B20">
        <w:rPr>
          <w:rFonts w:ascii="Garamond" w:hAnsi="Garamond"/>
          <w:sz w:val="24"/>
        </w:rPr>
        <w:t xml:space="preserve">, të paraqitur mbi </w:t>
      </w:r>
      <w:proofErr w:type="spellStart"/>
      <w:r w:rsidR="008C6B20" w:rsidRPr="008C6B20">
        <w:rPr>
          <w:rFonts w:ascii="Garamond" w:hAnsi="Garamond"/>
          <w:sz w:val="24"/>
        </w:rPr>
        <w:t>ortofoto</w:t>
      </w:r>
      <w:proofErr w:type="spellEnd"/>
      <w:r w:rsidR="008C6B20" w:rsidRPr="008C6B20">
        <w:rPr>
          <w:rFonts w:ascii="Garamond" w:hAnsi="Garamond"/>
          <w:sz w:val="24"/>
        </w:rPr>
        <w:t>;</w:t>
      </w:r>
    </w:p>
    <w:p w14:paraId="186850C5" w14:textId="674094E1" w:rsidR="008C6B20" w:rsidRPr="008C6B20" w:rsidRDefault="008C6B20" w:rsidP="008C6B2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C6B20">
        <w:rPr>
          <w:rFonts w:ascii="Garamond" w:hAnsi="Garamond"/>
          <w:sz w:val="24"/>
        </w:rPr>
        <w:t>d) Zona zhvillimore nr.</w:t>
      </w:r>
      <w:r w:rsidR="00AB0396">
        <w:rPr>
          <w:rFonts w:ascii="Garamond" w:hAnsi="Garamond"/>
          <w:sz w:val="24"/>
        </w:rPr>
        <w:t xml:space="preserve"> </w:t>
      </w:r>
      <w:r w:rsidRPr="008C6B20">
        <w:rPr>
          <w:rFonts w:ascii="Garamond" w:hAnsi="Garamond"/>
          <w:sz w:val="24"/>
        </w:rPr>
        <w:t xml:space="preserve">5, </w:t>
      </w:r>
      <w:proofErr w:type="spellStart"/>
      <w:r w:rsidRPr="008C6B20">
        <w:rPr>
          <w:rFonts w:ascii="Garamond" w:hAnsi="Garamond"/>
          <w:sz w:val="24"/>
        </w:rPr>
        <w:t>Mnelë</w:t>
      </w:r>
      <w:proofErr w:type="spellEnd"/>
      <w:r w:rsidRPr="008C6B20">
        <w:rPr>
          <w:rFonts w:ascii="Garamond" w:hAnsi="Garamond"/>
          <w:sz w:val="24"/>
        </w:rPr>
        <w:t xml:space="preserve">, pjesë e </w:t>
      </w:r>
      <w:r w:rsidR="00AB0396" w:rsidRPr="008C6B20">
        <w:rPr>
          <w:rFonts w:ascii="Garamond" w:hAnsi="Garamond"/>
          <w:sz w:val="24"/>
        </w:rPr>
        <w:t xml:space="preserve">Njësisë Administrative </w:t>
      </w:r>
      <w:r w:rsidRPr="008C6B20">
        <w:rPr>
          <w:rFonts w:ascii="Garamond" w:hAnsi="Garamond"/>
          <w:sz w:val="24"/>
        </w:rPr>
        <w:t>Vig</w:t>
      </w:r>
      <w:r w:rsidR="00BE4BBF">
        <w:rPr>
          <w:rFonts w:ascii="Garamond" w:eastAsia="Times New Roman" w:hAnsi="Garamond" w:cs="Times New Roman"/>
          <w:kern w:val="0"/>
          <w:sz w:val="24"/>
          <w:szCs w:val="28"/>
          <w:lang w:eastAsia="ar-SA"/>
          <w14:ligatures w14:val="none"/>
        </w:rPr>
        <w:t>–</w:t>
      </w:r>
      <w:proofErr w:type="spellStart"/>
      <w:r w:rsidRPr="008C6B20">
        <w:rPr>
          <w:rFonts w:ascii="Garamond" w:hAnsi="Garamond"/>
          <w:sz w:val="24"/>
        </w:rPr>
        <w:t>Mnelë</w:t>
      </w:r>
      <w:proofErr w:type="spellEnd"/>
      <w:r w:rsidRPr="008C6B20">
        <w:rPr>
          <w:rFonts w:ascii="Garamond" w:hAnsi="Garamond"/>
          <w:sz w:val="24"/>
        </w:rPr>
        <w:t xml:space="preserve">, me sipërfaqe 116.48 (njëqind e gjashtëmbëdhjetë pikë dyzet e tetë) ha, sipas hartës në sistemin </w:t>
      </w:r>
      <w:proofErr w:type="spellStart"/>
      <w:r w:rsidRPr="008C6B20">
        <w:rPr>
          <w:rFonts w:ascii="Garamond" w:hAnsi="Garamond"/>
          <w:sz w:val="24"/>
        </w:rPr>
        <w:t>KRGJSH</w:t>
      </w:r>
      <w:proofErr w:type="spellEnd"/>
      <w:r w:rsidRPr="008C6B20">
        <w:rPr>
          <w:rFonts w:ascii="Garamond" w:hAnsi="Garamond"/>
          <w:sz w:val="24"/>
        </w:rPr>
        <w:t xml:space="preserve">, të paraqitur mbi </w:t>
      </w:r>
      <w:proofErr w:type="spellStart"/>
      <w:r w:rsidRPr="008C6B20">
        <w:rPr>
          <w:rFonts w:ascii="Garamond" w:hAnsi="Garamond"/>
          <w:sz w:val="24"/>
        </w:rPr>
        <w:t>ortofoto</w:t>
      </w:r>
      <w:proofErr w:type="spellEnd"/>
      <w:r w:rsidRPr="008C6B20">
        <w:rPr>
          <w:rFonts w:ascii="Garamond" w:hAnsi="Garamond"/>
          <w:sz w:val="24"/>
        </w:rPr>
        <w:t>;</w:t>
      </w:r>
    </w:p>
    <w:p w14:paraId="74EF521B" w14:textId="34FE8902" w:rsidR="008C6B20" w:rsidRPr="008C6B20" w:rsidRDefault="00AB0396" w:rsidP="008C6B2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dh) </w:t>
      </w:r>
      <w:r w:rsidR="008C6B20" w:rsidRPr="008C6B20">
        <w:rPr>
          <w:rFonts w:ascii="Garamond" w:hAnsi="Garamond"/>
          <w:sz w:val="24"/>
        </w:rPr>
        <w:t>Zona zhvillimore nr.</w:t>
      </w:r>
      <w:r>
        <w:rPr>
          <w:rFonts w:ascii="Garamond" w:hAnsi="Garamond"/>
          <w:sz w:val="24"/>
        </w:rPr>
        <w:t xml:space="preserve"> </w:t>
      </w:r>
      <w:r w:rsidR="008C6B20" w:rsidRPr="008C6B20">
        <w:rPr>
          <w:rFonts w:ascii="Garamond" w:hAnsi="Garamond"/>
          <w:sz w:val="24"/>
        </w:rPr>
        <w:t xml:space="preserve">6, </w:t>
      </w:r>
      <w:proofErr w:type="spellStart"/>
      <w:r w:rsidR="008C6B20" w:rsidRPr="008C6B20">
        <w:rPr>
          <w:rFonts w:ascii="Garamond" w:hAnsi="Garamond"/>
          <w:sz w:val="24"/>
        </w:rPr>
        <w:t>Nënshat</w:t>
      </w:r>
      <w:proofErr w:type="spellEnd"/>
      <w:r w:rsidR="008C6B20" w:rsidRPr="008C6B20">
        <w:rPr>
          <w:rFonts w:ascii="Garamond" w:hAnsi="Garamond"/>
          <w:sz w:val="24"/>
        </w:rPr>
        <w:t xml:space="preserve">, pjesë e </w:t>
      </w:r>
      <w:r w:rsidRPr="008C6B20">
        <w:rPr>
          <w:rFonts w:ascii="Garamond" w:hAnsi="Garamond"/>
          <w:sz w:val="24"/>
        </w:rPr>
        <w:t xml:space="preserve">Njësisë Administrative </w:t>
      </w:r>
      <w:r w:rsidR="008C6B20" w:rsidRPr="008C6B20">
        <w:rPr>
          <w:rFonts w:ascii="Garamond" w:hAnsi="Garamond"/>
          <w:sz w:val="24"/>
        </w:rPr>
        <w:t xml:space="preserve">Hajmel, me sipërfaqe 355.78 (treqind e pesëdhjetë e pesë pikë shtatëdhjetë e tetë) ha, sipas hartës në sistemin </w:t>
      </w:r>
      <w:proofErr w:type="spellStart"/>
      <w:r w:rsidR="008C6B20" w:rsidRPr="008C6B20">
        <w:rPr>
          <w:rFonts w:ascii="Garamond" w:hAnsi="Garamond"/>
          <w:sz w:val="24"/>
        </w:rPr>
        <w:t>KRGJSH</w:t>
      </w:r>
      <w:proofErr w:type="spellEnd"/>
      <w:r w:rsidR="008C6B20" w:rsidRPr="008C6B20">
        <w:rPr>
          <w:rFonts w:ascii="Garamond" w:hAnsi="Garamond"/>
          <w:sz w:val="24"/>
        </w:rPr>
        <w:t xml:space="preserve">, të paraqitur mbi </w:t>
      </w:r>
      <w:proofErr w:type="spellStart"/>
      <w:r w:rsidR="008C6B20" w:rsidRPr="008C6B20">
        <w:rPr>
          <w:rFonts w:ascii="Garamond" w:hAnsi="Garamond"/>
          <w:sz w:val="24"/>
        </w:rPr>
        <w:t>ortofoto</w:t>
      </w:r>
      <w:proofErr w:type="spellEnd"/>
      <w:r w:rsidR="008C6B20" w:rsidRPr="008C6B20">
        <w:rPr>
          <w:rFonts w:ascii="Garamond" w:hAnsi="Garamond"/>
          <w:sz w:val="24"/>
        </w:rPr>
        <w:t>.</w:t>
      </w:r>
    </w:p>
    <w:p w14:paraId="1C2DCD06" w14:textId="1F49F9D6" w:rsidR="008C6B20" w:rsidRPr="008C6B20" w:rsidRDefault="00AB0396" w:rsidP="008C6B2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8C6B20" w:rsidRPr="008C6B20">
        <w:rPr>
          <w:rFonts w:ascii="Garamond" w:hAnsi="Garamond"/>
          <w:sz w:val="24"/>
        </w:rPr>
        <w:t xml:space="preserve">Shtrirja, kufijtë, pikat e hyrjes dhe të daljes së këtyre zonave përcaktohen në hartën treguese, sipas sistemit </w:t>
      </w:r>
      <w:proofErr w:type="spellStart"/>
      <w:r w:rsidR="008C6B20" w:rsidRPr="008C6B20">
        <w:rPr>
          <w:rFonts w:ascii="Garamond" w:hAnsi="Garamond"/>
          <w:sz w:val="24"/>
        </w:rPr>
        <w:t>KRGJSH</w:t>
      </w:r>
      <w:proofErr w:type="spellEnd"/>
      <w:r w:rsidR="008C6B20" w:rsidRPr="008C6B20">
        <w:rPr>
          <w:rFonts w:ascii="Garamond" w:hAnsi="Garamond"/>
          <w:sz w:val="24"/>
        </w:rPr>
        <w:t>, q</w:t>
      </w:r>
      <w:r>
        <w:rPr>
          <w:rFonts w:ascii="Garamond" w:hAnsi="Garamond"/>
          <w:sz w:val="24"/>
        </w:rPr>
        <w:t>ë i bashkëlidhet këtij vendimi.</w:t>
      </w:r>
    </w:p>
    <w:p w14:paraId="241F125C" w14:textId="74023AF7" w:rsidR="008C6B20" w:rsidRPr="008C6B20" w:rsidRDefault="00AB0396" w:rsidP="008C6B2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="008C6B20" w:rsidRPr="008C6B20">
        <w:rPr>
          <w:rFonts w:ascii="Garamond" w:hAnsi="Garamond"/>
          <w:sz w:val="24"/>
        </w:rPr>
        <w:t xml:space="preserve">Llojet e aktiviteteve që do të zhvillohen në këtë zonë janë: </w:t>
      </w:r>
    </w:p>
    <w:p w14:paraId="57100938" w14:textId="77777777" w:rsidR="008C6B20" w:rsidRPr="008C6B20" w:rsidRDefault="008C6B20" w:rsidP="008C6B2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C6B20">
        <w:rPr>
          <w:rFonts w:ascii="Garamond" w:hAnsi="Garamond"/>
          <w:sz w:val="24"/>
        </w:rPr>
        <w:t>a) të zhvillimit ekonomik;</w:t>
      </w:r>
    </w:p>
    <w:p w14:paraId="1D3E9338" w14:textId="77777777" w:rsidR="008C6B20" w:rsidRPr="008C6B20" w:rsidRDefault="008C6B20" w:rsidP="008C6B2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C6B20">
        <w:rPr>
          <w:rFonts w:ascii="Garamond" w:hAnsi="Garamond"/>
          <w:sz w:val="24"/>
        </w:rPr>
        <w:t>b) të zhvillimit industrial;</w:t>
      </w:r>
    </w:p>
    <w:p w14:paraId="04A29813" w14:textId="77777777" w:rsidR="008C6B20" w:rsidRPr="008C6B20" w:rsidRDefault="008C6B20" w:rsidP="008C6B2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C6B20">
        <w:rPr>
          <w:rFonts w:ascii="Garamond" w:hAnsi="Garamond"/>
          <w:sz w:val="24"/>
        </w:rPr>
        <w:t>c) të zhvillimit turistik.</w:t>
      </w:r>
    </w:p>
    <w:p w14:paraId="6CB0C460" w14:textId="149D06BA" w:rsidR="008C6B20" w:rsidRPr="008C6B20" w:rsidRDefault="008C6B20" w:rsidP="008C6B2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C6B20">
        <w:rPr>
          <w:rFonts w:ascii="Garamond" w:hAnsi="Garamond"/>
          <w:sz w:val="24"/>
        </w:rPr>
        <w:t>4. Ngarkohen Ministria e Ekonomisë dhe Inovacionit, Agjencia Shtetërore e Kadastrës dhe Bashkia Vau i Dejës për</w:t>
      </w:r>
      <w:r w:rsidR="00AB0396">
        <w:rPr>
          <w:rFonts w:ascii="Garamond" w:hAnsi="Garamond"/>
          <w:sz w:val="24"/>
        </w:rPr>
        <w:t xml:space="preserve"> zbatimin e këtij vendimi.</w:t>
      </w:r>
    </w:p>
    <w:p w14:paraId="546A8EE9" w14:textId="77777777" w:rsidR="008C6B20" w:rsidRPr="008C6B20" w:rsidRDefault="008C6B20" w:rsidP="008C6B2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C6B20">
        <w:rPr>
          <w:rFonts w:ascii="Garamond" w:hAnsi="Garamond"/>
          <w:sz w:val="24"/>
        </w:rPr>
        <w:t>Ky vendim hyn në fuqi pas botimit në Fletoren Zyrtare.</w:t>
      </w:r>
    </w:p>
    <w:p w14:paraId="16F95A30" w14:textId="77777777" w:rsidR="008C6B20" w:rsidRPr="008C6B20" w:rsidRDefault="008C6B20" w:rsidP="008C6B2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705993C" w14:textId="77777777" w:rsidR="008C6B20" w:rsidRPr="008C6B20" w:rsidRDefault="008C6B20" w:rsidP="008C6B2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8C6B20">
        <w:rPr>
          <w:rFonts w:ascii="Garamond" w:hAnsi="Garamond"/>
          <w:sz w:val="24"/>
        </w:rPr>
        <w:t xml:space="preserve">KRYEMINISTËR </w:t>
      </w:r>
    </w:p>
    <w:p w14:paraId="2CD47CAC" w14:textId="77777777" w:rsidR="008C6B20" w:rsidRPr="008C6B20" w:rsidRDefault="008C6B20" w:rsidP="008C6B2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8C6B20">
        <w:rPr>
          <w:rFonts w:ascii="Garamond" w:hAnsi="Garamond"/>
          <w:b/>
          <w:sz w:val="24"/>
        </w:rPr>
        <w:t xml:space="preserve">Edi </w:t>
      </w:r>
      <w:proofErr w:type="spellStart"/>
      <w:r w:rsidRPr="008C6B20">
        <w:rPr>
          <w:rFonts w:ascii="Garamond" w:hAnsi="Garamond"/>
          <w:b/>
          <w:sz w:val="24"/>
        </w:rPr>
        <w:t>Rama</w:t>
      </w:r>
      <w:proofErr w:type="spellEnd"/>
    </w:p>
    <w:p w14:paraId="6EBF9F49" w14:textId="77777777" w:rsidR="00676ABD" w:rsidRDefault="00676ABD" w:rsidP="008C6B2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bookmarkStart w:id="0" w:name="_GoBack"/>
      <w:bookmarkEnd w:id="0"/>
    </w:p>
    <w:p w14:paraId="484E9454" w14:textId="77777777" w:rsidR="005C4C05" w:rsidRDefault="005C4C05" w:rsidP="005C4C0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55AC3"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2543F833" wp14:editId="3B959159">
            <wp:extent cx="5732145" cy="8107680"/>
            <wp:effectExtent l="0" t="0" r="1905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artat, Vau i Dejës_Page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5AC3"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73F5CE7B" wp14:editId="37FF4C01">
            <wp:extent cx="5732145" cy="8107680"/>
            <wp:effectExtent l="0" t="0" r="1905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artat, Vau i Dejës_Page_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5AC3"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58139E00" wp14:editId="03A14576">
            <wp:extent cx="5732145" cy="8107680"/>
            <wp:effectExtent l="0" t="0" r="1905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artat, Vau i Dejës_Page_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5AC3"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5CF28314" wp14:editId="5E9B6D7B">
            <wp:extent cx="5732145" cy="8107680"/>
            <wp:effectExtent l="0" t="0" r="1905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artat, Vau i Dejës_Page_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5AC3"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0BC3F203" wp14:editId="772806E6">
            <wp:extent cx="5732145" cy="8107680"/>
            <wp:effectExtent l="0" t="0" r="1905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artat, Vau i Dejës_Page_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5AC3">
        <w:rPr>
          <w:rFonts w:ascii="Garamond" w:hAnsi="Garamond"/>
          <w:noProof/>
          <w:sz w:val="24"/>
          <w:lang w:eastAsia="sq-AL"/>
        </w:rPr>
        <w:lastRenderedPageBreak/>
        <w:drawing>
          <wp:inline distT="0" distB="0" distL="0" distR="0" wp14:anchorId="559D8D08" wp14:editId="18383FE7">
            <wp:extent cx="5732145" cy="8107680"/>
            <wp:effectExtent l="0" t="0" r="1905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artat, Vau i Dejës_Page_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D2812" w14:textId="77777777" w:rsidR="005C4C05" w:rsidRDefault="005C4C05" w:rsidP="005C4C0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D16EDF0" w14:textId="77777777" w:rsidR="005C4C05" w:rsidRDefault="005C4C05" w:rsidP="005C4C0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3B30142" w14:textId="77777777" w:rsidR="005C4C05" w:rsidRPr="008C6B20" w:rsidRDefault="005C4C05" w:rsidP="005C4C0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5C4C05" w:rsidRPr="008C6B20" w:rsidSect="00787AAE">
      <w:footerReference w:type="default" r:id="rId1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E57BDA" w14:textId="77777777" w:rsidR="00AB0396" w:rsidRDefault="00AB0396" w:rsidP="00787AAE">
      <w:pPr>
        <w:spacing w:after="0" w:line="240" w:lineRule="auto"/>
      </w:pPr>
      <w:r>
        <w:separator/>
      </w:r>
    </w:p>
  </w:endnote>
  <w:endnote w:type="continuationSeparator" w:id="0">
    <w:p w14:paraId="1863A530" w14:textId="77777777" w:rsidR="00AB0396" w:rsidRDefault="00AB0396" w:rsidP="00787AAE">
      <w:pPr>
        <w:spacing w:after="0" w:line="240" w:lineRule="auto"/>
      </w:pPr>
      <w:r>
        <w:continuationSeparator/>
      </w:r>
    </w:p>
  </w:endnote>
  <w:endnote w:type="continuationNotice" w:id="1">
    <w:p w14:paraId="47CB7DDE" w14:textId="77777777" w:rsidR="00530DE5" w:rsidRDefault="00530D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FB64E7" w14:textId="6044BD61" w:rsidR="00AB0396" w:rsidRPr="00EE0315" w:rsidRDefault="00AB0396">
    <w:pPr>
      <w:pStyle w:val="Footer"/>
      <w:jc w:val="right"/>
      <w:rPr>
        <w:rFonts w:ascii="Times New Roman" w:hAnsi="Times New Roman" w:cs="Times New Roman"/>
        <w:sz w:val="24"/>
      </w:rPr>
    </w:pPr>
  </w:p>
  <w:p w14:paraId="7C5AB593" w14:textId="77777777" w:rsidR="00AB0396" w:rsidRDefault="00AB03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8E0F5F" w14:textId="77777777" w:rsidR="00AB0396" w:rsidRDefault="00AB0396" w:rsidP="00787AAE">
      <w:pPr>
        <w:spacing w:after="0" w:line="240" w:lineRule="auto"/>
      </w:pPr>
      <w:r>
        <w:separator/>
      </w:r>
    </w:p>
  </w:footnote>
  <w:footnote w:type="continuationSeparator" w:id="0">
    <w:p w14:paraId="04B379DB" w14:textId="77777777" w:rsidR="00AB0396" w:rsidRDefault="00AB0396" w:rsidP="00787AAE">
      <w:pPr>
        <w:spacing w:after="0" w:line="240" w:lineRule="auto"/>
      </w:pPr>
      <w:r>
        <w:continuationSeparator/>
      </w:r>
    </w:p>
  </w:footnote>
  <w:footnote w:type="continuationNotice" w:id="1">
    <w:p w14:paraId="35BE9672" w14:textId="77777777" w:rsidR="00530DE5" w:rsidRDefault="00530DE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F3E42"/>
    <w:multiLevelType w:val="hybridMultilevel"/>
    <w:tmpl w:val="3EF23EBE"/>
    <w:lvl w:ilvl="0" w:tplc="A100FFE0">
      <w:start w:val="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C235F"/>
    <w:multiLevelType w:val="hybridMultilevel"/>
    <w:tmpl w:val="49829670"/>
    <w:lvl w:ilvl="0" w:tplc="D0E21952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D34AA4"/>
    <w:multiLevelType w:val="hybridMultilevel"/>
    <w:tmpl w:val="3F60ABE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768"/>
    <w:rsid w:val="00016846"/>
    <w:rsid w:val="000208BF"/>
    <w:rsid w:val="00055AC3"/>
    <w:rsid w:val="000A1D2B"/>
    <w:rsid w:val="00155D66"/>
    <w:rsid w:val="00237D45"/>
    <w:rsid w:val="00270E5C"/>
    <w:rsid w:val="0027116E"/>
    <w:rsid w:val="0028452F"/>
    <w:rsid w:val="002B1A53"/>
    <w:rsid w:val="002B3932"/>
    <w:rsid w:val="002F240D"/>
    <w:rsid w:val="00302E7F"/>
    <w:rsid w:val="00305F34"/>
    <w:rsid w:val="00337591"/>
    <w:rsid w:val="00372EB4"/>
    <w:rsid w:val="003A2E8F"/>
    <w:rsid w:val="003F2075"/>
    <w:rsid w:val="004219DB"/>
    <w:rsid w:val="0045188A"/>
    <w:rsid w:val="00466CD4"/>
    <w:rsid w:val="004B298B"/>
    <w:rsid w:val="004E20F7"/>
    <w:rsid w:val="00511DE7"/>
    <w:rsid w:val="00530DE5"/>
    <w:rsid w:val="005C4C05"/>
    <w:rsid w:val="00607768"/>
    <w:rsid w:val="006321B5"/>
    <w:rsid w:val="00654108"/>
    <w:rsid w:val="0067626B"/>
    <w:rsid w:val="00676ABD"/>
    <w:rsid w:val="006937E2"/>
    <w:rsid w:val="00787AAE"/>
    <w:rsid w:val="007F67BA"/>
    <w:rsid w:val="00874E05"/>
    <w:rsid w:val="008C6B20"/>
    <w:rsid w:val="008D144F"/>
    <w:rsid w:val="008F11D1"/>
    <w:rsid w:val="009B440C"/>
    <w:rsid w:val="00AB0396"/>
    <w:rsid w:val="00B034AB"/>
    <w:rsid w:val="00B20910"/>
    <w:rsid w:val="00BD1EA5"/>
    <w:rsid w:val="00BE4BBF"/>
    <w:rsid w:val="00C549E1"/>
    <w:rsid w:val="00D36265"/>
    <w:rsid w:val="00EB5847"/>
    <w:rsid w:val="00ED7DAE"/>
    <w:rsid w:val="00EE0315"/>
    <w:rsid w:val="00F36322"/>
    <w:rsid w:val="00FA1F42"/>
    <w:rsid w:val="00FB3FDC"/>
    <w:rsid w:val="00FD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384A3"/>
  <w15:chartTrackingRefBased/>
  <w15:docId w15:val="{B381DA67-6F33-454C-8C2B-CA472B225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768"/>
    <w:pPr>
      <w:spacing w:line="259" w:lineRule="auto"/>
    </w:pPr>
    <w:rPr>
      <w:sz w:val="22"/>
      <w:szCs w:val="22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7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7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77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7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77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77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77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77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77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77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77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77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77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77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77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77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77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77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77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7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77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7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77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77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77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77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7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7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7768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4B29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29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29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29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298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87A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AAE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87A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AAE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03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3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image" Target="media/image6.jpg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780</Nr_x002e__x0020_akti>
    <Data_x0020_e_x0020_Krijimit xmlns="0e656187-b300-4fb0-8bf4-3a50f872073c">2025-12-22T15:22:37Z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shpalljen e disa zonave me përparësi zhvillimin e ekonomisë malore në Bashkinë Vau i Dejës</Titulli>
    <Modifikuesi xmlns="0e656187-b300-4fb0-8bf4-3a50f872073c">Fjora.Cahani</Modifikuesi>
    <Nr_x002e__x0020_prot_x0020_QBZ xmlns="0e656187-b300-4fb0-8bf4-3a50f872073c">2191</Nr_x002e__x0020_prot_x0020_QBZ>
    <Data_x0020_e_x0020_Modifikimit xmlns="0e656187-b300-4fb0-8bf4-3a50f872073c">2025-12-23T09:07:14Z</Data_x0020_e_x0020_Modifikimit>
    <Dekretuar xmlns="0e656187-b300-4fb0-8bf4-3a50f872073c">false</Dekretuar>
    <Data xmlns="0e656187-b300-4fb0-8bf4-3a50f872073c">2025-12-19T00:00:00Z</Data>
    <Nr_x002e__x0020_protokolli_x0020_i_x0020_aktit xmlns="0e656187-b300-4fb0-8bf4-3a50f872073c">5572/16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738A45E7264FD3906580C7C434F4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F398FC4-7C98-4338-883E-8B21AC8942C0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E54D5B6-951A-4EAD-B7DA-C2344081BD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CE0515-AEDD-4F6F-969D-3534394018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zonave me përparësi zhvillimin e ekonomisë malore në Bashkinë Vau i Dejës</dc:title>
  <dc:creator>Sonil Frasheri</dc:creator>
  <cp:lastModifiedBy>Fjora Cahani</cp:lastModifiedBy>
  <cp:revision>7</cp:revision>
  <cp:lastPrinted>2025-12-18T11:37:00Z</cp:lastPrinted>
  <dcterms:created xsi:type="dcterms:W3CDTF">2025-12-23T07:58:00Z</dcterms:created>
  <dcterms:modified xsi:type="dcterms:W3CDTF">2025-12-23T08:21:00Z</dcterms:modified>
</cp:coreProperties>
</file>