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D7238" w14:textId="5C7137CC" w:rsidR="0014288B" w:rsidRPr="00992390" w:rsidRDefault="0014288B" w:rsidP="00992390">
      <w:pPr>
        <w:ind w:firstLine="284"/>
        <w:jc w:val="center"/>
        <w:rPr>
          <w:rFonts w:ascii="Garamond" w:hAnsi="Garamond"/>
          <w:b/>
        </w:rPr>
      </w:pPr>
      <w:r w:rsidRPr="00992390">
        <w:rPr>
          <w:rFonts w:ascii="Garamond" w:hAnsi="Garamond"/>
          <w:b/>
        </w:rPr>
        <w:t>VENDIM</w:t>
      </w:r>
    </w:p>
    <w:p w14:paraId="325D723B" w14:textId="74DCF3A8" w:rsidR="0014288B" w:rsidRPr="00992390" w:rsidRDefault="0014288B" w:rsidP="00992390">
      <w:pPr>
        <w:ind w:firstLine="284"/>
        <w:jc w:val="center"/>
        <w:rPr>
          <w:rFonts w:ascii="Garamond" w:hAnsi="Garamond"/>
          <w:b/>
        </w:rPr>
      </w:pPr>
      <w:r w:rsidRPr="00992390">
        <w:rPr>
          <w:rFonts w:ascii="Garamond" w:hAnsi="Garamond"/>
          <w:b/>
        </w:rPr>
        <w:t>Nr.</w:t>
      </w:r>
      <w:r w:rsidR="00296A09">
        <w:rPr>
          <w:rFonts w:ascii="Garamond" w:hAnsi="Garamond"/>
          <w:b/>
        </w:rPr>
        <w:t xml:space="preserve"> </w:t>
      </w:r>
      <w:r w:rsidR="0016037F" w:rsidRPr="00992390">
        <w:rPr>
          <w:rFonts w:ascii="Garamond" w:hAnsi="Garamond"/>
          <w:b/>
        </w:rPr>
        <w:t>76</w:t>
      </w:r>
      <w:r w:rsidRPr="00992390">
        <w:rPr>
          <w:rFonts w:ascii="Garamond" w:hAnsi="Garamond"/>
          <w:b/>
        </w:rPr>
        <w:t>,</w:t>
      </w:r>
      <w:r w:rsidR="0073455B">
        <w:rPr>
          <w:rFonts w:ascii="Garamond" w:hAnsi="Garamond"/>
          <w:b/>
        </w:rPr>
        <w:t xml:space="preserve"> </w:t>
      </w:r>
      <w:r w:rsidRPr="00992390">
        <w:rPr>
          <w:rFonts w:ascii="Garamond" w:hAnsi="Garamond"/>
          <w:b/>
        </w:rPr>
        <w:t>datë</w:t>
      </w:r>
      <w:r w:rsidR="0016037F" w:rsidRPr="00992390">
        <w:rPr>
          <w:rFonts w:ascii="Garamond" w:hAnsi="Garamond"/>
          <w:b/>
        </w:rPr>
        <w:t xml:space="preserve"> 6.2.2026</w:t>
      </w:r>
    </w:p>
    <w:p w14:paraId="325D723C" w14:textId="77777777" w:rsidR="0014288B" w:rsidRPr="00992390" w:rsidRDefault="0014288B" w:rsidP="00992390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</w:p>
    <w:p w14:paraId="325D723F" w14:textId="491027AB" w:rsidR="0014288B" w:rsidRPr="00992390" w:rsidRDefault="0014288B" w:rsidP="00992390">
      <w:pPr>
        <w:ind w:firstLine="284"/>
        <w:jc w:val="center"/>
        <w:rPr>
          <w:rFonts w:ascii="Garamond" w:hAnsi="Garamond"/>
          <w:b/>
        </w:rPr>
      </w:pPr>
      <w:r w:rsidRPr="00992390">
        <w:rPr>
          <w:rFonts w:ascii="Garamond" w:hAnsi="Garamond"/>
          <w:b/>
        </w:rPr>
        <w:t>PËR</w:t>
      </w:r>
      <w:r w:rsidR="00992390" w:rsidRPr="00992390">
        <w:rPr>
          <w:rFonts w:ascii="Garamond" w:hAnsi="Garamond"/>
          <w:b/>
        </w:rPr>
        <w:t xml:space="preserve"> </w:t>
      </w:r>
      <w:r w:rsidR="00844E69" w:rsidRPr="00992390">
        <w:rPr>
          <w:rFonts w:ascii="Garamond" w:hAnsi="Garamond"/>
          <w:b/>
        </w:rPr>
        <w:t xml:space="preserve">LIRIMIN DHE EMËRIMIN NË DETYRË TË PREFEKTIT TË QARKUT TË </w:t>
      </w:r>
      <w:r w:rsidR="00D87E1A" w:rsidRPr="00992390">
        <w:rPr>
          <w:rFonts w:ascii="Garamond" w:hAnsi="Garamond"/>
          <w:b/>
        </w:rPr>
        <w:t>TIRANËS</w:t>
      </w:r>
    </w:p>
    <w:p w14:paraId="325D7240" w14:textId="77777777" w:rsidR="0014288B" w:rsidRPr="00992390" w:rsidRDefault="0014288B" w:rsidP="00992390">
      <w:pPr>
        <w:ind w:firstLine="284"/>
        <w:jc w:val="both"/>
        <w:rPr>
          <w:rFonts w:ascii="Garamond" w:hAnsi="Garamond"/>
        </w:rPr>
      </w:pPr>
    </w:p>
    <w:p w14:paraId="325D7241" w14:textId="4072DA42" w:rsidR="0014288B" w:rsidRPr="00992390" w:rsidRDefault="0014288B" w:rsidP="00992390">
      <w:pPr>
        <w:ind w:firstLine="284"/>
        <w:jc w:val="both"/>
        <w:rPr>
          <w:rFonts w:ascii="Garamond" w:hAnsi="Garamond"/>
        </w:rPr>
      </w:pPr>
      <w:r w:rsidRPr="00992390">
        <w:rPr>
          <w:rFonts w:ascii="Garamond" w:hAnsi="Garamond"/>
        </w:rPr>
        <w:t>Në mbështetje të neneve 100 e 114 të Kushtetutës</w:t>
      </w:r>
      <w:r w:rsidR="00844E69" w:rsidRPr="00992390">
        <w:rPr>
          <w:rFonts w:ascii="Garamond" w:hAnsi="Garamond"/>
        </w:rPr>
        <w:t xml:space="preserve"> dhe</w:t>
      </w:r>
      <w:r w:rsidRPr="00992390">
        <w:rPr>
          <w:rFonts w:ascii="Garamond" w:hAnsi="Garamond"/>
        </w:rPr>
        <w:t xml:space="preserve"> të nenit 5, të ligjit nr.</w:t>
      </w:r>
      <w:r w:rsidR="00296A09">
        <w:rPr>
          <w:rFonts w:ascii="Garamond" w:hAnsi="Garamond"/>
        </w:rPr>
        <w:t xml:space="preserve"> </w:t>
      </w:r>
      <w:r w:rsidRPr="00992390">
        <w:rPr>
          <w:rFonts w:ascii="Garamond" w:hAnsi="Garamond"/>
        </w:rPr>
        <w:t>107/2016, “Për prefektin e qarkut”, të ndryshuar, me propozimin e ministrit të Punëve të Brendshme, Këshilli i Ministrave</w:t>
      </w:r>
    </w:p>
    <w:p w14:paraId="325D7242" w14:textId="77777777" w:rsidR="005D0984" w:rsidRPr="00992390" w:rsidRDefault="005D0984" w:rsidP="00992390">
      <w:pPr>
        <w:ind w:firstLine="284"/>
        <w:jc w:val="both"/>
        <w:rPr>
          <w:rFonts w:ascii="Garamond" w:hAnsi="Garamond"/>
        </w:rPr>
      </w:pPr>
    </w:p>
    <w:p w14:paraId="325D7243" w14:textId="444558BE" w:rsidR="0014288B" w:rsidRPr="00992390" w:rsidRDefault="0014288B" w:rsidP="00992390">
      <w:pPr>
        <w:ind w:firstLine="284"/>
        <w:jc w:val="center"/>
        <w:rPr>
          <w:rFonts w:ascii="Garamond" w:hAnsi="Garamond"/>
        </w:rPr>
      </w:pPr>
      <w:r w:rsidRPr="00992390">
        <w:rPr>
          <w:rFonts w:ascii="Garamond" w:hAnsi="Garamond"/>
        </w:rPr>
        <w:t>VENDOSI:</w:t>
      </w:r>
    </w:p>
    <w:p w14:paraId="325D7244" w14:textId="77777777" w:rsidR="005D0984" w:rsidRPr="00992390" w:rsidRDefault="005D0984" w:rsidP="00992390">
      <w:pPr>
        <w:ind w:firstLine="284"/>
        <w:jc w:val="both"/>
        <w:rPr>
          <w:rFonts w:ascii="Garamond" w:hAnsi="Garamond"/>
        </w:rPr>
      </w:pPr>
    </w:p>
    <w:p w14:paraId="325D7245" w14:textId="7E767BED" w:rsidR="004760F1" w:rsidRPr="00992390" w:rsidRDefault="004760F1" w:rsidP="00992390">
      <w:pPr>
        <w:ind w:firstLine="284"/>
        <w:jc w:val="both"/>
        <w:rPr>
          <w:rFonts w:ascii="Garamond" w:eastAsiaTheme="minorHAnsi" w:hAnsi="Garamond"/>
        </w:rPr>
      </w:pPr>
      <w:r w:rsidRPr="00992390">
        <w:rPr>
          <w:rFonts w:ascii="Garamond" w:eastAsiaTheme="minorHAnsi" w:hAnsi="Garamond"/>
        </w:rPr>
        <w:t xml:space="preserve">1. Z. </w:t>
      </w:r>
      <w:r w:rsidR="00D87E1A" w:rsidRPr="00992390">
        <w:rPr>
          <w:rFonts w:ascii="Garamond" w:eastAsiaTheme="minorHAnsi" w:hAnsi="Garamond"/>
        </w:rPr>
        <w:t xml:space="preserve">Afrim </w:t>
      </w:r>
      <w:proofErr w:type="spellStart"/>
      <w:r w:rsidR="00D87E1A" w:rsidRPr="00992390">
        <w:rPr>
          <w:rFonts w:ascii="Garamond" w:eastAsiaTheme="minorHAnsi" w:hAnsi="Garamond"/>
        </w:rPr>
        <w:t>Qendro</w:t>
      </w:r>
      <w:proofErr w:type="spellEnd"/>
      <w:r w:rsidRPr="00992390">
        <w:rPr>
          <w:rFonts w:ascii="Garamond" w:eastAsiaTheme="minorHAnsi" w:hAnsi="Garamond"/>
        </w:rPr>
        <w:t xml:space="preserve">, prefekt i </w:t>
      </w:r>
      <w:r w:rsidR="00844E69" w:rsidRPr="00992390">
        <w:rPr>
          <w:rFonts w:ascii="Garamond" w:eastAsiaTheme="minorHAnsi" w:hAnsi="Garamond"/>
        </w:rPr>
        <w:t>Q</w:t>
      </w:r>
      <w:r w:rsidRPr="00992390">
        <w:rPr>
          <w:rFonts w:ascii="Garamond" w:eastAsiaTheme="minorHAnsi" w:hAnsi="Garamond"/>
        </w:rPr>
        <w:t xml:space="preserve">arkut të </w:t>
      </w:r>
      <w:r w:rsidR="00D87E1A" w:rsidRPr="00992390">
        <w:rPr>
          <w:rFonts w:ascii="Garamond" w:eastAsiaTheme="minorHAnsi" w:hAnsi="Garamond"/>
        </w:rPr>
        <w:t>Tiranës</w:t>
      </w:r>
      <w:r w:rsidRPr="00992390">
        <w:rPr>
          <w:rFonts w:ascii="Garamond" w:eastAsiaTheme="minorHAnsi" w:hAnsi="Garamond"/>
        </w:rPr>
        <w:t>, lirohet nga kjo detyrë.</w:t>
      </w:r>
    </w:p>
    <w:p w14:paraId="325D7247" w14:textId="227D25BD" w:rsidR="004760F1" w:rsidRPr="00992390" w:rsidRDefault="004760F1" w:rsidP="00992390">
      <w:pPr>
        <w:ind w:firstLine="284"/>
        <w:jc w:val="both"/>
        <w:rPr>
          <w:rFonts w:ascii="Garamond" w:eastAsiaTheme="minorHAnsi" w:hAnsi="Garamond"/>
        </w:rPr>
      </w:pPr>
      <w:r w:rsidRPr="00992390">
        <w:rPr>
          <w:rFonts w:ascii="Garamond" w:eastAsiaTheme="minorHAnsi" w:hAnsi="Garamond"/>
        </w:rPr>
        <w:t xml:space="preserve">2. Z. </w:t>
      </w:r>
      <w:r w:rsidR="00D87E1A" w:rsidRPr="00992390">
        <w:rPr>
          <w:rFonts w:ascii="Garamond" w:eastAsiaTheme="minorHAnsi" w:hAnsi="Garamond"/>
        </w:rPr>
        <w:t xml:space="preserve">Shkëlqim </w:t>
      </w:r>
      <w:proofErr w:type="spellStart"/>
      <w:r w:rsidR="00D87E1A" w:rsidRPr="00992390">
        <w:rPr>
          <w:rFonts w:ascii="Garamond" w:eastAsiaTheme="minorHAnsi" w:hAnsi="Garamond"/>
        </w:rPr>
        <w:t>Hajdari</w:t>
      </w:r>
      <w:proofErr w:type="spellEnd"/>
      <w:r w:rsidRPr="00992390">
        <w:rPr>
          <w:rFonts w:ascii="Garamond" w:eastAsiaTheme="minorHAnsi" w:hAnsi="Garamond"/>
        </w:rPr>
        <w:t xml:space="preserve"> emërohet prefekt i </w:t>
      </w:r>
      <w:r w:rsidR="00844E69" w:rsidRPr="00992390">
        <w:rPr>
          <w:rFonts w:ascii="Garamond" w:eastAsiaTheme="minorHAnsi" w:hAnsi="Garamond"/>
        </w:rPr>
        <w:t>Q</w:t>
      </w:r>
      <w:r w:rsidRPr="00992390">
        <w:rPr>
          <w:rFonts w:ascii="Garamond" w:eastAsiaTheme="minorHAnsi" w:hAnsi="Garamond"/>
        </w:rPr>
        <w:t xml:space="preserve">arkut të </w:t>
      </w:r>
      <w:r w:rsidR="00D87E1A" w:rsidRPr="00992390">
        <w:rPr>
          <w:rFonts w:ascii="Garamond" w:eastAsiaTheme="minorHAnsi" w:hAnsi="Garamond"/>
        </w:rPr>
        <w:t>Tiranës</w:t>
      </w:r>
      <w:r w:rsidRPr="00992390">
        <w:rPr>
          <w:rFonts w:ascii="Garamond" w:eastAsiaTheme="minorHAnsi" w:hAnsi="Garamond"/>
        </w:rPr>
        <w:t>.</w:t>
      </w:r>
    </w:p>
    <w:p w14:paraId="325D7249" w14:textId="0CA70884" w:rsidR="0014288B" w:rsidRPr="00992390" w:rsidRDefault="0014288B" w:rsidP="00992390">
      <w:pPr>
        <w:ind w:firstLine="284"/>
        <w:jc w:val="both"/>
        <w:rPr>
          <w:rFonts w:ascii="Garamond" w:hAnsi="Garamond"/>
        </w:rPr>
      </w:pPr>
      <w:r w:rsidRPr="00992390">
        <w:rPr>
          <w:rFonts w:ascii="Garamond" w:hAnsi="Garamond"/>
        </w:rPr>
        <w:t xml:space="preserve">Ky vendim hyn në fuqi menjëherë dhe botohet në Fletoren </w:t>
      </w:r>
      <w:r w:rsidR="00992390" w:rsidRPr="00992390">
        <w:rPr>
          <w:rFonts w:ascii="Garamond" w:hAnsi="Garamond"/>
        </w:rPr>
        <w:t>Zyrtare</w:t>
      </w:r>
      <w:r w:rsidRPr="00992390">
        <w:rPr>
          <w:rFonts w:ascii="Garamond" w:hAnsi="Garamond"/>
        </w:rPr>
        <w:t>.</w:t>
      </w:r>
    </w:p>
    <w:p w14:paraId="325D724A" w14:textId="7FEDB8EC" w:rsidR="0014288B" w:rsidRDefault="0014288B" w:rsidP="005D0984">
      <w:pPr>
        <w:pStyle w:val="BodyText"/>
        <w:tabs>
          <w:tab w:val="left" w:pos="360"/>
        </w:tabs>
        <w:contextualSpacing/>
        <w:rPr>
          <w:bCs/>
          <w:szCs w:val="28"/>
          <w:lang w:val="sq-AL"/>
        </w:rPr>
      </w:pPr>
    </w:p>
    <w:p w14:paraId="63C06D59" w14:textId="77777777" w:rsidR="00992390" w:rsidRPr="00D237C6" w:rsidRDefault="00992390" w:rsidP="00992390">
      <w:pPr>
        <w:ind w:firstLine="284"/>
        <w:jc w:val="right"/>
        <w:rPr>
          <w:rFonts w:ascii="Garamond" w:hAnsi="Garamond"/>
        </w:rPr>
      </w:pPr>
      <w:r w:rsidRPr="00D237C6">
        <w:rPr>
          <w:rFonts w:ascii="Garamond" w:hAnsi="Garamond"/>
        </w:rPr>
        <w:t xml:space="preserve">KRYEMINISTËR </w:t>
      </w:r>
    </w:p>
    <w:p w14:paraId="682FEB43" w14:textId="77777777" w:rsidR="00992390" w:rsidRPr="00D237C6" w:rsidRDefault="00992390" w:rsidP="00992390">
      <w:pPr>
        <w:ind w:firstLine="284"/>
        <w:jc w:val="right"/>
        <w:rPr>
          <w:rFonts w:ascii="Garamond" w:hAnsi="Garamond"/>
          <w:b/>
        </w:rPr>
      </w:pPr>
      <w:r w:rsidRPr="00D237C6">
        <w:rPr>
          <w:rFonts w:ascii="Garamond" w:hAnsi="Garamond"/>
          <w:b/>
        </w:rPr>
        <w:t xml:space="preserve">Edi </w:t>
      </w:r>
      <w:proofErr w:type="spellStart"/>
      <w:r w:rsidRPr="00D237C6">
        <w:rPr>
          <w:rFonts w:ascii="Garamond" w:hAnsi="Garamond"/>
          <w:b/>
        </w:rPr>
        <w:t>Rama</w:t>
      </w:r>
      <w:proofErr w:type="spellEnd"/>
    </w:p>
    <w:p w14:paraId="5DDC33EA" w14:textId="77777777" w:rsidR="00992390" w:rsidRPr="005D0984" w:rsidRDefault="00992390" w:rsidP="005D0984">
      <w:pPr>
        <w:pStyle w:val="BodyText"/>
        <w:tabs>
          <w:tab w:val="left" w:pos="360"/>
        </w:tabs>
        <w:contextualSpacing/>
        <w:rPr>
          <w:bCs/>
          <w:szCs w:val="28"/>
          <w:lang w:val="sq-AL"/>
        </w:rPr>
      </w:pPr>
    </w:p>
    <w:sectPr w:rsidR="00992390" w:rsidRPr="005D0984" w:rsidSect="005D0984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8B"/>
    <w:rsid w:val="00042402"/>
    <w:rsid w:val="0014288B"/>
    <w:rsid w:val="0016037F"/>
    <w:rsid w:val="002252D5"/>
    <w:rsid w:val="00253E2B"/>
    <w:rsid w:val="00296A09"/>
    <w:rsid w:val="002B10DC"/>
    <w:rsid w:val="002D7583"/>
    <w:rsid w:val="003F130D"/>
    <w:rsid w:val="004760F1"/>
    <w:rsid w:val="005D0984"/>
    <w:rsid w:val="00637B54"/>
    <w:rsid w:val="006F1397"/>
    <w:rsid w:val="0073455B"/>
    <w:rsid w:val="007C1814"/>
    <w:rsid w:val="00844E69"/>
    <w:rsid w:val="0098251F"/>
    <w:rsid w:val="00992390"/>
    <w:rsid w:val="00A17E5D"/>
    <w:rsid w:val="00B070DA"/>
    <w:rsid w:val="00C34CBB"/>
    <w:rsid w:val="00C91858"/>
    <w:rsid w:val="00D14A18"/>
    <w:rsid w:val="00D8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D7235"/>
  <w15:chartTrackingRefBased/>
  <w15:docId w15:val="{E0CEA57A-7666-4215-BB96-1108D1C2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288B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4288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4288B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0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0D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0E604DB7B471EB16583AEB6284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2026-02-09T15:19:48Z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lirimin dhe emërimin në detyrë të prefektit  të Qarkut të Tiranës</Titulli>
    <Modifikuesi xmlns="0e656187-b300-4fb0-8bf4-3a50f872073c">ermira.bukaci</Modifikuesi>
    <Nr_x002e__x0020_prot_x0020_QBZ xmlns="0e656187-b300-4fb0-8bf4-3a50f872073c">259</Nr_x002e__x0020_prot_x0020_QBZ>
    <Data_x0020_e_x0020_Modifikimit xmlns="0e656187-b300-4fb0-8bf4-3a50f872073c">2026-02-09T15:31:48Z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808/1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0E604DB7B471EB16583AEB6284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EA31B-8D02-4893-8D8F-7AA2ED6E9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11FE49-6BF9-493B-9F07-5346E2742FA7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6BD7206-D949-410A-8663-F5408B0F0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DCEB60-4543-4B31-863D-BB5CCEFA76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A7497C-D5B4-4A44-BCEB-22C2A0F8F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4BF9E0-2E3A-4FE6-B8C9-C3AA3900E9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Tiranës</vt:lpstr>
    </vt:vector>
  </TitlesOfParts>
  <Company>AKSHI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Tiranës</dc:title>
  <dc:creator>Aldi Dekavelli</dc:creator>
  <cp:lastModifiedBy>Alma Lisaku</cp:lastModifiedBy>
  <cp:revision>7</cp:revision>
  <cp:lastPrinted>2026-02-05T17:54:00Z</cp:lastPrinted>
  <dcterms:created xsi:type="dcterms:W3CDTF">2026-02-09T14:27:00Z</dcterms:created>
  <dcterms:modified xsi:type="dcterms:W3CDTF">2026-02-09T14:47:00Z</dcterms:modified>
</cp:coreProperties>
</file>