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6F502" w14:textId="6F86CDED" w:rsidR="007728F3" w:rsidRPr="00DC564F" w:rsidRDefault="007728F3" w:rsidP="00604784">
      <w:pPr>
        <w:ind w:firstLine="284"/>
        <w:jc w:val="center"/>
        <w:rPr>
          <w:rFonts w:ascii="Garamond" w:hAnsi="Garamond"/>
          <w:b/>
          <w:lang w:val="sq-AL"/>
        </w:rPr>
      </w:pPr>
      <w:r w:rsidRPr="00DC564F">
        <w:rPr>
          <w:rFonts w:ascii="Garamond" w:hAnsi="Garamond"/>
          <w:b/>
          <w:lang w:val="sq-AL"/>
        </w:rPr>
        <w:t>VENDIM</w:t>
      </w:r>
    </w:p>
    <w:p w14:paraId="33E6F504" w14:textId="1DBCECEB" w:rsidR="007728F3" w:rsidRPr="00DC564F" w:rsidRDefault="00814884" w:rsidP="00604784">
      <w:pPr>
        <w:ind w:firstLine="284"/>
        <w:jc w:val="center"/>
        <w:rPr>
          <w:rFonts w:ascii="Garamond" w:hAnsi="Garamond"/>
          <w:b/>
          <w:lang w:val="sq-AL"/>
        </w:rPr>
      </w:pPr>
      <w:r w:rsidRPr="00DC564F">
        <w:rPr>
          <w:rFonts w:ascii="Garamond" w:hAnsi="Garamond"/>
          <w:b/>
          <w:lang w:val="sq-AL"/>
        </w:rPr>
        <w:t>Nr.</w:t>
      </w:r>
      <w:r w:rsidR="00DC564F" w:rsidRPr="00DC564F">
        <w:rPr>
          <w:rFonts w:ascii="Garamond" w:hAnsi="Garamond"/>
          <w:b/>
          <w:lang w:val="sq-AL"/>
        </w:rPr>
        <w:t xml:space="preserve"> </w:t>
      </w:r>
      <w:r w:rsidRPr="00DC564F">
        <w:rPr>
          <w:rFonts w:ascii="Garamond" w:hAnsi="Garamond"/>
          <w:b/>
          <w:lang w:val="sq-AL"/>
        </w:rPr>
        <w:t>80</w:t>
      </w:r>
      <w:r w:rsidR="007728F3" w:rsidRPr="00DC564F">
        <w:rPr>
          <w:rFonts w:ascii="Garamond" w:hAnsi="Garamond"/>
          <w:b/>
          <w:lang w:val="sq-AL"/>
        </w:rPr>
        <w:t>, datë</w:t>
      </w:r>
      <w:r w:rsidRPr="00DC564F">
        <w:rPr>
          <w:rFonts w:ascii="Garamond" w:hAnsi="Garamond"/>
          <w:b/>
          <w:lang w:val="sq-AL"/>
        </w:rPr>
        <w:t xml:space="preserve"> 6.2.2026</w:t>
      </w:r>
    </w:p>
    <w:p w14:paraId="3727543D" w14:textId="77777777" w:rsidR="00604784" w:rsidRPr="00DC564F" w:rsidRDefault="00604784" w:rsidP="00604784">
      <w:pPr>
        <w:ind w:firstLine="284"/>
        <w:jc w:val="center"/>
        <w:rPr>
          <w:rFonts w:ascii="Garamond" w:hAnsi="Garamond"/>
          <w:b/>
          <w:lang w:val="sq-AL"/>
        </w:rPr>
      </w:pPr>
    </w:p>
    <w:p w14:paraId="33E6F507" w14:textId="6B1DBF2A" w:rsidR="008B25F3" w:rsidRPr="00DC564F" w:rsidRDefault="008B25F3" w:rsidP="00604784">
      <w:pPr>
        <w:ind w:firstLine="284"/>
        <w:jc w:val="center"/>
        <w:rPr>
          <w:rFonts w:ascii="Garamond" w:hAnsi="Garamond"/>
          <w:b/>
          <w:lang w:val="sq-AL"/>
        </w:rPr>
      </w:pPr>
      <w:r w:rsidRPr="00DC564F">
        <w:rPr>
          <w:rFonts w:ascii="Garamond" w:hAnsi="Garamond"/>
          <w:b/>
          <w:lang w:val="sq-AL"/>
        </w:rPr>
        <w:t>PËR</w:t>
      </w:r>
      <w:r w:rsidR="00604784" w:rsidRPr="00DC564F">
        <w:rPr>
          <w:rFonts w:ascii="Garamond" w:hAnsi="Garamond"/>
          <w:b/>
          <w:lang w:val="sq-AL"/>
        </w:rPr>
        <w:t xml:space="preserve"> </w:t>
      </w:r>
      <w:r w:rsidR="0098663B" w:rsidRPr="00DC564F">
        <w:rPr>
          <w:rFonts w:ascii="Garamond" w:hAnsi="Garamond"/>
          <w:b/>
          <w:lang w:val="sq-AL"/>
        </w:rPr>
        <w:t>MIRATIMIN E BUXHETIT PËR DREJTORINË E PËRGJITHSHME</w:t>
      </w:r>
      <w:r w:rsidR="00DC564F">
        <w:rPr>
          <w:rFonts w:ascii="Garamond" w:hAnsi="Garamond"/>
          <w:b/>
          <w:lang w:val="sq-AL"/>
        </w:rPr>
        <w:t xml:space="preserve"> </w:t>
      </w:r>
      <w:r w:rsidR="0098663B" w:rsidRPr="00DC564F">
        <w:rPr>
          <w:rFonts w:ascii="Garamond" w:hAnsi="Garamond"/>
          <w:b/>
          <w:lang w:val="sq-AL"/>
        </w:rPr>
        <w:t>TË PRONËSISË INDUSTRIALE PËR VITIN 202</w:t>
      </w:r>
      <w:r w:rsidR="00DD2EE3" w:rsidRPr="00DC564F">
        <w:rPr>
          <w:rFonts w:ascii="Garamond" w:hAnsi="Garamond"/>
          <w:b/>
          <w:lang w:val="sq-AL"/>
        </w:rPr>
        <w:t>6</w:t>
      </w:r>
    </w:p>
    <w:p w14:paraId="33E6F508" w14:textId="77777777" w:rsidR="0063278C" w:rsidRPr="00DC564F" w:rsidRDefault="0063278C" w:rsidP="00604784">
      <w:pPr>
        <w:ind w:firstLine="284"/>
        <w:jc w:val="both"/>
        <w:rPr>
          <w:rFonts w:ascii="Garamond" w:hAnsi="Garamond"/>
          <w:lang w:val="sq-AL"/>
        </w:rPr>
      </w:pPr>
    </w:p>
    <w:p w14:paraId="33E6F509" w14:textId="73D9A472" w:rsidR="003B5486" w:rsidRPr="00DC564F" w:rsidRDefault="003B5486" w:rsidP="00604784">
      <w:pPr>
        <w:ind w:firstLine="284"/>
        <w:jc w:val="both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>Në mbështetje të nenit 100 të Kushtetutës dhe të pikës 5, të nenit 189/c, të ligjit</w:t>
      </w:r>
      <w:r w:rsidR="004E6768" w:rsidRPr="00DC564F">
        <w:rPr>
          <w:rFonts w:ascii="Garamond" w:hAnsi="Garamond"/>
          <w:lang w:val="sq-AL"/>
        </w:rPr>
        <w:t xml:space="preserve"> nr.</w:t>
      </w:r>
      <w:r w:rsidR="00DC564F">
        <w:rPr>
          <w:rFonts w:ascii="Garamond" w:hAnsi="Garamond"/>
          <w:lang w:val="sq-AL"/>
        </w:rPr>
        <w:t xml:space="preserve"> </w:t>
      </w:r>
      <w:r w:rsidRPr="00DC564F">
        <w:rPr>
          <w:rFonts w:ascii="Garamond" w:hAnsi="Garamond"/>
          <w:lang w:val="sq-AL"/>
        </w:rPr>
        <w:t>9947, datë 7.7.2008</w:t>
      </w:r>
      <w:r w:rsidR="0098663B" w:rsidRPr="00DC564F">
        <w:rPr>
          <w:rFonts w:ascii="Garamond" w:hAnsi="Garamond"/>
          <w:lang w:val="sq-AL"/>
        </w:rPr>
        <w:t>,</w:t>
      </w:r>
      <w:r w:rsidRPr="00DC564F">
        <w:rPr>
          <w:rFonts w:ascii="Garamond" w:hAnsi="Garamond"/>
          <w:lang w:val="sq-AL"/>
        </w:rPr>
        <w:t xml:space="preserve"> “Për </w:t>
      </w:r>
      <w:r w:rsidR="0098663B" w:rsidRPr="00DC564F">
        <w:rPr>
          <w:rFonts w:ascii="Garamond" w:hAnsi="Garamond"/>
          <w:lang w:val="sq-AL"/>
        </w:rPr>
        <w:t>pronësinë industriale</w:t>
      </w:r>
      <w:r w:rsidRPr="00DC564F">
        <w:rPr>
          <w:rFonts w:ascii="Garamond" w:hAnsi="Garamond"/>
          <w:lang w:val="sq-AL"/>
        </w:rPr>
        <w:t xml:space="preserve">”, </w:t>
      </w:r>
      <w:r w:rsidR="0098663B" w:rsidRPr="00DC564F">
        <w:rPr>
          <w:rFonts w:ascii="Garamond" w:hAnsi="Garamond"/>
          <w:lang w:val="sq-AL"/>
        </w:rPr>
        <w:t>të</w:t>
      </w:r>
      <w:r w:rsidRPr="00DC564F">
        <w:rPr>
          <w:rFonts w:ascii="Garamond" w:hAnsi="Garamond"/>
          <w:lang w:val="sq-AL"/>
        </w:rPr>
        <w:t xml:space="preserve"> ndryshuar, me propozimin e ministrit të Ekonomisë</w:t>
      </w:r>
      <w:r w:rsidR="00DD2EE3" w:rsidRPr="00DC564F">
        <w:rPr>
          <w:rFonts w:ascii="Garamond" w:hAnsi="Garamond"/>
          <w:lang w:val="sq-AL"/>
        </w:rPr>
        <w:t xml:space="preserve"> </w:t>
      </w:r>
      <w:r w:rsidRPr="00DC564F">
        <w:rPr>
          <w:rFonts w:ascii="Garamond" w:hAnsi="Garamond"/>
          <w:lang w:val="sq-AL"/>
        </w:rPr>
        <w:t>dhe Ino</w:t>
      </w:r>
      <w:r w:rsidR="009B3869" w:rsidRPr="00DC564F">
        <w:rPr>
          <w:rFonts w:ascii="Garamond" w:hAnsi="Garamond"/>
          <w:lang w:val="sq-AL"/>
        </w:rPr>
        <w:t>vacionit</w:t>
      </w:r>
      <w:r w:rsidRPr="00DC564F">
        <w:rPr>
          <w:rFonts w:ascii="Garamond" w:hAnsi="Garamond"/>
          <w:lang w:val="sq-AL"/>
        </w:rPr>
        <w:t>, Këshilli i Ministrave</w:t>
      </w:r>
    </w:p>
    <w:p w14:paraId="33E6F50A" w14:textId="77777777" w:rsidR="007728F3" w:rsidRPr="00DC564F" w:rsidRDefault="007728F3" w:rsidP="00604784">
      <w:pPr>
        <w:ind w:firstLine="284"/>
        <w:jc w:val="both"/>
        <w:rPr>
          <w:rFonts w:ascii="Garamond" w:hAnsi="Garamond"/>
          <w:lang w:val="sq-AL"/>
        </w:rPr>
      </w:pPr>
    </w:p>
    <w:p w14:paraId="33E6F50B" w14:textId="7ED2A8E3" w:rsidR="007728F3" w:rsidRPr="00DC564F" w:rsidRDefault="007728F3" w:rsidP="00604784">
      <w:pPr>
        <w:ind w:firstLine="284"/>
        <w:jc w:val="center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>VENDOSI:</w:t>
      </w:r>
    </w:p>
    <w:p w14:paraId="33E6F50C" w14:textId="77777777" w:rsidR="007728F3" w:rsidRPr="00DC564F" w:rsidRDefault="007728F3" w:rsidP="00604784">
      <w:pPr>
        <w:ind w:firstLine="284"/>
        <w:jc w:val="both"/>
        <w:rPr>
          <w:rFonts w:ascii="Garamond" w:hAnsi="Garamond"/>
          <w:lang w:val="sq-AL"/>
        </w:rPr>
      </w:pPr>
    </w:p>
    <w:p w14:paraId="33E6F50D" w14:textId="7F86A8A4" w:rsidR="004738BB" w:rsidRPr="00DC564F" w:rsidRDefault="00604784" w:rsidP="00604784">
      <w:pPr>
        <w:ind w:firstLine="284"/>
        <w:jc w:val="both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 xml:space="preserve">1. </w:t>
      </w:r>
      <w:r w:rsidR="004738BB" w:rsidRPr="00DC564F">
        <w:rPr>
          <w:rFonts w:ascii="Garamond" w:hAnsi="Garamond"/>
          <w:lang w:val="sq-AL"/>
        </w:rPr>
        <w:t xml:space="preserve">Miratimin e buxhetit për Drejtorinë e Përgjithshme të Pronësisë </w:t>
      </w:r>
      <w:r w:rsidR="004E6768" w:rsidRPr="00DC564F">
        <w:rPr>
          <w:rFonts w:ascii="Garamond" w:hAnsi="Garamond"/>
          <w:lang w:val="sq-AL"/>
        </w:rPr>
        <w:t>Industriale</w:t>
      </w:r>
      <w:r w:rsidR="004738BB" w:rsidRPr="00DC564F">
        <w:rPr>
          <w:rFonts w:ascii="Garamond" w:hAnsi="Garamond"/>
          <w:lang w:val="sq-AL"/>
        </w:rPr>
        <w:t xml:space="preserve"> për vitin 202</w:t>
      </w:r>
      <w:r w:rsidR="00DD2EE3" w:rsidRPr="00DC564F">
        <w:rPr>
          <w:rFonts w:ascii="Garamond" w:hAnsi="Garamond"/>
          <w:lang w:val="sq-AL"/>
        </w:rPr>
        <w:t>6</w:t>
      </w:r>
      <w:r w:rsidR="004738BB" w:rsidRPr="00DC564F">
        <w:rPr>
          <w:rFonts w:ascii="Garamond" w:hAnsi="Garamond"/>
          <w:lang w:val="sq-AL"/>
        </w:rPr>
        <w:t>, sipas</w:t>
      </w:r>
      <w:r w:rsidR="0096747F" w:rsidRPr="00DC564F">
        <w:rPr>
          <w:rFonts w:ascii="Garamond" w:hAnsi="Garamond"/>
          <w:lang w:val="sq-AL"/>
        </w:rPr>
        <w:t xml:space="preserve"> </w:t>
      </w:r>
      <w:r w:rsidR="004738BB" w:rsidRPr="00DC564F">
        <w:rPr>
          <w:rFonts w:ascii="Garamond" w:hAnsi="Garamond"/>
          <w:lang w:val="sq-AL"/>
        </w:rPr>
        <w:t>tabelës nr.</w:t>
      </w:r>
      <w:r w:rsidR="00DC564F">
        <w:rPr>
          <w:rFonts w:ascii="Garamond" w:hAnsi="Garamond"/>
          <w:lang w:val="sq-AL"/>
        </w:rPr>
        <w:t xml:space="preserve"> </w:t>
      </w:r>
      <w:r w:rsidR="004738BB" w:rsidRPr="00DC564F">
        <w:rPr>
          <w:rFonts w:ascii="Garamond" w:hAnsi="Garamond"/>
          <w:lang w:val="sq-AL"/>
        </w:rPr>
        <w:t>1, që i bashkëlidhe</w:t>
      </w:r>
      <w:r w:rsidR="00C618F5" w:rsidRPr="00DC564F">
        <w:rPr>
          <w:rFonts w:ascii="Garamond" w:hAnsi="Garamond"/>
          <w:lang w:val="sq-AL"/>
        </w:rPr>
        <w:t>t</w:t>
      </w:r>
      <w:r w:rsidR="004738BB" w:rsidRPr="00DC564F">
        <w:rPr>
          <w:rFonts w:ascii="Garamond" w:hAnsi="Garamond"/>
          <w:lang w:val="sq-AL"/>
        </w:rPr>
        <w:t xml:space="preserve"> këtij vendimi dhe </w:t>
      </w:r>
      <w:r w:rsidR="00C618F5" w:rsidRPr="00DC564F">
        <w:rPr>
          <w:rFonts w:ascii="Garamond" w:hAnsi="Garamond"/>
          <w:lang w:val="sq-AL"/>
        </w:rPr>
        <w:t>ësht</w:t>
      </w:r>
      <w:r w:rsidR="00D42AB6" w:rsidRPr="00DC564F">
        <w:rPr>
          <w:rFonts w:ascii="Garamond" w:hAnsi="Garamond"/>
          <w:lang w:val="sq-AL"/>
        </w:rPr>
        <w:t>ë</w:t>
      </w:r>
      <w:r w:rsidR="004738BB" w:rsidRPr="00DC564F">
        <w:rPr>
          <w:rFonts w:ascii="Garamond" w:hAnsi="Garamond"/>
          <w:lang w:val="sq-AL"/>
        </w:rPr>
        <w:t xml:space="preserve"> pjesë përbërëse </w:t>
      </w:r>
      <w:r w:rsidR="00B202B4" w:rsidRPr="00DC564F">
        <w:rPr>
          <w:rFonts w:ascii="Garamond" w:hAnsi="Garamond"/>
          <w:lang w:val="sq-AL"/>
        </w:rPr>
        <w:t>e</w:t>
      </w:r>
      <w:r w:rsidR="004738BB" w:rsidRPr="00DC564F">
        <w:rPr>
          <w:rFonts w:ascii="Garamond" w:hAnsi="Garamond"/>
          <w:lang w:val="sq-AL"/>
        </w:rPr>
        <w:t xml:space="preserve"> tij</w:t>
      </w:r>
      <w:r w:rsidR="000C5FE4" w:rsidRPr="00DC564F">
        <w:rPr>
          <w:rFonts w:ascii="Garamond" w:hAnsi="Garamond"/>
          <w:lang w:val="sq-AL"/>
        </w:rPr>
        <w:t>.</w:t>
      </w:r>
      <w:r w:rsidR="00C046C2" w:rsidRPr="00DC564F">
        <w:rPr>
          <w:rFonts w:ascii="Garamond" w:hAnsi="Garamond"/>
          <w:lang w:val="sq-AL"/>
        </w:rPr>
        <w:t xml:space="preserve"> </w:t>
      </w:r>
    </w:p>
    <w:p w14:paraId="33E6F50F" w14:textId="27347ABC" w:rsidR="004738BB" w:rsidRPr="00DC564F" w:rsidRDefault="004738BB" w:rsidP="00604784">
      <w:pPr>
        <w:ind w:firstLine="284"/>
        <w:jc w:val="both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 xml:space="preserve">2. Ngarkohet Drejtoria e Përgjithshme e Pronësisë Industriale për zbatimin e </w:t>
      </w:r>
      <w:bookmarkStart w:id="0" w:name="_GoBack"/>
      <w:bookmarkEnd w:id="0"/>
      <w:r w:rsidRPr="00DC564F">
        <w:rPr>
          <w:rFonts w:ascii="Garamond" w:hAnsi="Garamond"/>
          <w:lang w:val="sq-AL"/>
        </w:rPr>
        <w:t xml:space="preserve">këtij vendimi. </w:t>
      </w:r>
    </w:p>
    <w:p w14:paraId="33E6F511" w14:textId="259AFA2F" w:rsidR="004738BB" w:rsidRPr="00DC564F" w:rsidRDefault="004738BB" w:rsidP="00604784">
      <w:pPr>
        <w:ind w:firstLine="284"/>
        <w:jc w:val="both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 xml:space="preserve">Ky vendim hyn në fuqi pas botimit në Fletoren </w:t>
      </w:r>
      <w:r w:rsidR="00604784" w:rsidRPr="00DC564F">
        <w:rPr>
          <w:rFonts w:ascii="Garamond" w:hAnsi="Garamond"/>
          <w:lang w:val="sq-AL"/>
        </w:rPr>
        <w:t>Zyrtare</w:t>
      </w:r>
      <w:r w:rsidR="0098663B" w:rsidRPr="00DC564F">
        <w:rPr>
          <w:rFonts w:ascii="Garamond" w:hAnsi="Garamond"/>
          <w:lang w:val="sq-AL"/>
        </w:rPr>
        <w:t>.</w:t>
      </w:r>
    </w:p>
    <w:p w14:paraId="33E6F513" w14:textId="77777777" w:rsidR="004329A3" w:rsidRPr="00DC564F" w:rsidRDefault="004329A3" w:rsidP="00604784">
      <w:pPr>
        <w:ind w:firstLine="284"/>
        <w:jc w:val="both"/>
        <w:rPr>
          <w:rFonts w:ascii="Garamond" w:hAnsi="Garamond"/>
          <w:lang w:val="sq-AL"/>
        </w:rPr>
      </w:pPr>
    </w:p>
    <w:p w14:paraId="33E6F514" w14:textId="1C91FA1A" w:rsidR="007728F3" w:rsidRPr="00DC564F" w:rsidRDefault="00604784" w:rsidP="00604784">
      <w:pPr>
        <w:ind w:firstLine="284"/>
        <w:jc w:val="right"/>
        <w:rPr>
          <w:rFonts w:ascii="Garamond" w:hAnsi="Garamond"/>
          <w:lang w:val="sq-AL"/>
        </w:rPr>
      </w:pPr>
      <w:r w:rsidRPr="00DC564F">
        <w:rPr>
          <w:rFonts w:ascii="Garamond" w:hAnsi="Garamond"/>
          <w:lang w:val="sq-AL"/>
        </w:rPr>
        <w:t>KRYEMINISTËR</w:t>
      </w:r>
    </w:p>
    <w:p w14:paraId="33E6F517" w14:textId="1844E29A" w:rsidR="007728F3" w:rsidRPr="00DC564F" w:rsidRDefault="00604784" w:rsidP="00604784">
      <w:pPr>
        <w:ind w:firstLine="284"/>
        <w:jc w:val="right"/>
        <w:rPr>
          <w:rFonts w:ascii="Garamond" w:hAnsi="Garamond"/>
          <w:b/>
          <w:lang w:val="sq-AL"/>
        </w:rPr>
      </w:pPr>
      <w:r w:rsidRPr="00DC564F">
        <w:rPr>
          <w:rFonts w:ascii="Garamond" w:hAnsi="Garamond"/>
          <w:b/>
          <w:lang w:val="sq-AL"/>
        </w:rPr>
        <w:t xml:space="preserve">Edi </w:t>
      </w:r>
      <w:proofErr w:type="spellStart"/>
      <w:r w:rsidRPr="00DC564F">
        <w:rPr>
          <w:rFonts w:ascii="Garamond" w:hAnsi="Garamond"/>
          <w:b/>
          <w:lang w:val="sq-AL"/>
        </w:rPr>
        <w:t>Rama</w:t>
      </w:r>
      <w:proofErr w:type="spellEnd"/>
    </w:p>
    <w:p w14:paraId="25B5F1E8" w14:textId="500E2174" w:rsidR="00BC7F97" w:rsidRPr="00DC564F" w:rsidRDefault="00BC7F97" w:rsidP="00604784">
      <w:pPr>
        <w:ind w:firstLine="284"/>
        <w:jc w:val="right"/>
        <w:rPr>
          <w:rFonts w:ascii="Garamond" w:hAnsi="Garamond"/>
          <w:b/>
          <w:lang w:val="sq-AL"/>
        </w:rPr>
      </w:pPr>
    </w:p>
    <w:p w14:paraId="4926469E" w14:textId="4D3CE10C" w:rsidR="00BC7F97" w:rsidRPr="00DC564F" w:rsidRDefault="00BC7F97" w:rsidP="00BC7F97">
      <w:pPr>
        <w:ind w:firstLine="284"/>
        <w:jc w:val="both"/>
        <w:rPr>
          <w:rFonts w:ascii="Garamond" w:hAnsi="Garamond"/>
          <w:b/>
          <w:lang w:val="sq-AL"/>
        </w:rPr>
      </w:pPr>
      <w:r w:rsidRPr="00DC564F">
        <w:rPr>
          <w:rFonts w:ascii="Garamond" w:hAnsi="Garamond"/>
          <w:b/>
          <w:noProof/>
          <w:lang w:val="sq-AL"/>
        </w:rPr>
        <w:drawing>
          <wp:inline distT="0" distB="0" distL="0" distR="0" wp14:anchorId="33927568" wp14:editId="3C13F9F1">
            <wp:extent cx="2535538" cy="5407021"/>
            <wp:effectExtent l="0" t="698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mbledhese Buxheti i DPPI-së 20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44126" cy="542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F97" w:rsidRPr="00DC564F" w:rsidSect="00043EAA">
      <w:headerReference w:type="default" r:id="rId14"/>
      <w:footerReference w:type="default" r:id="rId15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EDF66" w14:textId="77777777" w:rsidR="00DC564F" w:rsidRDefault="00DC564F" w:rsidP="00B40137">
      <w:r>
        <w:separator/>
      </w:r>
    </w:p>
  </w:endnote>
  <w:endnote w:type="continuationSeparator" w:id="0">
    <w:p w14:paraId="277BA68B" w14:textId="77777777" w:rsidR="00DC564F" w:rsidRDefault="00DC564F" w:rsidP="00B40137">
      <w:r>
        <w:continuationSeparator/>
      </w:r>
    </w:p>
  </w:endnote>
  <w:endnote w:type="continuationNotice" w:id="1">
    <w:p w14:paraId="196005D5" w14:textId="77777777" w:rsidR="00DC564F" w:rsidRDefault="00DC5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89648" w14:textId="77777777" w:rsidR="00DC564F" w:rsidRDefault="00DC5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BCA60" w14:textId="77777777" w:rsidR="00DC564F" w:rsidRDefault="00DC564F" w:rsidP="00B40137">
      <w:r>
        <w:separator/>
      </w:r>
    </w:p>
  </w:footnote>
  <w:footnote w:type="continuationSeparator" w:id="0">
    <w:p w14:paraId="4E4B120C" w14:textId="77777777" w:rsidR="00DC564F" w:rsidRDefault="00DC564F" w:rsidP="00B40137">
      <w:r>
        <w:continuationSeparator/>
      </w:r>
    </w:p>
  </w:footnote>
  <w:footnote w:type="continuationNotice" w:id="1">
    <w:p w14:paraId="6EFB298F" w14:textId="77777777" w:rsidR="00DC564F" w:rsidRDefault="00DC56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3F202" w14:textId="77777777" w:rsidR="00DC564F" w:rsidRDefault="00DC5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E4343"/>
    <w:multiLevelType w:val="hybridMultilevel"/>
    <w:tmpl w:val="47D0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705C1"/>
    <w:multiLevelType w:val="hybridMultilevel"/>
    <w:tmpl w:val="6408DD2A"/>
    <w:lvl w:ilvl="0" w:tplc="EF286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8F3"/>
    <w:rsid w:val="00006989"/>
    <w:rsid w:val="0001473A"/>
    <w:rsid w:val="000162F1"/>
    <w:rsid w:val="00043EAA"/>
    <w:rsid w:val="0005016F"/>
    <w:rsid w:val="00087DBB"/>
    <w:rsid w:val="00093B42"/>
    <w:rsid w:val="000A2558"/>
    <w:rsid w:val="000C58B8"/>
    <w:rsid w:val="000C5FE4"/>
    <w:rsid w:val="000E59FB"/>
    <w:rsid w:val="000F4744"/>
    <w:rsid w:val="0010094F"/>
    <w:rsid w:val="00106D1F"/>
    <w:rsid w:val="00107A8D"/>
    <w:rsid w:val="001B54D6"/>
    <w:rsid w:val="001C0E3A"/>
    <w:rsid w:val="001D4F04"/>
    <w:rsid w:val="00274D5D"/>
    <w:rsid w:val="00277FFE"/>
    <w:rsid w:val="002D1AE0"/>
    <w:rsid w:val="003108D5"/>
    <w:rsid w:val="00327C68"/>
    <w:rsid w:val="00334181"/>
    <w:rsid w:val="00343BAE"/>
    <w:rsid w:val="00372313"/>
    <w:rsid w:val="003A1B18"/>
    <w:rsid w:val="003A31C8"/>
    <w:rsid w:val="003B0E71"/>
    <w:rsid w:val="003B3291"/>
    <w:rsid w:val="003B5486"/>
    <w:rsid w:val="003C39C4"/>
    <w:rsid w:val="003D65EC"/>
    <w:rsid w:val="00414610"/>
    <w:rsid w:val="004329A3"/>
    <w:rsid w:val="00442749"/>
    <w:rsid w:val="00445E5D"/>
    <w:rsid w:val="00463522"/>
    <w:rsid w:val="004663A4"/>
    <w:rsid w:val="004738BB"/>
    <w:rsid w:val="004811EA"/>
    <w:rsid w:val="00481DA7"/>
    <w:rsid w:val="004872C3"/>
    <w:rsid w:val="004A6FBC"/>
    <w:rsid w:val="004B56CB"/>
    <w:rsid w:val="004C753D"/>
    <w:rsid w:val="004E6768"/>
    <w:rsid w:val="0051287E"/>
    <w:rsid w:val="00540B8E"/>
    <w:rsid w:val="005771E0"/>
    <w:rsid w:val="00581AB9"/>
    <w:rsid w:val="0059329E"/>
    <w:rsid w:val="005A540C"/>
    <w:rsid w:val="005D7EF5"/>
    <w:rsid w:val="005F1A7F"/>
    <w:rsid w:val="00604784"/>
    <w:rsid w:val="00630D59"/>
    <w:rsid w:val="0063278C"/>
    <w:rsid w:val="00641E4E"/>
    <w:rsid w:val="0064510D"/>
    <w:rsid w:val="00651EE7"/>
    <w:rsid w:val="006965B2"/>
    <w:rsid w:val="006F3703"/>
    <w:rsid w:val="006F5F39"/>
    <w:rsid w:val="00707798"/>
    <w:rsid w:val="00713352"/>
    <w:rsid w:val="00721B17"/>
    <w:rsid w:val="007236BA"/>
    <w:rsid w:val="00737CA6"/>
    <w:rsid w:val="007728F3"/>
    <w:rsid w:val="0079778A"/>
    <w:rsid w:val="007A0869"/>
    <w:rsid w:val="007D2CB2"/>
    <w:rsid w:val="007D618F"/>
    <w:rsid w:val="007F79B6"/>
    <w:rsid w:val="00814884"/>
    <w:rsid w:val="0087051F"/>
    <w:rsid w:val="008828B3"/>
    <w:rsid w:val="008B25F3"/>
    <w:rsid w:val="008D2596"/>
    <w:rsid w:val="008D3271"/>
    <w:rsid w:val="008E503E"/>
    <w:rsid w:val="009361CC"/>
    <w:rsid w:val="00937C09"/>
    <w:rsid w:val="0096747F"/>
    <w:rsid w:val="00973D23"/>
    <w:rsid w:val="0098543C"/>
    <w:rsid w:val="0098663B"/>
    <w:rsid w:val="00995715"/>
    <w:rsid w:val="009B3869"/>
    <w:rsid w:val="009C011B"/>
    <w:rsid w:val="009F0A67"/>
    <w:rsid w:val="009F2E30"/>
    <w:rsid w:val="00A10800"/>
    <w:rsid w:val="00A13CC3"/>
    <w:rsid w:val="00A75B05"/>
    <w:rsid w:val="00A811EA"/>
    <w:rsid w:val="00A829FD"/>
    <w:rsid w:val="00A8563B"/>
    <w:rsid w:val="00AA619B"/>
    <w:rsid w:val="00AB307D"/>
    <w:rsid w:val="00AC49FB"/>
    <w:rsid w:val="00AC784C"/>
    <w:rsid w:val="00AE0D6A"/>
    <w:rsid w:val="00AE3A01"/>
    <w:rsid w:val="00AF35A6"/>
    <w:rsid w:val="00B16C19"/>
    <w:rsid w:val="00B202B4"/>
    <w:rsid w:val="00B233B2"/>
    <w:rsid w:val="00B263BB"/>
    <w:rsid w:val="00B27E32"/>
    <w:rsid w:val="00B32B8A"/>
    <w:rsid w:val="00B40137"/>
    <w:rsid w:val="00B53840"/>
    <w:rsid w:val="00B661FC"/>
    <w:rsid w:val="00B72D75"/>
    <w:rsid w:val="00B8503D"/>
    <w:rsid w:val="00BB2A7B"/>
    <w:rsid w:val="00BC5019"/>
    <w:rsid w:val="00BC7F97"/>
    <w:rsid w:val="00C046C2"/>
    <w:rsid w:val="00C25C18"/>
    <w:rsid w:val="00C277B2"/>
    <w:rsid w:val="00C3015F"/>
    <w:rsid w:val="00C41BC3"/>
    <w:rsid w:val="00C47065"/>
    <w:rsid w:val="00C56751"/>
    <w:rsid w:val="00C618F5"/>
    <w:rsid w:val="00C65533"/>
    <w:rsid w:val="00CB0D20"/>
    <w:rsid w:val="00CD36C5"/>
    <w:rsid w:val="00CE7FDD"/>
    <w:rsid w:val="00CF12D8"/>
    <w:rsid w:val="00CF20B8"/>
    <w:rsid w:val="00D066F8"/>
    <w:rsid w:val="00D10720"/>
    <w:rsid w:val="00D42AB6"/>
    <w:rsid w:val="00D6144A"/>
    <w:rsid w:val="00D67209"/>
    <w:rsid w:val="00D80F50"/>
    <w:rsid w:val="00DA38CB"/>
    <w:rsid w:val="00DA7783"/>
    <w:rsid w:val="00DC1818"/>
    <w:rsid w:val="00DC564F"/>
    <w:rsid w:val="00DD2EE3"/>
    <w:rsid w:val="00E31D68"/>
    <w:rsid w:val="00E35FDE"/>
    <w:rsid w:val="00E523B6"/>
    <w:rsid w:val="00E52945"/>
    <w:rsid w:val="00E66D63"/>
    <w:rsid w:val="00E85649"/>
    <w:rsid w:val="00E95606"/>
    <w:rsid w:val="00EB639B"/>
    <w:rsid w:val="00ED48F4"/>
    <w:rsid w:val="00ED5A91"/>
    <w:rsid w:val="00EE5C13"/>
    <w:rsid w:val="00EF4AEA"/>
    <w:rsid w:val="00F0201A"/>
    <w:rsid w:val="00F15D9D"/>
    <w:rsid w:val="00F22D0D"/>
    <w:rsid w:val="00F60409"/>
    <w:rsid w:val="00F62023"/>
    <w:rsid w:val="00F64B3E"/>
    <w:rsid w:val="00F855CB"/>
    <w:rsid w:val="00F96AD8"/>
    <w:rsid w:val="00FA1B31"/>
    <w:rsid w:val="00FA6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F500"/>
  <w15:docId w15:val="{FC982902-B492-4877-A730-39C46ADD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C25C18"/>
    <w:pPr>
      <w:widowControl w:val="0"/>
      <w:autoSpaceDE w:val="0"/>
      <w:autoSpaceDN w:val="0"/>
      <w:spacing w:before="9"/>
      <w:ind w:left="1063" w:right="1014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5E5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40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B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0B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B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8E"/>
    <w:rPr>
      <w:rFonts w:ascii="Tahoma" w:eastAsia="Times New Roman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B3E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F64B3E"/>
  </w:style>
  <w:style w:type="paragraph" w:styleId="NoSpacing">
    <w:name w:val="No Spacing"/>
    <w:uiPriority w:val="1"/>
    <w:qFormat/>
    <w:rsid w:val="004329A3"/>
    <w:pPr>
      <w:spacing w:after="0" w:line="240" w:lineRule="auto"/>
    </w:pPr>
    <w:rPr>
      <w:kern w:val="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137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1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137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B4013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C25C1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C046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5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5A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35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5A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2026-02-09T15:30:32Z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miratimin e buxhetit për Drejtorinë e Përgjithshme  të Pronësisë Industriale për vitin 2026</Titulli>
    <Modifikuesi xmlns="0e656187-b300-4fb0-8bf4-3a50f872073c">ermira.bukaci</Modifikuesi>
    <Nr_x002e__x0020_prot_x0020_QBZ xmlns="0e656187-b300-4fb0-8bf4-3a50f872073c">264</Nr_x002e__x0020_prot_x0020_QBZ>
    <Data_x0020_e_x0020_Modifikimit xmlns="0e656187-b300-4fb0-8bf4-3a50f872073c">2026-02-09T15:36:29Z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E4AA237C1420D97FFA42CCB02B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E4AA237C1420D97FFA42CCB02B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506A1-40BE-433A-BBF4-FE61CC9F8534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25520D-7422-433E-8E0F-5112444AF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7A2FE9-C454-4313-ABB8-6648A0DE9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328D0F-B998-46D5-8165-60F23ECDE1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C06123-9F75-4BB3-B4C6-EE8C4D5FF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2BE860-E8BE-43BF-93DA-8C99BD435F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 për vitin 2026</vt:lpstr>
    </vt:vector>
  </TitlesOfParts>
  <Company>Microsoft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 për vitin 2026</dc:title>
  <dc:creator>denata.mesi</dc:creator>
  <cp:lastModifiedBy>Alma Lisaku</cp:lastModifiedBy>
  <cp:revision>7</cp:revision>
  <cp:lastPrinted>2026-02-05T10:34:00Z</cp:lastPrinted>
  <dcterms:created xsi:type="dcterms:W3CDTF">2026-02-09T14:38:00Z</dcterms:created>
  <dcterms:modified xsi:type="dcterms:W3CDTF">2026-02-09T15:02:00Z</dcterms:modified>
</cp:coreProperties>
</file>