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C80F838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  <w:t>VENDIM</w:t>
      </w:r>
    </w:p>
    <w:p w14:paraId="2ABF6ADD" w14:textId="7883823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  <w:t>Nr.</w:t>
      </w:r>
      <w:r w:rsidR="007C223C" w:rsidRPr="000C6CE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  <w:t xml:space="preserve"> </w:t>
      </w:r>
      <w:r w:rsidRPr="000C6CE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  <w:t>115, datë 27.2.2026</w:t>
      </w:r>
    </w:p>
    <w:p w14:paraId="0C737721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</w:pPr>
    </w:p>
    <w:p w14:paraId="44ADF478" w14:textId="40E8B4B4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  <w:t>PËR DISA NDRYSHIME NË VENDIMIN NR.</w:t>
      </w:r>
      <w:r w:rsidR="000C6CEE"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  <w:t xml:space="preserve"> </w:t>
      </w:r>
      <w:r w:rsidRPr="000C6CEE"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  <w:t xml:space="preserve">206, DATË 7.4.2023, TË KËSHILLIT TË MINISTRAVE, “PËR NGRITJEN E STRUKTURAVE DHE AUTORITETEVE PËRGJEGJËSE PËR MENAXHIMIN INDIREKT DHE USHTRIMIN E FUNKSIONEVE, TË PËRGJEGJËSIVE DHE TË MARRËDHËNIEVE NDËRMJET AUTORITETEVE DHE STRUKTURAVE TË MENAXHIMIT INDIREKT TË ASISTENCËS SË BASHKIMIT EVROPIAN, NË KUADËR TË PROGRAMIT PËR ZHVILLIMIN RURAL TË INSTRUMENTIT PËR ASISTENCËN E </w:t>
      </w:r>
      <w:proofErr w:type="spellStart"/>
      <w:r w:rsidRPr="000C6CEE"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  <w:t>PARAANËTARËSIMIT</w:t>
      </w:r>
      <w:proofErr w:type="spellEnd"/>
      <w:r w:rsidRPr="000C6CEE"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  <w:t xml:space="preserve"> (</w:t>
      </w:r>
      <w:proofErr w:type="spellStart"/>
      <w:r w:rsidRPr="000C6CEE"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  <w:t>IPARD</w:t>
      </w:r>
      <w:proofErr w:type="spellEnd"/>
      <w:r w:rsidRPr="000C6CEE"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  <w:t xml:space="preserve"> </w:t>
      </w:r>
      <w:proofErr w:type="spellStart"/>
      <w:r w:rsidRPr="000C6CEE"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  <w:t>III</w:t>
      </w:r>
      <w:proofErr w:type="spellEnd"/>
      <w:r w:rsidRPr="000C6CEE">
        <w:rPr>
          <w:rFonts w:ascii="Garamond" w:eastAsiaTheme="minorHAnsi" w:hAnsi="Garamond" w:cs="Times New Roman"/>
          <w:b/>
          <w:bCs/>
          <w:sz w:val="24"/>
          <w:szCs w:val="28"/>
          <w:lang w:val="sq-AL"/>
          <w14:ligatures w14:val="standardContextual"/>
        </w:rPr>
        <w:t>)”</w:t>
      </w:r>
    </w:p>
    <w:p w14:paraId="6088845F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</w:pPr>
    </w:p>
    <w:p w14:paraId="704B161D" w14:textId="71842396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Në mbështetje të nenit 100 të Kushtetutës dhe të neneve 10, 11 e 12, të marrëveshjes financiare kuadër të partneritetit ndërmjet Republikës së Shqipërisë, përfaqësuar nga Këshilli i Ministrave i Republikës së Shqipërisë, dhe Komisionit Evropian, për rregullat specifike të zbatimit të asistencës financiare të Bashkimit Evropian për Republikën e Shqipërisë, në kuadër të Instrumentit për Asistencën e 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Paraanëtarësimit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 (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IPA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 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III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), ratifikuar me ligjin nr.</w:t>
      </w:r>
      <w:r w:rsid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 </w:t>
      </w: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65/2022, me propozimin e ministrit të Financave, Këshilli i Ministrave</w:t>
      </w:r>
    </w:p>
    <w:p w14:paraId="0B9C3C11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</w:pPr>
    </w:p>
    <w:p w14:paraId="03B91073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bCs/>
          <w:color w:val="000000"/>
          <w:sz w:val="24"/>
          <w:szCs w:val="28"/>
          <w:lang w:val="sq-AL"/>
          <w14:ligatures w14:val="standardContextual"/>
        </w:rPr>
        <w:t>VENDOSI</w:t>
      </w:r>
      <w:r w:rsidRPr="000C6CE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  <w:t>:</w:t>
      </w:r>
    </w:p>
    <w:p w14:paraId="6DB8CF0F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</w:pPr>
    </w:p>
    <w:p w14:paraId="65EC76FF" w14:textId="755620C2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1. Në vendimin nr.</w:t>
      </w:r>
      <w:r w:rsid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 </w:t>
      </w: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206, datë 7.4.2023, të Këshillit të Ministrave, “Për ngritjen e strukturave dhe autoriteteve përgjegjëse për menaxhimin indirekt dhe ushtrimin e funksioneve, të përgjegjësive dhe të marrëdhënieve ndërmjet autoriteteve dhe strukturave të menaxhimit indirekt të asistencës së Bashkimit Evropian, në kuadër të programit për zhvillimin rural të Instrumentit për Asistencën e 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Paraanëtarësimit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 (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IPARD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 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III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)”, bëhen ndryshimet e mëposhtme:</w:t>
      </w:r>
    </w:p>
    <w:p w14:paraId="3B9DFAEA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a) Pika 1, e kreut V, ndryshohet, si më poshtë vijon:</w:t>
      </w:r>
    </w:p>
    <w:p w14:paraId="36AFBA86" w14:textId="6348C582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“1. Struktura 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menaxhuese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, e përbërë nga zyra mbështetëse e 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ZKA</w:t>
      </w:r>
      <w:proofErr w:type="spellEnd"/>
      <w:r w:rsid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-së</w:t>
      </w: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 së  dhe organi kontabël, si struktura të veçanta, drejtohet nga drejtori i përgjithshëm i strukturës për menaxhimin e fondeve të Bashkimit Evropian në ministrinë përgjegjëse për financat, nën përgjegjësinë e 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ZKA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 së, për zbatimin e programit 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IPARD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 xml:space="preserve"> </w:t>
      </w:r>
      <w:proofErr w:type="spellStart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III</w:t>
      </w:r>
      <w:proofErr w:type="spellEnd"/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, sipas funksioneve të përcaktuara në këtë vendim dhe në përputhje me manualet e brendshme të procedurave dhe rregulloren e brendshme të ministrisë përgjegjëse për financat.”.</w:t>
      </w:r>
    </w:p>
    <w:p w14:paraId="0E938684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b) Kudo në përmbajtje të vendimit, emërtimi “Ministria e Financave dhe Ekonomisë” zëvendësohet me fjalët “... ministria përgjegjëse për financat ...”.</w:t>
      </w:r>
    </w:p>
    <w:p w14:paraId="4C9C35A4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2. Ngarkohet Ministria e Financave për zbatimin e këtij vendimi.</w:t>
      </w:r>
    </w:p>
    <w:p w14:paraId="1FC2BD8E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  <w:t>Ky vendim hyn në fuqi pas botimit në Fletoren Zyrtare.</w:t>
      </w:r>
    </w:p>
    <w:p w14:paraId="0CEEB66C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</w:pPr>
      <w:bookmarkStart w:id="0" w:name="_GoBack"/>
      <w:bookmarkEnd w:id="0"/>
    </w:p>
    <w:p w14:paraId="3CD90BCD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bCs/>
          <w:color w:val="000000"/>
          <w:sz w:val="24"/>
          <w:szCs w:val="28"/>
          <w:lang w:val="sq-AL"/>
          <w14:ligatures w14:val="standardContextual"/>
        </w:rPr>
        <w:t>KRYEMINISTËR</w:t>
      </w:r>
    </w:p>
    <w:p w14:paraId="6DA684A5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</w:pPr>
      <w:r w:rsidRPr="000C6CE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  <w:t xml:space="preserve">Edi </w:t>
      </w:r>
      <w:proofErr w:type="spellStart"/>
      <w:r w:rsidRPr="000C6CEE">
        <w:rPr>
          <w:rFonts w:ascii="Garamond" w:eastAsiaTheme="minorHAnsi" w:hAnsi="Garamond" w:cs="Times New Roman"/>
          <w:b/>
          <w:bCs/>
          <w:color w:val="000000"/>
          <w:sz w:val="24"/>
          <w:szCs w:val="28"/>
          <w:lang w:val="sq-AL"/>
          <w14:ligatures w14:val="standardContextual"/>
        </w:rPr>
        <w:t>Rama</w:t>
      </w:r>
      <w:proofErr w:type="spellEnd"/>
    </w:p>
    <w:p w14:paraId="283BB198" w14:textId="77777777" w:rsidR="00866DCF" w:rsidRPr="000C6CEE" w:rsidRDefault="00866DCF" w:rsidP="00866DCF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eastAsiaTheme="minorHAnsi" w:hAnsi="Garamond" w:cs="Times New Roman"/>
          <w:color w:val="000000"/>
          <w:sz w:val="24"/>
          <w:szCs w:val="28"/>
          <w:lang w:val="sq-AL"/>
          <w14:ligatures w14:val="standardContextual"/>
        </w:rPr>
      </w:pPr>
    </w:p>
    <w:sectPr w:rsidR="00866DCF" w:rsidRPr="000C6CEE" w:rsidSect="0080799D">
      <w:pgSz w:w="11907" w:h="16839" w:code="9"/>
      <w:pgMar w:top="1440" w:right="1440" w:bottom="1440" w:left="1440" w:header="720" w:footer="1008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A99E030" w14:textId="77777777" w:rsidR="007C223C" w:rsidRDefault="007C223C">
      <w:pPr>
        <w:spacing w:after="0" w:line="240" w:lineRule="auto"/>
      </w:pPr>
      <w:r>
        <w:separator/>
      </w:r>
    </w:p>
  </w:endnote>
  <w:endnote w:type="continuationSeparator" w:id="0">
    <w:p w14:paraId="3A3A9D0F" w14:textId="77777777" w:rsidR="007C223C" w:rsidRDefault="007C223C">
      <w:pPr>
        <w:spacing w:after="0" w:line="240" w:lineRule="auto"/>
      </w:pPr>
      <w:r>
        <w:continuationSeparator/>
      </w:r>
    </w:p>
  </w:endnote>
  <w:endnote w:type="continuationNotice" w:id="1">
    <w:p w14:paraId="22791589" w14:textId="77777777" w:rsidR="004F6CC3" w:rsidRDefault="004F6CC3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B89C4F6" w14:textId="77777777" w:rsidR="007C223C" w:rsidRDefault="007C223C">
      <w:pPr>
        <w:spacing w:after="0" w:line="240" w:lineRule="auto"/>
      </w:pPr>
      <w:r>
        <w:separator/>
      </w:r>
    </w:p>
  </w:footnote>
  <w:footnote w:type="continuationSeparator" w:id="0">
    <w:p w14:paraId="42DBCBFF" w14:textId="77777777" w:rsidR="007C223C" w:rsidRDefault="007C223C">
      <w:pPr>
        <w:spacing w:after="0" w:line="240" w:lineRule="auto"/>
      </w:pPr>
      <w:r>
        <w:continuationSeparator/>
      </w:r>
    </w:p>
  </w:footnote>
  <w:footnote w:type="continuationNotice" w:id="1">
    <w:p w14:paraId="6C87802E" w14:textId="77777777" w:rsidR="004F6CC3" w:rsidRDefault="004F6CC3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143BB1"/>
    <w:multiLevelType w:val="hybridMultilevel"/>
    <w:tmpl w:val="EEF6D4A6"/>
    <w:lvl w:ilvl="0" w:tplc="04090017">
      <w:start w:val="1"/>
      <w:numFmt w:val="lowerLetter"/>
      <w:lvlText w:val="%1)"/>
      <w:lvlJc w:val="lef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ED448B1"/>
    <w:multiLevelType w:val="hybridMultilevel"/>
    <w:tmpl w:val="A3E2A3B8"/>
    <w:lvl w:ilvl="0" w:tplc="5914A6CE">
      <w:start w:val="1"/>
      <w:numFmt w:val="lowerRoman"/>
      <w:lvlText w:val="%1."/>
      <w:lvlJc w:val="left"/>
      <w:pPr>
        <w:ind w:left="126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 w15:restartNumberingAfterBreak="0">
    <w:nsid w:val="4E5262BF"/>
    <w:multiLevelType w:val="hybridMultilevel"/>
    <w:tmpl w:val="F22C43C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1A567DF"/>
    <w:multiLevelType w:val="multilevel"/>
    <w:tmpl w:val="7368D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71A0662E"/>
    <w:multiLevelType w:val="hybridMultilevel"/>
    <w:tmpl w:val="40E8802C"/>
    <w:lvl w:ilvl="0" w:tplc="0409001B">
      <w:start w:val="1"/>
      <w:numFmt w:val="lowerRoman"/>
      <w:lvlText w:val="%1."/>
      <w:lvlJc w:val="right"/>
      <w:pPr>
        <w:ind w:left="144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4"/>
  </w:num>
  <w:num w:numId="3">
    <w:abstractNumId w:val="0"/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A2BA3"/>
    <w:rsid w:val="0001150F"/>
    <w:rsid w:val="00024C1A"/>
    <w:rsid w:val="00031F75"/>
    <w:rsid w:val="00067A66"/>
    <w:rsid w:val="000B1110"/>
    <w:rsid w:val="000C6CEE"/>
    <w:rsid w:val="00102AE0"/>
    <w:rsid w:val="00135D33"/>
    <w:rsid w:val="00157181"/>
    <w:rsid w:val="00170114"/>
    <w:rsid w:val="002005F9"/>
    <w:rsid w:val="00210C24"/>
    <w:rsid w:val="002174B7"/>
    <w:rsid w:val="00246C95"/>
    <w:rsid w:val="00253D15"/>
    <w:rsid w:val="00292233"/>
    <w:rsid w:val="002A2BA3"/>
    <w:rsid w:val="002D31C1"/>
    <w:rsid w:val="002F5AD3"/>
    <w:rsid w:val="00321CE3"/>
    <w:rsid w:val="00354D2B"/>
    <w:rsid w:val="003C2D42"/>
    <w:rsid w:val="003D6C31"/>
    <w:rsid w:val="003E69DF"/>
    <w:rsid w:val="00406F7E"/>
    <w:rsid w:val="0042430D"/>
    <w:rsid w:val="004C1F0E"/>
    <w:rsid w:val="004E4064"/>
    <w:rsid w:val="004F00EA"/>
    <w:rsid w:val="004F6CC3"/>
    <w:rsid w:val="005506E6"/>
    <w:rsid w:val="005E66DD"/>
    <w:rsid w:val="00653839"/>
    <w:rsid w:val="007516FB"/>
    <w:rsid w:val="007A5C69"/>
    <w:rsid w:val="007C223C"/>
    <w:rsid w:val="007D6D0F"/>
    <w:rsid w:val="007E7925"/>
    <w:rsid w:val="007F036D"/>
    <w:rsid w:val="0080799D"/>
    <w:rsid w:val="00824A7E"/>
    <w:rsid w:val="00866DCF"/>
    <w:rsid w:val="008B6F52"/>
    <w:rsid w:val="009F35D0"/>
    <w:rsid w:val="00A0321B"/>
    <w:rsid w:val="00A118FD"/>
    <w:rsid w:val="00A24B42"/>
    <w:rsid w:val="00A43132"/>
    <w:rsid w:val="00A64CD5"/>
    <w:rsid w:val="00A66D27"/>
    <w:rsid w:val="00AA33AF"/>
    <w:rsid w:val="00AA5637"/>
    <w:rsid w:val="00AC0A83"/>
    <w:rsid w:val="00B07319"/>
    <w:rsid w:val="00B20214"/>
    <w:rsid w:val="00B4453A"/>
    <w:rsid w:val="00BA096C"/>
    <w:rsid w:val="00BD0D69"/>
    <w:rsid w:val="00C20675"/>
    <w:rsid w:val="00C2167B"/>
    <w:rsid w:val="00C27EEB"/>
    <w:rsid w:val="00CB645E"/>
    <w:rsid w:val="00D62C86"/>
    <w:rsid w:val="00D8477C"/>
    <w:rsid w:val="00D91B19"/>
    <w:rsid w:val="00D92060"/>
    <w:rsid w:val="00DB6446"/>
    <w:rsid w:val="00DC51F2"/>
    <w:rsid w:val="00DE6751"/>
    <w:rsid w:val="00DF2611"/>
    <w:rsid w:val="00E052CE"/>
    <w:rsid w:val="00E14A0E"/>
    <w:rsid w:val="00E15ACA"/>
    <w:rsid w:val="00E319BD"/>
    <w:rsid w:val="00E858F5"/>
    <w:rsid w:val="00E9183F"/>
    <w:rsid w:val="00EB25A8"/>
    <w:rsid w:val="00EF3C91"/>
    <w:rsid w:val="00F3414B"/>
    <w:rsid w:val="00F532BE"/>
    <w:rsid w:val="00FD08AD"/>
    <w:rsid w:val="00FF28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53278"/>
  <w15:chartTrackingRefBased/>
  <w15:docId w15:val="{EAA26B10-2737-4FE6-A6E4-5DE7D37E97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A2BA3"/>
    <w:pPr>
      <w:spacing w:after="200" w:line="276" w:lineRule="auto"/>
    </w:pPr>
    <w:rPr>
      <w:rFonts w:eastAsiaTheme="minorEastAsia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2A2BA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A2BA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A2BA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A2BA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A2BA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A2B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A2B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A2B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A2B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A2BA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A2BA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A2BA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A2BA3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A2BA3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A2BA3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A2BA3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A2BA3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A2BA3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A2BA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A2BA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A2B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A2BA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A2B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A2BA3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A2BA3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A2BA3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A2B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A2BA3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A2BA3"/>
    <w:rPr>
      <w:b/>
      <w:bCs/>
      <w:smallCaps/>
      <w:color w:val="0F4761" w:themeColor="accent1" w:themeShade="BF"/>
      <w:spacing w:val="5"/>
    </w:rPr>
  </w:style>
  <w:style w:type="paragraph" w:styleId="Footer">
    <w:name w:val="footer"/>
    <w:basedOn w:val="Normal"/>
    <w:link w:val="FooterChar"/>
    <w:uiPriority w:val="99"/>
    <w:unhideWhenUsed/>
    <w:rsid w:val="002A2BA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A2BA3"/>
    <w:rPr>
      <w:rFonts w:eastAsiaTheme="minorEastAsia"/>
      <w:kern w:val="0"/>
      <w:sz w:val="22"/>
      <w:szCs w:val="22"/>
      <w14:ligatures w14:val="none"/>
    </w:rPr>
  </w:style>
  <w:style w:type="paragraph" w:styleId="Revision">
    <w:name w:val="Revision"/>
    <w:hidden/>
    <w:uiPriority w:val="99"/>
    <w:semiHidden/>
    <w:rsid w:val="00E9183F"/>
    <w:pPr>
      <w:spacing w:after="0" w:line="240" w:lineRule="auto"/>
    </w:pPr>
    <w:rPr>
      <w:rFonts w:eastAsiaTheme="minorEastAsia"/>
      <w:kern w:val="0"/>
      <w:sz w:val="22"/>
      <w:szCs w:val="22"/>
      <w14:ligatures w14:val="none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9F35D0"/>
    <w:rPr>
      <w:rFonts w:ascii="Garamond" w:eastAsia="MS Mincho" w:hAnsi="Garamond" w:cs="CG Times"/>
    </w:rPr>
  </w:style>
  <w:style w:type="paragraph" w:customStyle="1" w:styleId="Paragrafi">
    <w:name w:val="Paragrafi"/>
    <w:link w:val="ParagrafiChar"/>
    <w:uiPriority w:val="99"/>
    <w:rsid w:val="009F35D0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</w:rPr>
  </w:style>
  <w:style w:type="paragraph" w:styleId="Header">
    <w:name w:val="header"/>
    <w:basedOn w:val="Normal"/>
    <w:link w:val="HeaderChar"/>
    <w:uiPriority w:val="99"/>
    <w:unhideWhenUsed/>
    <w:rsid w:val="004F00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F00EA"/>
    <w:rPr>
      <w:rFonts w:eastAsiaTheme="minorEastAsia"/>
      <w:kern w:val="0"/>
      <w:sz w:val="22"/>
      <w:szCs w:val="22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532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532BE"/>
    <w:rPr>
      <w:rFonts w:ascii="Segoe UI" w:eastAsiaTheme="minorEastAsia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115</Nr_x002e__x0020_akti>
    <Data_x0020_e_x0020_Krijimit xmlns="0e656187-b300-4fb0-8bf4-3a50f872073c">2026-03-03T09:26:41Z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ndryshues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2026-03-02T00:00:00Z</Date_x0020_protokolli>
    <Titulli xmlns="0e656187-b300-4fb0-8bf4-3a50f872073c">Për disa ndryshime në vendimin nr.206, datë 7.4.2023, të Këshillit të Ministrave, “Për ngritjen e strukturave dhe autoriteteve përgjegjëse për menaxhimin indirekt dhe ushtrimin e funksioneve, të përgjegjësive dhe të marrëdhënieve ndërmjet autoriteteve dhe strukturave të menaxhimit indirekt të asistencës së Bashkimit Evropian, në kuadër të programit për zhvillimin rural  të Instrumentit për Asistencën e Paraanëtarësimit (IPARD III)”</Titulli>
    <Modifikuesi xmlns="0e656187-b300-4fb0-8bf4-3a50f872073c">keisina.zace</Modifikuesi>
    <Nr_x002e__x0020_prot_x0020_QBZ xmlns="0e656187-b300-4fb0-8bf4-3a50f872073c">430</Nr_x002e__x0020_prot_x0020_QBZ>
    <Data_x0020_e_x0020_Modifikimit xmlns="0e656187-b300-4fb0-8bf4-3a50f872073c">2026-03-03T10:37:33Z</Data_x0020_e_x0020_Modifikimit>
    <Dekretuar xmlns="0e656187-b300-4fb0-8bf4-3a50f872073c">false</Dekretuar>
    <Data xmlns="0e656187-b300-4fb0-8bf4-3a50f872073c">2026-02-27T00:00:00Z</Data>
    <Nr_x002e__x0020_protokolli_x0020_i_x0020_aktit xmlns="0e656187-b300-4fb0-8bf4-3a50f872073c">1021/1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06F103AFAD44D59C8FEC55A7D77F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BB06F103AFAD44D59C8FEC55A7D77F0F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49C9FDA4-1A05-4D6C-9B0E-8024CB977668}">
  <ds:schemaRefs>
    <ds:schemaRef ds:uri="http://purl.org/dc/terms/"/>
    <ds:schemaRef ds:uri="http://www.w3.org/XML/1998/namespace"/>
    <ds:schemaRef ds:uri="http://purl.org/dc/elements/1.1/"/>
    <ds:schemaRef ds:uri="http://purl.org/dc/dcmitype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</ds:schemaRefs>
</ds:datastoreItem>
</file>

<file path=customXml/itemProps2.xml><?xml version="1.0" encoding="utf-8"?>
<ds:datastoreItem xmlns:ds="http://schemas.openxmlformats.org/officeDocument/2006/customXml" ds:itemID="{A31D849F-4732-44B5-B948-35760DFC30C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6E098B0-FBF2-42B2-B272-42C336E7FDD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3B672A7C-6F37-4620-8E26-1BBB28553806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5E0FCBB8-F854-43C4-BC5E-FB124D6C851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342</Words>
  <Characters>1955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Dritan Fino</dc:creator>
  <cp:lastModifiedBy>Alma Lisaku</cp:lastModifiedBy>
  <cp:revision>12</cp:revision>
  <cp:lastPrinted>2026-02-24T17:36:00Z</cp:lastPrinted>
  <dcterms:created xsi:type="dcterms:W3CDTF">2026-02-23T13:17:00Z</dcterms:created>
  <dcterms:modified xsi:type="dcterms:W3CDTF">2026-03-03T10:06:00Z</dcterms:modified>
</cp:coreProperties>
</file>