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B64D1" w14:textId="77777777" w:rsidR="006428C0" w:rsidRPr="00E843F6" w:rsidRDefault="006428C0" w:rsidP="006428C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843F6">
        <w:rPr>
          <w:rFonts w:ascii="Garamond" w:hAnsi="Garamond"/>
          <w:b/>
          <w:bCs/>
          <w:sz w:val="24"/>
          <w:szCs w:val="24"/>
        </w:rPr>
        <w:t>VENDIM</w:t>
      </w:r>
    </w:p>
    <w:p w14:paraId="40E763D1" w14:textId="77777777" w:rsidR="006428C0" w:rsidRPr="00E843F6" w:rsidRDefault="006428C0" w:rsidP="006428C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843F6">
        <w:rPr>
          <w:rFonts w:ascii="Garamond" w:hAnsi="Garamond"/>
          <w:b/>
          <w:bCs/>
          <w:sz w:val="24"/>
          <w:szCs w:val="24"/>
        </w:rPr>
        <w:t>Nr.</w:t>
      </w:r>
      <w:r w:rsidR="00E843F6">
        <w:rPr>
          <w:rFonts w:ascii="Garamond" w:hAnsi="Garamond"/>
          <w:b/>
          <w:bCs/>
          <w:sz w:val="24"/>
          <w:szCs w:val="24"/>
        </w:rPr>
        <w:t xml:space="preserve"> </w:t>
      </w:r>
      <w:r w:rsidRPr="00E843F6">
        <w:rPr>
          <w:rFonts w:ascii="Garamond" w:hAnsi="Garamond"/>
          <w:b/>
          <w:bCs/>
          <w:sz w:val="24"/>
          <w:szCs w:val="24"/>
        </w:rPr>
        <w:t>122, datë 27.2.2026</w:t>
      </w:r>
    </w:p>
    <w:p w14:paraId="07ED241E" w14:textId="77777777" w:rsidR="006428C0" w:rsidRPr="00E843F6" w:rsidRDefault="006428C0" w:rsidP="006428C0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2F8F488C" w14:textId="77777777" w:rsidR="006428C0" w:rsidRPr="00E843F6" w:rsidRDefault="006428C0" w:rsidP="006428C0">
      <w:pPr>
        <w:pStyle w:val="NormalWeb"/>
        <w:ind w:firstLine="284"/>
        <w:jc w:val="center"/>
        <w:rPr>
          <w:rFonts w:ascii="Garamond" w:hAnsi="Garamond"/>
          <w:b/>
          <w:bCs/>
          <w:lang w:val="sq-AL"/>
        </w:rPr>
      </w:pPr>
      <w:r w:rsidRPr="00E843F6">
        <w:rPr>
          <w:rFonts w:ascii="Garamond" w:hAnsi="Garamond"/>
          <w:b/>
          <w:bCs/>
          <w:lang w:val="sq-AL"/>
        </w:rPr>
        <w:t>PËR KRIJIMIN E BAZËS SË TË DHËNAVE SHTETËRORE TË SISTEMIT SHQIPTAR TË INFORMACIONIT TË KËRKIMIT SHKENCOR (ACRIS)</w:t>
      </w:r>
    </w:p>
    <w:p w14:paraId="26DEFECC" w14:textId="77777777" w:rsidR="006428C0" w:rsidRPr="00E843F6" w:rsidRDefault="006428C0" w:rsidP="006428C0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</w:p>
    <w:p w14:paraId="53E1AD14" w14:textId="77777777" w:rsidR="006428C0" w:rsidRPr="00E843F6" w:rsidRDefault="006428C0" w:rsidP="006428C0">
      <w:pPr>
        <w:pStyle w:val="BodyText"/>
        <w:spacing w:line="240" w:lineRule="auto"/>
        <w:ind w:firstLine="284"/>
        <w:rPr>
          <w:rFonts w:ascii="Garamond" w:hAnsi="Garamond"/>
        </w:rPr>
      </w:pPr>
      <w:r w:rsidRPr="00E843F6">
        <w:rPr>
          <w:rFonts w:ascii="Garamond" w:hAnsi="Garamond"/>
        </w:rPr>
        <w:t>Në mbështetje të nenit 100 të Kushtetutës dhe të nenit 4, të ligjit nr.</w:t>
      </w:r>
      <w:r w:rsidR="00E843F6">
        <w:rPr>
          <w:rFonts w:ascii="Garamond" w:hAnsi="Garamond"/>
        </w:rPr>
        <w:t xml:space="preserve"> </w:t>
      </w:r>
      <w:r w:rsidRPr="00E843F6">
        <w:rPr>
          <w:rFonts w:ascii="Garamond" w:hAnsi="Garamond"/>
        </w:rPr>
        <w:t>10325 datë 23.9.2010, “Për bazat e të dhënave shtetërore”, me propozimin e ministrit të Arsimit, Këshilli i Ministrave</w:t>
      </w:r>
    </w:p>
    <w:p w14:paraId="13B9B15C" w14:textId="77777777" w:rsidR="006428C0" w:rsidRPr="00E843F6" w:rsidRDefault="006428C0" w:rsidP="006428C0">
      <w:pPr>
        <w:pStyle w:val="BodyText"/>
        <w:spacing w:line="240" w:lineRule="auto"/>
        <w:ind w:firstLine="284"/>
        <w:rPr>
          <w:rFonts w:ascii="Garamond" w:hAnsi="Garamond"/>
        </w:rPr>
      </w:pPr>
    </w:p>
    <w:p w14:paraId="55D5C8C6" w14:textId="77777777" w:rsidR="006428C0" w:rsidRPr="00E843F6" w:rsidRDefault="006428C0" w:rsidP="006428C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843F6">
        <w:rPr>
          <w:rFonts w:ascii="Garamond" w:hAnsi="Garamond" w:cs="Garamond"/>
          <w:sz w:val="24"/>
          <w:szCs w:val="24"/>
        </w:rPr>
        <w:t>VENDOSI:</w:t>
      </w:r>
    </w:p>
    <w:p w14:paraId="0584302C" w14:textId="77777777" w:rsidR="006428C0" w:rsidRPr="00E843F6" w:rsidRDefault="006428C0" w:rsidP="006428C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B38AC1A" w14:textId="77777777" w:rsidR="006428C0" w:rsidRPr="00E843F6" w:rsidRDefault="006428C0" w:rsidP="006428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843F6">
        <w:rPr>
          <w:rFonts w:ascii="Garamond" w:hAnsi="Garamond"/>
          <w:sz w:val="24"/>
          <w:szCs w:val="24"/>
        </w:rPr>
        <w:t>1. Krijimin e bazës së të dhënave shtetërore të Sistemit Shqiptar të Informacionit të Kërkimit Shkencor (në vijim ACRIS).</w:t>
      </w:r>
    </w:p>
    <w:p w14:paraId="082F2A0E" w14:textId="77777777" w:rsidR="006428C0" w:rsidRPr="00E843F6" w:rsidRDefault="006428C0" w:rsidP="006428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843F6">
        <w:rPr>
          <w:rFonts w:ascii="Garamond" w:hAnsi="Garamond"/>
          <w:sz w:val="24"/>
          <w:szCs w:val="24"/>
        </w:rPr>
        <w:t>2. Institucioni administrues i bazës së të dhënave shtetërore ACRIS është Agjencia Kombëtare e Kërkimit Shkencor dhe Inovacionit (në vijim AKKSHI).</w:t>
      </w:r>
    </w:p>
    <w:p w14:paraId="146D0EF0" w14:textId="77777777" w:rsidR="006428C0" w:rsidRPr="00E843F6" w:rsidRDefault="006428C0" w:rsidP="006428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843F6">
        <w:rPr>
          <w:rFonts w:ascii="Garamond" w:hAnsi="Garamond"/>
          <w:sz w:val="24"/>
          <w:szCs w:val="24"/>
        </w:rPr>
        <w:t>3. Sistemi ACRIS përbëhet nga të dhënat parësore të kërkimit shkencor dhe nga të dhënat dytësore.</w:t>
      </w:r>
    </w:p>
    <w:p w14:paraId="36E2DB57" w14:textId="77777777" w:rsidR="006428C0" w:rsidRPr="00E843F6" w:rsidRDefault="006428C0" w:rsidP="006428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843F6">
        <w:rPr>
          <w:rFonts w:ascii="Garamond" w:hAnsi="Garamond"/>
          <w:sz w:val="24"/>
          <w:szCs w:val="24"/>
        </w:rPr>
        <w:t>a) Të dhënat parësore konsiderohen të dhënat e mbledhu</w:t>
      </w:r>
      <w:r w:rsidR="00E843F6">
        <w:rPr>
          <w:rFonts w:ascii="Garamond" w:hAnsi="Garamond"/>
          <w:sz w:val="24"/>
          <w:szCs w:val="24"/>
        </w:rPr>
        <w:t>ra nga AKKSHI</w:t>
      </w:r>
      <w:r w:rsidRPr="00E843F6">
        <w:rPr>
          <w:rFonts w:ascii="Garamond" w:hAnsi="Garamond"/>
          <w:sz w:val="24"/>
          <w:szCs w:val="24"/>
        </w:rPr>
        <w:t xml:space="preserve">, që kanë të bëjnë me: </w:t>
      </w:r>
    </w:p>
    <w:p w14:paraId="38055D64" w14:textId="77777777" w:rsidR="006428C0" w:rsidRPr="00E843F6" w:rsidRDefault="006428C0" w:rsidP="006428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843F6">
        <w:rPr>
          <w:rFonts w:ascii="Garamond" w:hAnsi="Garamond"/>
          <w:sz w:val="24"/>
          <w:szCs w:val="24"/>
        </w:rPr>
        <w:t xml:space="preserve">i. të dhënat lidhur me institucionet, institutet, njësitë e veçanta të kërkimit shkencor dhe kërkuesit shkencorë, sipas Regjistrit Kombëtar të Institucioneve, </w:t>
      </w:r>
      <w:r w:rsidR="00E843F6" w:rsidRPr="00E843F6">
        <w:rPr>
          <w:rFonts w:ascii="Garamond" w:hAnsi="Garamond"/>
          <w:sz w:val="24"/>
          <w:szCs w:val="24"/>
        </w:rPr>
        <w:t>instituteve</w:t>
      </w:r>
      <w:r w:rsidRPr="00E843F6">
        <w:rPr>
          <w:rFonts w:ascii="Garamond" w:hAnsi="Garamond"/>
          <w:sz w:val="24"/>
          <w:szCs w:val="24"/>
        </w:rPr>
        <w:t xml:space="preserve">, </w:t>
      </w:r>
      <w:r w:rsidR="00E843F6" w:rsidRPr="00E843F6">
        <w:rPr>
          <w:rFonts w:ascii="Garamond" w:hAnsi="Garamond"/>
          <w:sz w:val="24"/>
          <w:szCs w:val="24"/>
        </w:rPr>
        <w:t xml:space="preserve">njësive të veçanta </w:t>
      </w:r>
      <w:r w:rsidRPr="00E843F6">
        <w:rPr>
          <w:rFonts w:ascii="Garamond" w:hAnsi="Garamond"/>
          <w:sz w:val="24"/>
          <w:szCs w:val="24"/>
        </w:rPr>
        <w:t xml:space="preserve">të </w:t>
      </w:r>
      <w:r w:rsidR="00E843F6" w:rsidRPr="00E843F6">
        <w:rPr>
          <w:rFonts w:ascii="Garamond" w:hAnsi="Garamond"/>
          <w:sz w:val="24"/>
          <w:szCs w:val="24"/>
        </w:rPr>
        <w:t>kërkimit shkencor dhe kërkuesve shkencorë;</w:t>
      </w:r>
    </w:p>
    <w:p w14:paraId="40DC956D" w14:textId="77777777" w:rsidR="006428C0" w:rsidRPr="00E843F6" w:rsidRDefault="006428C0" w:rsidP="006428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843F6">
        <w:rPr>
          <w:rFonts w:ascii="Garamond" w:hAnsi="Garamond"/>
          <w:sz w:val="24"/>
          <w:szCs w:val="24"/>
        </w:rPr>
        <w:t>ii. të dhënat e projekteve kërkimore-shkencore, kombëtare dhe ndërkombëtare, që financohen me fonde publike, ku të përfshihen të paktën titulli i projektit, fushat e kërkimit, qëllimi, shuma e projektit, financuesit, kohëzgjatja, partnerët;</w:t>
      </w:r>
    </w:p>
    <w:p w14:paraId="695D571A" w14:textId="77777777" w:rsidR="006428C0" w:rsidRPr="00E843F6" w:rsidRDefault="006428C0" w:rsidP="006428C0">
      <w:pPr>
        <w:pStyle w:val="BodyTextIndent"/>
        <w:spacing w:line="240" w:lineRule="auto"/>
        <w:ind w:left="0" w:firstLine="284"/>
        <w:rPr>
          <w:rFonts w:ascii="Garamond" w:hAnsi="Garamond"/>
          <w:sz w:val="24"/>
          <w:szCs w:val="24"/>
        </w:rPr>
      </w:pPr>
      <w:r w:rsidRPr="00E843F6">
        <w:rPr>
          <w:rFonts w:ascii="Garamond" w:hAnsi="Garamond"/>
          <w:sz w:val="24"/>
          <w:szCs w:val="24"/>
        </w:rPr>
        <w:t>iii. të dhënat e infrastrukturës, ku ushtrohet veprimtaria kërkimore-shkencore;</w:t>
      </w:r>
    </w:p>
    <w:p w14:paraId="3CE37EDA" w14:textId="77777777" w:rsidR="006428C0" w:rsidRPr="00E843F6" w:rsidRDefault="006428C0" w:rsidP="006428C0">
      <w:pPr>
        <w:pStyle w:val="BodyTextIndent"/>
        <w:spacing w:line="240" w:lineRule="auto"/>
        <w:ind w:left="0" w:firstLine="284"/>
        <w:rPr>
          <w:rFonts w:ascii="Garamond" w:hAnsi="Garamond"/>
          <w:sz w:val="24"/>
          <w:szCs w:val="24"/>
        </w:rPr>
      </w:pPr>
      <w:r w:rsidRPr="00E843F6">
        <w:rPr>
          <w:rFonts w:ascii="Garamond" w:hAnsi="Garamond"/>
          <w:sz w:val="24"/>
          <w:szCs w:val="24"/>
        </w:rPr>
        <w:t>iv. listën e disertacioneve të doktoratave të mbrojtura dhe abstraktet përkatëse në një nga pesë gjuhët e Bashkimit Evropian: anglisht, frëngjisht, gjermanisht, spanjisht</w:t>
      </w:r>
      <w:r w:rsidR="00E843F6">
        <w:rPr>
          <w:rFonts w:ascii="Garamond" w:hAnsi="Garamond"/>
          <w:sz w:val="24"/>
          <w:szCs w:val="24"/>
        </w:rPr>
        <w:t>, italisht;</w:t>
      </w:r>
    </w:p>
    <w:p w14:paraId="7E863514" w14:textId="77777777" w:rsidR="006428C0" w:rsidRPr="00E843F6" w:rsidRDefault="006428C0" w:rsidP="006428C0">
      <w:pPr>
        <w:pStyle w:val="BodyTextIndent"/>
        <w:spacing w:line="240" w:lineRule="auto"/>
        <w:ind w:left="0" w:firstLine="284"/>
        <w:rPr>
          <w:rFonts w:ascii="Garamond" w:hAnsi="Garamond"/>
          <w:sz w:val="24"/>
          <w:szCs w:val="24"/>
        </w:rPr>
      </w:pPr>
      <w:r w:rsidRPr="00E843F6">
        <w:rPr>
          <w:rFonts w:ascii="Garamond" w:hAnsi="Garamond"/>
          <w:sz w:val="24"/>
          <w:szCs w:val="24"/>
        </w:rPr>
        <w:t>v. listën e punimeve të diplomës së ciklit të dytë dhe të tretë, të mbrojtura, dhe abstraktet përkatëse në një nga pesë gjuhët e Bashkimit Evropian: anglisht, frëngjisht, gj</w:t>
      </w:r>
      <w:r w:rsidR="00E843F6">
        <w:rPr>
          <w:rFonts w:ascii="Garamond" w:hAnsi="Garamond"/>
          <w:sz w:val="24"/>
          <w:szCs w:val="24"/>
        </w:rPr>
        <w:t>ermanisht, spanjisht, italisht;</w:t>
      </w:r>
    </w:p>
    <w:p w14:paraId="7DAF2FD5" w14:textId="77777777" w:rsidR="006428C0" w:rsidRPr="00E843F6" w:rsidRDefault="006428C0" w:rsidP="006428C0">
      <w:pPr>
        <w:pStyle w:val="BodyTextIndent"/>
        <w:spacing w:line="240" w:lineRule="auto"/>
        <w:ind w:left="0" w:firstLine="284"/>
        <w:rPr>
          <w:rFonts w:ascii="Garamond" w:hAnsi="Garamond"/>
          <w:sz w:val="24"/>
          <w:szCs w:val="24"/>
        </w:rPr>
      </w:pPr>
      <w:r w:rsidRPr="00E843F6">
        <w:rPr>
          <w:rFonts w:ascii="Garamond" w:hAnsi="Garamond"/>
          <w:sz w:val="24"/>
          <w:szCs w:val="24"/>
        </w:rPr>
        <w:t>vi. listën e përditësuar të kontributit shkencor të personelit akademik e kërkimor të institucioneve të arsimit të lartë dhe kërkimit shkencor e të personelit kërkimor të instituteve të tjera të kërkim-zhvillimit.</w:t>
      </w:r>
    </w:p>
    <w:p w14:paraId="44CAEA0D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>b) Të dhënat dytësore të sistemit konsiderohen të dhënat që merren nga të dhënat parësore te bazat e të dhënave, si më poshtë vijon:</w:t>
      </w:r>
    </w:p>
    <w:p w14:paraId="3781CF50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>b/1) Nga Regjistri Kombëtar i Gjendjes Civile, si më poshtë:</w:t>
      </w:r>
    </w:p>
    <w:p w14:paraId="09FAFAB2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i. </w:t>
      </w:r>
      <w:r w:rsidR="00E843F6" w:rsidRPr="00E843F6">
        <w:rPr>
          <w:rFonts w:ascii="Garamond" w:hAnsi="Garamond"/>
          <w:lang w:val="sq-AL"/>
        </w:rPr>
        <w:t>emri</w:t>
      </w:r>
      <w:r w:rsidRPr="00E843F6">
        <w:rPr>
          <w:rFonts w:ascii="Garamond" w:hAnsi="Garamond"/>
          <w:lang w:val="sq-AL"/>
        </w:rPr>
        <w:t>, atësia, amësia, mbiemri;</w:t>
      </w:r>
    </w:p>
    <w:p w14:paraId="7C702ED7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ii. </w:t>
      </w:r>
      <w:r w:rsidR="00E843F6" w:rsidRPr="00E843F6">
        <w:rPr>
          <w:rFonts w:ascii="Garamond" w:hAnsi="Garamond"/>
          <w:lang w:val="sq-AL"/>
        </w:rPr>
        <w:t xml:space="preserve">numri </w:t>
      </w:r>
      <w:r w:rsidRPr="00E843F6">
        <w:rPr>
          <w:rFonts w:ascii="Garamond" w:hAnsi="Garamond"/>
          <w:lang w:val="sq-AL"/>
        </w:rPr>
        <w:t>i identifikimit personal;</w:t>
      </w:r>
    </w:p>
    <w:p w14:paraId="76C1E670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iii. </w:t>
      </w:r>
      <w:r w:rsidR="00E843F6" w:rsidRPr="00E843F6">
        <w:rPr>
          <w:rFonts w:ascii="Garamond" w:hAnsi="Garamond"/>
          <w:lang w:val="sq-AL"/>
        </w:rPr>
        <w:t>datëlindja</w:t>
      </w:r>
      <w:r w:rsidRPr="00E843F6">
        <w:rPr>
          <w:rFonts w:ascii="Garamond" w:hAnsi="Garamond"/>
          <w:lang w:val="sq-AL"/>
        </w:rPr>
        <w:t>, gjinia, vendlindja;</w:t>
      </w:r>
    </w:p>
    <w:p w14:paraId="07B24C1B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iv. </w:t>
      </w:r>
      <w:r w:rsidR="00E843F6" w:rsidRPr="00E843F6">
        <w:rPr>
          <w:rFonts w:ascii="Garamond" w:hAnsi="Garamond"/>
          <w:lang w:val="sq-AL"/>
        </w:rPr>
        <w:t xml:space="preserve">statusi </w:t>
      </w:r>
      <w:r w:rsidRPr="00E843F6">
        <w:rPr>
          <w:rFonts w:ascii="Garamond" w:hAnsi="Garamond"/>
          <w:lang w:val="sq-AL"/>
        </w:rPr>
        <w:t>civil;</w:t>
      </w:r>
    </w:p>
    <w:p w14:paraId="5E1E4D32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v. </w:t>
      </w:r>
      <w:r w:rsidR="00E843F6" w:rsidRPr="00E843F6">
        <w:rPr>
          <w:rFonts w:ascii="Garamond" w:hAnsi="Garamond"/>
          <w:lang w:val="sq-AL"/>
        </w:rPr>
        <w:t xml:space="preserve">adresa </w:t>
      </w:r>
      <w:r w:rsidRPr="00E843F6">
        <w:rPr>
          <w:rFonts w:ascii="Garamond" w:hAnsi="Garamond"/>
          <w:lang w:val="sq-AL"/>
        </w:rPr>
        <w:t>e vendbanimit;</w:t>
      </w:r>
    </w:p>
    <w:p w14:paraId="4B846981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vi. </w:t>
      </w:r>
      <w:r w:rsidR="00E843F6" w:rsidRPr="00E843F6">
        <w:rPr>
          <w:rFonts w:ascii="Garamond" w:hAnsi="Garamond"/>
          <w:lang w:val="sq-AL"/>
        </w:rPr>
        <w:t>shtetësia</w:t>
      </w:r>
      <w:r w:rsidRPr="00E843F6">
        <w:rPr>
          <w:rFonts w:ascii="Garamond" w:hAnsi="Garamond"/>
          <w:lang w:val="sq-AL"/>
        </w:rPr>
        <w:t>;</w:t>
      </w:r>
    </w:p>
    <w:p w14:paraId="31D05ABF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vii. </w:t>
      </w:r>
      <w:r w:rsidR="00E843F6" w:rsidRPr="00E843F6">
        <w:rPr>
          <w:rFonts w:ascii="Garamond" w:hAnsi="Garamond"/>
          <w:lang w:val="sq-AL"/>
        </w:rPr>
        <w:t xml:space="preserve">të </w:t>
      </w:r>
      <w:r w:rsidRPr="00E843F6">
        <w:rPr>
          <w:rFonts w:ascii="Garamond" w:hAnsi="Garamond"/>
          <w:lang w:val="sq-AL"/>
        </w:rPr>
        <w:t>d</w:t>
      </w:r>
      <w:r w:rsidR="00E843F6">
        <w:rPr>
          <w:rFonts w:ascii="Garamond" w:hAnsi="Garamond"/>
          <w:lang w:val="sq-AL"/>
        </w:rPr>
        <w:t>hënat e kontaktit të aplikuesit;</w:t>
      </w:r>
    </w:p>
    <w:p w14:paraId="213625E8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>b/2)</w:t>
      </w:r>
      <w:r w:rsidR="00E843F6">
        <w:rPr>
          <w:rFonts w:ascii="Garamond" w:hAnsi="Garamond"/>
          <w:lang w:val="sq-AL"/>
        </w:rPr>
        <w:t xml:space="preserve"> </w:t>
      </w:r>
      <w:r w:rsidRPr="00E843F6">
        <w:rPr>
          <w:rFonts w:ascii="Garamond" w:hAnsi="Garamond"/>
          <w:lang w:val="sq-AL"/>
        </w:rPr>
        <w:t>Të dhënat identifikuese të kërkuesve shkencorë, shtetas të huaj, që merren nga Regjistri Elektronik Kombëtar për të Huajt në Republikën e Shqipërisë, si më poshtë:</w:t>
      </w:r>
    </w:p>
    <w:p w14:paraId="35590AED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i. </w:t>
      </w:r>
      <w:r w:rsidR="00E843F6" w:rsidRPr="00E843F6">
        <w:rPr>
          <w:rFonts w:ascii="Garamond" w:hAnsi="Garamond"/>
          <w:lang w:val="sq-AL"/>
        </w:rPr>
        <w:t xml:space="preserve">numri </w:t>
      </w:r>
      <w:r w:rsidRPr="00E843F6">
        <w:rPr>
          <w:rFonts w:ascii="Garamond" w:hAnsi="Garamond"/>
          <w:lang w:val="sq-AL"/>
        </w:rPr>
        <w:t>unik i identifikimit të të huajit;</w:t>
      </w:r>
    </w:p>
    <w:p w14:paraId="3404F12D" w14:textId="77777777" w:rsidR="006428C0" w:rsidRPr="00E843F6" w:rsidRDefault="006428C0" w:rsidP="006428C0">
      <w:pPr>
        <w:pStyle w:val="NormalWeb"/>
        <w:tabs>
          <w:tab w:val="left" w:pos="1260"/>
        </w:tabs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ii. </w:t>
      </w:r>
      <w:r w:rsidR="00E843F6" w:rsidRPr="00E843F6">
        <w:rPr>
          <w:rFonts w:ascii="Garamond" w:hAnsi="Garamond"/>
          <w:lang w:val="sq-AL"/>
        </w:rPr>
        <w:t xml:space="preserve">të </w:t>
      </w:r>
      <w:r w:rsidRPr="00E843F6">
        <w:rPr>
          <w:rFonts w:ascii="Garamond" w:hAnsi="Garamond"/>
          <w:lang w:val="sq-AL"/>
        </w:rPr>
        <w:t>dhënat nga dokumenti i udhëtimit të të huajit ose gjenealitetet e vetëdeklaruara nga i huaji për rastet e përcaktuara në ligj,</w:t>
      </w:r>
      <w:r w:rsidR="00E843F6">
        <w:rPr>
          <w:rFonts w:ascii="Garamond" w:hAnsi="Garamond"/>
          <w:lang w:val="sq-AL"/>
        </w:rPr>
        <w:t xml:space="preserve"> që përbëjnë skedën e të huajit;</w:t>
      </w:r>
    </w:p>
    <w:p w14:paraId="3CA52556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>b/3) Të dhënat parësore që merren nga portali unik qeveritar “</w:t>
      </w:r>
      <w:r w:rsidRPr="00E843F6">
        <w:rPr>
          <w:rFonts w:ascii="Garamond" w:hAnsi="Garamond"/>
          <w:i/>
          <w:iCs/>
          <w:lang w:val="sq-AL"/>
        </w:rPr>
        <w:t>e-Albania</w:t>
      </w:r>
      <w:r w:rsidRPr="00E843F6">
        <w:rPr>
          <w:rFonts w:ascii="Garamond" w:hAnsi="Garamond"/>
          <w:lang w:val="sq-AL"/>
        </w:rPr>
        <w:t>”,</w:t>
      </w:r>
      <w:r w:rsidRPr="00E843F6">
        <w:rPr>
          <w:rFonts w:ascii="Garamond" w:hAnsi="Garamond"/>
          <w:i/>
          <w:iCs/>
          <w:lang w:val="sq-AL"/>
        </w:rPr>
        <w:t xml:space="preserve"> </w:t>
      </w:r>
      <w:r w:rsidRPr="00E843F6">
        <w:rPr>
          <w:rFonts w:ascii="Garamond" w:hAnsi="Garamond"/>
          <w:lang w:val="sq-AL"/>
        </w:rPr>
        <w:t>si më poshtë:</w:t>
      </w:r>
    </w:p>
    <w:p w14:paraId="269633DA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i. </w:t>
      </w:r>
      <w:r w:rsidR="00E843F6" w:rsidRPr="00E843F6">
        <w:rPr>
          <w:rFonts w:ascii="Garamond" w:hAnsi="Garamond"/>
          <w:lang w:val="sq-AL"/>
        </w:rPr>
        <w:t xml:space="preserve">kodi </w:t>
      </w:r>
      <w:r w:rsidRPr="00E843F6">
        <w:rPr>
          <w:rFonts w:ascii="Garamond" w:hAnsi="Garamond"/>
          <w:lang w:val="sq-AL"/>
        </w:rPr>
        <w:t xml:space="preserve">unik i përdoruesit; </w:t>
      </w:r>
    </w:p>
    <w:p w14:paraId="6B500357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lastRenderedPageBreak/>
        <w:t xml:space="preserve">ii. </w:t>
      </w:r>
      <w:r w:rsidR="00E843F6" w:rsidRPr="00E843F6">
        <w:rPr>
          <w:rFonts w:ascii="Garamond" w:hAnsi="Garamond"/>
          <w:lang w:val="sq-AL"/>
        </w:rPr>
        <w:t xml:space="preserve">kodi </w:t>
      </w:r>
      <w:r w:rsidR="00E843F6">
        <w:rPr>
          <w:rFonts w:ascii="Garamond" w:hAnsi="Garamond"/>
          <w:lang w:val="sq-AL"/>
        </w:rPr>
        <w:t>i shërbimit elektronik;</w:t>
      </w:r>
    </w:p>
    <w:p w14:paraId="779D15F1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>b/4)</w:t>
      </w:r>
      <w:r w:rsidR="00E843F6">
        <w:rPr>
          <w:rFonts w:ascii="Garamond" w:hAnsi="Garamond"/>
          <w:lang w:val="sq-AL"/>
        </w:rPr>
        <w:t xml:space="preserve"> </w:t>
      </w:r>
      <w:r w:rsidRPr="00E843F6">
        <w:rPr>
          <w:rFonts w:ascii="Garamond" w:hAnsi="Garamond"/>
          <w:lang w:val="sq-AL"/>
        </w:rPr>
        <w:t>Të dhënat që merren nga Sistemi i Menaxhimit të Informacionit të Arsimit të Lartë (SMIAL), si më poshtë:</w:t>
      </w:r>
    </w:p>
    <w:p w14:paraId="605FA9C6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i. </w:t>
      </w:r>
      <w:r w:rsidR="00E843F6" w:rsidRPr="00E843F6">
        <w:rPr>
          <w:rFonts w:ascii="Garamond" w:hAnsi="Garamond"/>
          <w:lang w:val="sq-AL"/>
        </w:rPr>
        <w:t xml:space="preserve">të </w:t>
      </w:r>
      <w:r w:rsidRPr="00E843F6">
        <w:rPr>
          <w:rFonts w:ascii="Garamond" w:hAnsi="Garamond"/>
          <w:lang w:val="sq-AL"/>
        </w:rPr>
        <w:t>dhënat e regjistrimit të studentëve në çdo program studimi;</w:t>
      </w:r>
    </w:p>
    <w:p w14:paraId="5100E812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ii. </w:t>
      </w:r>
      <w:r w:rsidR="00E843F6" w:rsidRPr="00E843F6">
        <w:rPr>
          <w:rFonts w:ascii="Garamond" w:hAnsi="Garamond"/>
          <w:lang w:val="sq-AL"/>
        </w:rPr>
        <w:t xml:space="preserve">numri </w:t>
      </w:r>
      <w:r w:rsidRPr="00E843F6">
        <w:rPr>
          <w:rFonts w:ascii="Garamond" w:hAnsi="Garamond"/>
          <w:lang w:val="sq-AL"/>
        </w:rPr>
        <w:t>i identifikimit të matrikullimit të studentit;</w:t>
      </w:r>
    </w:p>
    <w:p w14:paraId="2AD3DDE5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iii. </w:t>
      </w:r>
      <w:r w:rsidR="00E843F6" w:rsidRPr="00E843F6">
        <w:rPr>
          <w:rFonts w:ascii="Garamond" w:hAnsi="Garamond"/>
          <w:lang w:val="sq-AL"/>
        </w:rPr>
        <w:t xml:space="preserve">informacioni </w:t>
      </w:r>
      <w:r w:rsidRPr="00E843F6">
        <w:rPr>
          <w:rFonts w:ascii="Garamond" w:hAnsi="Garamond"/>
          <w:lang w:val="sq-AL"/>
        </w:rPr>
        <w:t>për statusin për pajisjen me numër matrikullimi;</w:t>
      </w:r>
    </w:p>
    <w:p w14:paraId="1CF46E7D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iv. </w:t>
      </w:r>
      <w:r w:rsidR="00E843F6" w:rsidRPr="00E843F6">
        <w:rPr>
          <w:rFonts w:ascii="Garamond" w:hAnsi="Garamond"/>
          <w:lang w:val="sq-AL"/>
        </w:rPr>
        <w:t xml:space="preserve">mbështetja </w:t>
      </w:r>
      <w:r w:rsidRPr="00E843F6">
        <w:rPr>
          <w:rFonts w:ascii="Garamond" w:hAnsi="Garamond"/>
          <w:lang w:val="sq-AL"/>
        </w:rPr>
        <w:t>financiare dhe kreditë studentore;</w:t>
      </w:r>
    </w:p>
    <w:p w14:paraId="683F7225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v. </w:t>
      </w:r>
      <w:r w:rsidR="00E843F6" w:rsidRPr="00E843F6">
        <w:rPr>
          <w:rFonts w:ascii="Garamond" w:hAnsi="Garamond"/>
          <w:lang w:val="sq-AL"/>
        </w:rPr>
        <w:t xml:space="preserve">struktura </w:t>
      </w:r>
      <w:r w:rsidRPr="00E843F6">
        <w:rPr>
          <w:rFonts w:ascii="Garamond" w:hAnsi="Garamond"/>
          <w:lang w:val="sq-AL"/>
        </w:rPr>
        <w:t>e institucioneve të arsimit të lartë;</w:t>
      </w:r>
    </w:p>
    <w:p w14:paraId="650AF33E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vi. </w:t>
      </w:r>
      <w:r w:rsidR="00E843F6" w:rsidRPr="00E843F6">
        <w:rPr>
          <w:rFonts w:ascii="Garamond" w:hAnsi="Garamond"/>
          <w:lang w:val="sq-AL"/>
        </w:rPr>
        <w:t>hapja</w:t>
      </w:r>
      <w:r w:rsidRPr="00E843F6">
        <w:rPr>
          <w:rFonts w:ascii="Garamond" w:hAnsi="Garamond"/>
          <w:lang w:val="sq-AL"/>
        </w:rPr>
        <w:t>, riorganizimi dhe mbyllja e IAL-ve, degëve, njësive kryesore, bazë e të programeve të studimit;</w:t>
      </w:r>
    </w:p>
    <w:p w14:paraId="702290C0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vii. </w:t>
      </w:r>
      <w:r w:rsidR="00E843F6" w:rsidRPr="00E843F6">
        <w:rPr>
          <w:rFonts w:ascii="Garamond" w:hAnsi="Garamond"/>
          <w:lang w:val="sq-AL"/>
        </w:rPr>
        <w:t xml:space="preserve">programet </w:t>
      </w:r>
      <w:r w:rsidRPr="00E843F6">
        <w:rPr>
          <w:rFonts w:ascii="Garamond" w:hAnsi="Garamond"/>
          <w:lang w:val="sq-AL"/>
        </w:rPr>
        <w:t>e studimit me profilet e tyre, si dhe kuotat e pranimit në to;</w:t>
      </w:r>
    </w:p>
    <w:p w14:paraId="7917FFEC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viii. </w:t>
      </w:r>
      <w:r w:rsidR="00E843F6" w:rsidRPr="00E843F6">
        <w:rPr>
          <w:rFonts w:ascii="Garamond" w:hAnsi="Garamond"/>
          <w:lang w:val="sq-AL"/>
        </w:rPr>
        <w:t xml:space="preserve">certifikimi </w:t>
      </w:r>
      <w:r w:rsidRPr="00E843F6">
        <w:rPr>
          <w:rFonts w:ascii="Garamond" w:hAnsi="Garamond"/>
          <w:lang w:val="sq-AL"/>
        </w:rPr>
        <w:t>i kapaciteteve akademike dhe infrastrukturore për kuotat e pranimit në programet e studimit të ofruara nga IAL-të;</w:t>
      </w:r>
    </w:p>
    <w:p w14:paraId="28C1E969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ix. </w:t>
      </w:r>
      <w:r w:rsidR="00E843F6" w:rsidRPr="00E843F6">
        <w:rPr>
          <w:rFonts w:ascii="Garamond" w:hAnsi="Garamond"/>
          <w:lang w:val="sq-AL"/>
        </w:rPr>
        <w:t xml:space="preserve">udhëheqjet </w:t>
      </w:r>
      <w:r w:rsidRPr="00E843F6">
        <w:rPr>
          <w:rFonts w:ascii="Garamond" w:hAnsi="Garamond"/>
          <w:lang w:val="sq-AL"/>
        </w:rPr>
        <w:t>shkencore në programet e studimit për fitimin e gradës shkencore “Doktor”;</w:t>
      </w:r>
    </w:p>
    <w:p w14:paraId="3224318B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x. </w:t>
      </w:r>
      <w:r w:rsidR="00E843F6" w:rsidRPr="00E843F6">
        <w:rPr>
          <w:rFonts w:ascii="Garamond" w:hAnsi="Garamond"/>
          <w:lang w:val="sq-AL"/>
        </w:rPr>
        <w:t xml:space="preserve">projektstatutet </w:t>
      </w:r>
      <w:r w:rsidRPr="00E843F6">
        <w:rPr>
          <w:rFonts w:ascii="Garamond" w:hAnsi="Garamond"/>
          <w:lang w:val="sq-AL"/>
        </w:rPr>
        <w:t>dhe ndryshimet statutore të IAL-ve;</w:t>
      </w:r>
    </w:p>
    <w:p w14:paraId="318D7784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xi. </w:t>
      </w:r>
      <w:r w:rsidR="00E843F6" w:rsidRPr="00E843F6">
        <w:rPr>
          <w:rFonts w:ascii="Garamond" w:hAnsi="Garamond"/>
          <w:lang w:val="sq-AL"/>
        </w:rPr>
        <w:t xml:space="preserve">informacione </w:t>
      </w:r>
      <w:r w:rsidRPr="00E843F6">
        <w:rPr>
          <w:rFonts w:ascii="Garamond" w:hAnsi="Garamond"/>
          <w:lang w:val="sq-AL"/>
        </w:rPr>
        <w:t>për aktet e hapjes/riorganizimit dhe akreditimit të parë e periodik të IAL-ve e të programeve të studimit;</w:t>
      </w:r>
    </w:p>
    <w:p w14:paraId="1B2ECA83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xii. </w:t>
      </w:r>
      <w:r w:rsidR="00E843F6" w:rsidRPr="00E843F6">
        <w:rPr>
          <w:rFonts w:ascii="Garamond" w:hAnsi="Garamond"/>
          <w:lang w:val="sq-AL"/>
        </w:rPr>
        <w:t xml:space="preserve">regjistrimi </w:t>
      </w:r>
      <w:r w:rsidRPr="00E843F6">
        <w:rPr>
          <w:rFonts w:ascii="Garamond" w:hAnsi="Garamond"/>
          <w:lang w:val="sq-AL"/>
        </w:rPr>
        <w:t>i formave të diplomave dhe certifikatave, të cilat lëshohen nga institucionet e arsimit të lartë;</w:t>
      </w:r>
    </w:p>
    <w:p w14:paraId="6D1BC8F9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xiii. </w:t>
      </w:r>
      <w:r w:rsidR="00E843F6" w:rsidRPr="00E843F6">
        <w:rPr>
          <w:rFonts w:ascii="Garamond" w:hAnsi="Garamond"/>
          <w:lang w:val="sq-AL"/>
        </w:rPr>
        <w:t xml:space="preserve">pajisja </w:t>
      </w:r>
      <w:r w:rsidRPr="00E843F6">
        <w:rPr>
          <w:rFonts w:ascii="Garamond" w:hAnsi="Garamond"/>
          <w:lang w:val="sq-AL"/>
        </w:rPr>
        <w:t>e institucioneve të arsimit të lartë me regjistrat themeltarë të arritjeve akademike e të lëshimit të diplomave dhe të certifikatave;</w:t>
      </w:r>
    </w:p>
    <w:p w14:paraId="5DF9D9F0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xiv. </w:t>
      </w:r>
      <w:r w:rsidR="00E843F6" w:rsidRPr="00E843F6">
        <w:rPr>
          <w:rFonts w:ascii="Garamond" w:hAnsi="Garamond"/>
          <w:lang w:val="sq-AL"/>
        </w:rPr>
        <w:t xml:space="preserve">njohja </w:t>
      </w:r>
      <w:r w:rsidRPr="00E843F6">
        <w:rPr>
          <w:rFonts w:ascii="Garamond" w:hAnsi="Garamond"/>
          <w:lang w:val="sq-AL"/>
        </w:rPr>
        <w:t>e njësimi i diplomave dhe i certifikatave të lëshuara nga institucionet e huaja të arsimit të lartë;</w:t>
      </w:r>
    </w:p>
    <w:p w14:paraId="552AB22A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xv. </w:t>
      </w:r>
      <w:r w:rsidR="00E843F6" w:rsidRPr="00E843F6">
        <w:rPr>
          <w:rFonts w:ascii="Garamond" w:hAnsi="Garamond"/>
          <w:lang w:val="sq-AL"/>
        </w:rPr>
        <w:t xml:space="preserve">njohja </w:t>
      </w:r>
      <w:r w:rsidRPr="00E843F6">
        <w:rPr>
          <w:rFonts w:ascii="Garamond" w:hAnsi="Garamond"/>
          <w:lang w:val="sq-AL"/>
        </w:rPr>
        <w:t>e titujve akademikë të lëshuar nga institucionet e arsimit të lartë të huaj</w:t>
      </w:r>
      <w:r w:rsidR="00E843F6">
        <w:rPr>
          <w:rFonts w:ascii="Garamond" w:hAnsi="Garamond"/>
          <w:lang w:val="sq-AL"/>
        </w:rPr>
        <w:t>;</w:t>
      </w:r>
    </w:p>
    <w:p w14:paraId="6201D743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>b/5. Të dhënat që merren nga Regjistri Tregtar, si më poshtë:</w:t>
      </w:r>
    </w:p>
    <w:p w14:paraId="7BAC15A7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i. </w:t>
      </w:r>
      <w:r w:rsidR="00E843F6" w:rsidRPr="00E843F6">
        <w:rPr>
          <w:rFonts w:ascii="Garamond" w:hAnsi="Garamond"/>
          <w:lang w:val="sq-AL"/>
        </w:rPr>
        <w:t xml:space="preserve">të </w:t>
      </w:r>
      <w:r w:rsidRPr="00E843F6">
        <w:rPr>
          <w:rFonts w:ascii="Garamond" w:hAnsi="Garamond"/>
          <w:lang w:val="sq-AL"/>
        </w:rPr>
        <w:t>dhënat që i përkasin themelimit dhe veprimtarisë së subjekteve tregtare;</w:t>
      </w:r>
    </w:p>
    <w:p w14:paraId="13C7B297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ii. </w:t>
      </w:r>
      <w:r w:rsidR="00E843F6" w:rsidRPr="00E843F6">
        <w:rPr>
          <w:rFonts w:ascii="Garamond" w:hAnsi="Garamond"/>
          <w:lang w:val="sq-AL"/>
        </w:rPr>
        <w:t xml:space="preserve">të </w:t>
      </w:r>
      <w:r w:rsidRPr="00E843F6">
        <w:rPr>
          <w:rFonts w:ascii="Garamond" w:hAnsi="Garamond"/>
          <w:lang w:val="sq-AL"/>
        </w:rPr>
        <w:t>dhënat që i përkasin çregjistrimit;</w:t>
      </w:r>
    </w:p>
    <w:p w14:paraId="6F1AF556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iii. </w:t>
      </w:r>
      <w:r w:rsidR="00E843F6" w:rsidRPr="00E843F6">
        <w:rPr>
          <w:rFonts w:ascii="Garamond" w:hAnsi="Garamond"/>
          <w:lang w:val="sq-AL"/>
        </w:rPr>
        <w:t xml:space="preserve">çdo </w:t>
      </w:r>
      <w:r w:rsidRPr="00E843F6">
        <w:rPr>
          <w:rFonts w:ascii="Garamond" w:hAnsi="Garamond"/>
          <w:lang w:val="sq-AL"/>
        </w:rPr>
        <w:t>ndryshim në status dhe organizimi i subjektit tregtar;</w:t>
      </w:r>
    </w:p>
    <w:p w14:paraId="7842E411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iv. </w:t>
      </w:r>
      <w:r w:rsidR="00E843F6" w:rsidRPr="00E843F6">
        <w:rPr>
          <w:rFonts w:ascii="Garamond" w:hAnsi="Garamond"/>
          <w:lang w:val="sq-AL"/>
        </w:rPr>
        <w:t xml:space="preserve">të </w:t>
      </w:r>
      <w:r w:rsidRPr="00E843F6">
        <w:rPr>
          <w:rFonts w:ascii="Garamond" w:hAnsi="Garamond"/>
          <w:lang w:val="sq-AL"/>
        </w:rPr>
        <w:t>dhënat që u përkasin regjistrimeve me vendim të autoritetit publik;</w:t>
      </w:r>
    </w:p>
    <w:p w14:paraId="39345BE2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v. </w:t>
      </w:r>
      <w:r w:rsidR="00E843F6" w:rsidRPr="00E843F6">
        <w:rPr>
          <w:rFonts w:ascii="Garamond" w:hAnsi="Garamond"/>
          <w:lang w:val="sq-AL"/>
        </w:rPr>
        <w:t xml:space="preserve">të </w:t>
      </w:r>
      <w:r w:rsidRPr="00E843F6">
        <w:rPr>
          <w:rFonts w:ascii="Garamond" w:hAnsi="Garamond"/>
          <w:lang w:val="sq-AL"/>
        </w:rPr>
        <w:t>dhënat</w:t>
      </w:r>
      <w:r w:rsidR="00E843F6">
        <w:rPr>
          <w:rFonts w:ascii="Garamond" w:hAnsi="Garamond"/>
          <w:lang w:val="sq-AL"/>
        </w:rPr>
        <w:t xml:space="preserve"> </w:t>
      </w:r>
      <w:r w:rsidRPr="00E843F6">
        <w:rPr>
          <w:rFonts w:ascii="Garamond" w:hAnsi="Garamond"/>
          <w:lang w:val="sq-AL"/>
        </w:rPr>
        <w:t>e</w:t>
      </w:r>
      <w:r w:rsidR="00E843F6">
        <w:rPr>
          <w:rFonts w:ascii="Garamond" w:hAnsi="Garamond"/>
          <w:lang w:val="sq-AL"/>
        </w:rPr>
        <w:t xml:space="preserve"> </w:t>
      </w:r>
      <w:r w:rsidRPr="00E843F6">
        <w:rPr>
          <w:rFonts w:ascii="Garamond" w:hAnsi="Garamond"/>
          <w:lang w:val="sq-AL"/>
        </w:rPr>
        <w:t>identifikimit</w:t>
      </w:r>
      <w:r w:rsidR="00E843F6">
        <w:rPr>
          <w:rFonts w:ascii="Garamond" w:hAnsi="Garamond"/>
          <w:lang w:val="sq-AL"/>
        </w:rPr>
        <w:t xml:space="preserve"> </w:t>
      </w:r>
      <w:r w:rsidRPr="00E843F6">
        <w:rPr>
          <w:rFonts w:ascii="Garamond" w:hAnsi="Garamond"/>
          <w:lang w:val="sq-AL"/>
        </w:rPr>
        <w:t>për</w:t>
      </w:r>
      <w:r w:rsidR="00E843F6">
        <w:rPr>
          <w:rFonts w:ascii="Garamond" w:hAnsi="Garamond"/>
          <w:lang w:val="sq-AL"/>
        </w:rPr>
        <w:t xml:space="preserve"> </w:t>
      </w:r>
      <w:r w:rsidRPr="00E843F6">
        <w:rPr>
          <w:rFonts w:ascii="Garamond" w:hAnsi="Garamond"/>
          <w:lang w:val="sq-AL"/>
        </w:rPr>
        <w:t>personin juridik, si</w:t>
      </w:r>
      <w:r w:rsidR="00E843F6">
        <w:rPr>
          <w:rFonts w:ascii="Garamond" w:hAnsi="Garamond"/>
          <w:lang w:val="sq-AL"/>
        </w:rPr>
        <w:t>:</w:t>
      </w:r>
      <w:r w:rsidRPr="00E843F6">
        <w:rPr>
          <w:rFonts w:ascii="Garamond" w:hAnsi="Garamond"/>
          <w:lang w:val="sq-AL"/>
        </w:rPr>
        <w:t xml:space="preserve"> forma,</w:t>
      </w:r>
      <w:r w:rsidR="00E843F6">
        <w:rPr>
          <w:rFonts w:ascii="Garamond" w:hAnsi="Garamond"/>
          <w:lang w:val="sq-AL"/>
        </w:rPr>
        <w:t xml:space="preserve"> </w:t>
      </w:r>
      <w:r w:rsidRPr="00E843F6">
        <w:rPr>
          <w:rFonts w:ascii="Garamond" w:hAnsi="Garamond"/>
          <w:lang w:val="sq-AL"/>
        </w:rPr>
        <w:t>emri, numri</w:t>
      </w:r>
      <w:r w:rsidR="00E843F6">
        <w:rPr>
          <w:rFonts w:ascii="Garamond" w:hAnsi="Garamond"/>
          <w:lang w:val="sq-AL"/>
        </w:rPr>
        <w:t xml:space="preserve"> </w:t>
      </w:r>
      <w:r w:rsidRPr="00E843F6">
        <w:rPr>
          <w:rFonts w:ascii="Garamond" w:hAnsi="Garamond"/>
          <w:lang w:val="sq-AL"/>
        </w:rPr>
        <w:t>e vendi i regjistrimit dhe selia;</w:t>
      </w:r>
    </w:p>
    <w:p w14:paraId="28B5C2BF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vi. </w:t>
      </w:r>
      <w:r w:rsidR="00E843F6" w:rsidRPr="00E843F6">
        <w:rPr>
          <w:rFonts w:ascii="Garamond" w:hAnsi="Garamond"/>
          <w:lang w:val="sq-AL"/>
        </w:rPr>
        <w:t xml:space="preserve">të </w:t>
      </w:r>
      <w:r w:rsidRPr="00E843F6">
        <w:rPr>
          <w:rFonts w:ascii="Garamond" w:hAnsi="Garamond"/>
          <w:lang w:val="sq-AL"/>
        </w:rPr>
        <w:t>dhëna për</w:t>
      </w:r>
      <w:r w:rsidR="00E843F6">
        <w:rPr>
          <w:rFonts w:ascii="Garamond" w:hAnsi="Garamond"/>
          <w:lang w:val="sq-AL"/>
        </w:rPr>
        <w:t xml:space="preserve"> </w:t>
      </w:r>
      <w:r w:rsidRPr="00E843F6">
        <w:rPr>
          <w:rFonts w:ascii="Garamond" w:hAnsi="Garamond"/>
          <w:lang w:val="sq-AL"/>
        </w:rPr>
        <w:t>dokumentet</w:t>
      </w:r>
      <w:r w:rsidR="00E843F6">
        <w:rPr>
          <w:rFonts w:ascii="Garamond" w:hAnsi="Garamond"/>
          <w:lang w:val="sq-AL"/>
        </w:rPr>
        <w:t xml:space="preserve"> </w:t>
      </w:r>
      <w:r w:rsidRPr="00E843F6">
        <w:rPr>
          <w:rFonts w:ascii="Garamond" w:hAnsi="Garamond"/>
          <w:lang w:val="sq-AL"/>
        </w:rPr>
        <w:t>shoqëruese/akte dhe informacione që regjistrohen, njoftohen apo depozitohen në regjistër;</w:t>
      </w:r>
    </w:p>
    <w:p w14:paraId="5FFCE477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vii. </w:t>
      </w:r>
      <w:r w:rsidR="00E843F6" w:rsidRPr="00E843F6">
        <w:rPr>
          <w:rFonts w:ascii="Garamond" w:hAnsi="Garamond"/>
          <w:lang w:val="sq-AL"/>
        </w:rPr>
        <w:t xml:space="preserve">të </w:t>
      </w:r>
      <w:r w:rsidRPr="00E843F6">
        <w:rPr>
          <w:rFonts w:ascii="Garamond" w:hAnsi="Garamond"/>
          <w:lang w:val="sq-AL"/>
        </w:rPr>
        <w:t>dhëna për ndërveprim dhe baza të dhënash të tjera;</w:t>
      </w:r>
    </w:p>
    <w:p w14:paraId="03D58339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viii. </w:t>
      </w:r>
      <w:r w:rsidR="00E843F6" w:rsidRPr="00E843F6">
        <w:rPr>
          <w:rFonts w:ascii="Garamond" w:hAnsi="Garamond"/>
          <w:lang w:val="sq-AL"/>
        </w:rPr>
        <w:t xml:space="preserve">të </w:t>
      </w:r>
      <w:r w:rsidRPr="00E843F6">
        <w:rPr>
          <w:rFonts w:ascii="Garamond" w:hAnsi="Garamond"/>
          <w:lang w:val="sq-AL"/>
        </w:rPr>
        <w:t>dhënat që i përkasin numrit unik të identifikimit të subjektit;</w:t>
      </w:r>
    </w:p>
    <w:p w14:paraId="3117DAF4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ix. </w:t>
      </w:r>
      <w:r w:rsidR="00E843F6" w:rsidRPr="00E843F6">
        <w:rPr>
          <w:rFonts w:ascii="Garamond" w:hAnsi="Garamond"/>
          <w:lang w:val="sq-AL"/>
        </w:rPr>
        <w:t xml:space="preserve">të </w:t>
      </w:r>
      <w:r w:rsidRPr="00E843F6">
        <w:rPr>
          <w:rFonts w:ascii="Garamond" w:hAnsi="Garamond"/>
          <w:lang w:val="sq-AL"/>
        </w:rPr>
        <w:t>dhënat për emrin e subjektit tregtar dhe emrin tregtar;</w:t>
      </w:r>
    </w:p>
    <w:p w14:paraId="7B3793C9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x. </w:t>
      </w:r>
      <w:r w:rsidR="00E843F6" w:rsidRPr="00E843F6">
        <w:rPr>
          <w:rFonts w:ascii="Garamond" w:hAnsi="Garamond"/>
          <w:lang w:val="sq-AL"/>
        </w:rPr>
        <w:t xml:space="preserve">të </w:t>
      </w:r>
      <w:r w:rsidRPr="00E843F6">
        <w:rPr>
          <w:rFonts w:ascii="Garamond" w:hAnsi="Garamond"/>
          <w:lang w:val="sq-AL"/>
        </w:rPr>
        <w:t xml:space="preserve">dhëna për subjektet e huaja; </w:t>
      </w:r>
    </w:p>
    <w:p w14:paraId="1E2D7B5C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xi. </w:t>
      </w:r>
      <w:r w:rsidR="00E843F6" w:rsidRPr="00E843F6">
        <w:rPr>
          <w:rFonts w:ascii="Garamond" w:hAnsi="Garamond"/>
          <w:lang w:val="sq-AL"/>
        </w:rPr>
        <w:t xml:space="preserve">të </w:t>
      </w:r>
      <w:r w:rsidRPr="00E843F6">
        <w:rPr>
          <w:rFonts w:ascii="Garamond" w:hAnsi="Garamond"/>
          <w:lang w:val="sq-AL"/>
        </w:rPr>
        <w:t>dhëna për kapitalin themeltar të anëtarëve/aksionarëve/ortakëve;</w:t>
      </w:r>
    </w:p>
    <w:p w14:paraId="51E23D48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xii. </w:t>
      </w:r>
      <w:r w:rsidR="00E843F6" w:rsidRPr="00E843F6">
        <w:rPr>
          <w:rFonts w:ascii="Garamond" w:hAnsi="Garamond"/>
          <w:lang w:val="sq-AL"/>
        </w:rPr>
        <w:t>kompetencat</w:t>
      </w:r>
      <w:r w:rsidR="00E843F6">
        <w:rPr>
          <w:rFonts w:ascii="Garamond" w:hAnsi="Garamond"/>
          <w:lang w:val="sq-AL"/>
        </w:rPr>
        <w:t xml:space="preserve"> </w:t>
      </w:r>
      <w:r w:rsidRPr="00E843F6">
        <w:rPr>
          <w:rFonts w:ascii="Garamond" w:hAnsi="Garamond"/>
          <w:lang w:val="sq-AL"/>
        </w:rPr>
        <w:t>e</w:t>
      </w:r>
      <w:r w:rsidR="00E843F6">
        <w:rPr>
          <w:rFonts w:ascii="Garamond" w:hAnsi="Garamond"/>
          <w:lang w:val="sq-AL"/>
        </w:rPr>
        <w:t xml:space="preserve"> </w:t>
      </w:r>
      <w:r w:rsidRPr="00E843F6">
        <w:rPr>
          <w:rFonts w:ascii="Garamond" w:hAnsi="Garamond"/>
          <w:lang w:val="sq-AL"/>
        </w:rPr>
        <w:t>përfaqësimit</w:t>
      </w:r>
      <w:r w:rsidR="00E843F6">
        <w:rPr>
          <w:rFonts w:ascii="Garamond" w:hAnsi="Garamond"/>
          <w:lang w:val="sq-AL"/>
        </w:rPr>
        <w:t xml:space="preserve"> </w:t>
      </w:r>
      <w:r w:rsidRPr="00E843F6">
        <w:rPr>
          <w:rFonts w:ascii="Garamond" w:hAnsi="Garamond"/>
          <w:lang w:val="sq-AL"/>
        </w:rPr>
        <w:t>dhe</w:t>
      </w:r>
      <w:r w:rsidR="00E843F6">
        <w:rPr>
          <w:rFonts w:ascii="Garamond" w:hAnsi="Garamond"/>
          <w:lang w:val="sq-AL"/>
        </w:rPr>
        <w:t xml:space="preserve"> </w:t>
      </w:r>
      <w:r w:rsidRPr="00E843F6">
        <w:rPr>
          <w:rFonts w:ascii="Garamond" w:hAnsi="Garamond"/>
          <w:lang w:val="sq-AL"/>
        </w:rPr>
        <w:t>afatet e emërimit të personave</w:t>
      </w:r>
      <w:r w:rsidR="00E843F6">
        <w:rPr>
          <w:rFonts w:ascii="Garamond" w:hAnsi="Garamond"/>
          <w:lang w:val="sq-AL"/>
        </w:rPr>
        <w:t xml:space="preserve"> </w:t>
      </w:r>
      <w:r w:rsidRPr="00E843F6">
        <w:rPr>
          <w:rFonts w:ascii="Garamond" w:hAnsi="Garamond"/>
          <w:lang w:val="sq-AL"/>
        </w:rPr>
        <w:t>përgjegjës</w:t>
      </w:r>
      <w:r w:rsidR="00E843F6">
        <w:rPr>
          <w:rFonts w:ascii="Garamond" w:hAnsi="Garamond"/>
          <w:lang w:val="sq-AL"/>
        </w:rPr>
        <w:t xml:space="preserve"> </w:t>
      </w:r>
      <w:r w:rsidRPr="00E843F6">
        <w:rPr>
          <w:rFonts w:ascii="Garamond" w:hAnsi="Garamond"/>
          <w:lang w:val="sq-AL"/>
        </w:rPr>
        <w:t>për</w:t>
      </w:r>
      <w:r w:rsidR="00E843F6">
        <w:rPr>
          <w:rFonts w:ascii="Garamond" w:hAnsi="Garamond"/>
          <w:lang w:val="sq-AL"/>
        </w:rPr>
        <w:t xml:space="preserve"> </w:t>
      </w:r>
      <w:r w:rsidRPr="00E843F6">
        <w:rPr>
          <w:rFonts w:ascii="Garamond" w:hAnsi="Garamond"/>
          <w:lang w:val="sq-AL"/>
        </w:rPr>
        <w:t>administrimin dhe përfaqësimin e shoqërisë në marrëdhënie me të tretët.</w:t>
      </w:r>
    </w:p>
    <w:p w14:paraId="6F55CA38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>4. Dhënës të i</w:t>
      </w:r>
      <w:r w:rsidR="00E843F6">
        <w:rPr>
          <w:rFonts w:ascii="Garamond" w:hAnsi="Garamond"/>
          <w:lang w:val="sq-AL"/>
        </w:rPr>
        <w:t>nformacionit për sistemin janë:</w:t>
      </w:r>
    </w:p>
    <w:p w14:paraId="493BC918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 xml:space="preserve">a) subjektet publike dhe </w:t>
      </w:r>
      <w:r w:rsidR="00E843F6">
        <w:rPr>
          <w:rFonts w:ascii="Garamond" w:hAnsi="Garamond"/>
          <w:lang w:val="sq-AL"/>
        </w:rPr>
        <w:t>jopublike të kërkimit shkencor;</w:t>
      </w:r>
    </w:p>
    <w:p w14:paraId="159E7636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E843F6">
        <w:rPr>
          <w:rFonts w:ascii="Garamond" w:hAnsi="Garamond"/>
          <w:lang w:val="sq-AL"/>
        </w:rPr>
        <w:t>b) Qendra e Shërbimeve Arsimore;</w:t>
      </w:r>
    </w:p>
    <w:p w14:paraId="7B29BCF2" w14:textId="77777777" w:rsidR="006428C0" w:rsidRPr="00E843F6" w:rsidRDefault="006428C0" w:rsidP="00E843F6">
      <w:pPr>
        <w:pStyle w:val="NormalWeb"/>
        <w:ind w:firstLine="284"/>
        <w:jc w:val="both"/>
        <w:rPr>
          <w:rFonts w:ascii="Garamond" w:hAnsi="Garamond"/>
          <w:spacing w:val="-4"/>
          <w:lang w:val="sq-AL"/>
        </w:rPr>
      </w:pPr>
      <w:r w:rsidRPr="00E843F6">
        <w:rPr>
          <w:rFonts w:ascii="Garamond" w:hAnsi="Garamond"/>
          <w:lang w:val="sq-AL"/>
        </w:rPr>
        <w:t>c</w:t>
      </w:r>
      <w:r w:rsidRPr="00E843F6">
        <w:rPr>
          <w:rFonts w:ascii="Garamond" w:hAnsi="Garamond"/>
          <w:spacing w:val="-4"/>
          <w:lang w:val="sq-AL"/>
        </w:rPr>
        <w:t>) ministritë përgjegjëse që realizojnë veprimtar</w:t>
      </w:r>
      <w:r w:rsidR="00E843F6">
        <w:rPr>
          <w:rFonts w:ascii="Garamond" w:hAnsi="Garamond"/>
          <w:spacing w:val="-4"/>
          <w:lang w:val="sq-AL"/>
        </w:rPr>
        <w:t xml:space="preserve">i kërkimore-shkencore nëpërmjet </w:t>
      </w:r>
      <w:r w:rsidRPr="00E843F6">
        <w:rPr>
          <w:rFonts w:ascii="Garamond" w:hAnsi="Garamond"/>
          <w:spacing w:val="-4"/>
          <w:lang w:val="sq-AL"/>
        </w:rPr>
        <w:t>institucioneve/</w:t>
      </w:r>
      <w:r w:rsidR="00E843F6">
        <w:rPr>
          <w:rFonts w:ascii="Garamond" w:hAnsi="Garamond"/>
          <w:spacing w:val="-4"/>
          <w:lang w:val="sq-AL"/>
        </w:rPr>
        <w:t xml:space="preserve"> </w:t>
      </w:r>
      <w:r w:rsidRPr="00E843F6">
        <w:rPr>
          <w:rFonts w:ascii="Garamond" w:hAnsi="Garamond"/>
          <w:spacing w:val="-4"/>
          <w:lang w:val="sq-AL"/>
        </w:rPr>
        <w:t>agjencive/instituteve/njësive të veçanta kërkimore-shkencore;</w:t>
      </w:r>
    </w:p>
    <w:p w14:paraId="0B428D1F" w14:textId="77777777" w:rsidR="006428C0" w:rsidRPr="00E843F6" w:rsidRDefault="006428C0" w:rsidP="006428C0">
      <w:pPr>
        <w:pStyle w:val="NormalWeb"/>
        <w:ind w:firstLine="284"/>
        <w:jc w:val="both"/>
        <w:rPr>
          <w:rFonts w:ascii="Garamond" w:hAnsi="Garamond"/>
          <w:spacing w:val="-4"/>
          <w:lang w:val="sq-AL"/>
        </w:rPr>
      </w:pPr>
      <w:r w:rsidRPr="00E843F6">
        <w:rPr>
          <w:rFonts w:ascii="Garamond" w:hAnsi="Garamond"/>
          <w:spacing w:val="-4"/>
          <w:lang w:val="sq-AL"/>
        </w:rPr>
        <w:t>ç) punonjësit kërkimorë-shkencorë.</w:t>
      </w:r>
    </w:p>
    <w:p w14:paraId="132CA5D2" w14:textId="77777777" w:rsidR="006428C0" w:rsidRPr="00E843F6" w:rsidRDefault="006428C0" w:rsidP="006428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843F6">
        <w:rPr>
          <w:rFonts w:ascii="Garamond" w:hAnsi="Garamond"/>
          <w:sz w:val="24"/>
          <w:szCs w:val="24"/>
        </w:rPr>
        <w:t>5. Individët</w:t>
      </w:r>
      <w:r w:rsidR="00E843F6">
        <w:rPr>
          <w:rFonts w:ascii="Garamond" w:hAnsi="Garamond"/>
          <w:sz w:val="24"/>
          <w:szCs w:val="24"/>
        </w:rPr>
        <w:t xml:space="preserve"> </w:t>
      </w:r>
      <w:r w:rsidRPr="00E843F6">
        <w:rPr>
          <w:rFonts w:ascii="Garamond" w:hAnsi="Garamond"/>
          <w:sz w:val="24"/>
          <w:szCs w:val="24"/>
        </w:rPr>
        <w:t>kanë</w:t>
      </w:r>
      <w:r w:rsidR="00E843F6">
        <w:rPr>
          <w:rFonts w:ascii="Garamond" w:hAnsi="Garamond"/>
          <w:sz w:val="24"/>
          <w:szCs w:val="24"/>
        </w:rPr>
        <w:t xml:space="preserve"> </w:t>
      </w:r>
      <w:r w:rsidRPr="00E843F6">
        <w:rPr>
          <w:rFonts w:ascii="Garamond" w:hAnsi="Garamond"/>
          <w:sz w:val="24"/>
          <w:szCs w:val="24"/>
        </w:rPr>
        <w:t>nivel</w:t>
      </w:r>
      <w:r w:rsidR="00E843F6">
        <w:rPr>
          <w:rFonts w:ascii="Garamond" w:hAnsi="Garamond"/>
          <w:sz w:val="24"/>
          <w:szCs w:val="24"/>
        </w:rPr>
        <w:t xml:space="preserve"> </w:t>
      </w:r>
      <w:r w:rsidRPr="00E843F6">
        <w:rPr>
          <w:rFonts w:ascii="Garamond" w:hAnsi="Garamond"/>
          <w:sz w:val="24"/>
          <w:szCs w:val="24"/>
        </w:rPr>
        <w:t>aksesi, si lexues,</w:t>
      </w:r>
      <w:r w:rsidR="00E843F6">
        <w:rPr>
          <w:rFonts w:ascii="Garamond" w:hAnsi="Garamond"/>
          <w:sz w:val="24"/>
          <w:szCs w:val="24"/>
        </w:rPr>
        <w:t xml:space="preserve"> nëpërmjet ndërfaqes së AKKSHI-t</w:t>
      </w:r>
      <w:r w:rsidRPr="00E843F6">
        <w:rPr>
          <w:rFonts w:ascii="Garamond" w:hAnsi="Garamond"/>
          <w:sz w:val="24"/>
          <w:szCs w:val="24"/>
        </w:rPr>
        <w:t xml:space="preserve"> në internet dhe portalit unik qeveritar “</w:t>
      </w:r>
      <w:r w:rsidRPr="00E843F6">
        <w:rPr>
          <w:rFonts w:ascii="Garamond" w:hAnsi="Garamond"/>
          <w:i/>
          <w:iCs/>
          <w:sz w:val="24"/>
          <w:szCs w:val="24"/>
        </w:rPr>
        <w:t>e-Albania</w:t>
      </w:r>
      <w:r w:rsidRPr="00E843F6">
        <w:rPr>
          <w:rFonts w:ascii="Garamond" w:hAnsi="Garamond"/>
          <w:sz w:val="24"/>
          <w:szCs w:val="24"/>
        </w:rPr>
        <w:t>”.</w:t>
      </w:r>
    </w:p>
    <w:p w14:paraId="32E22EAC" w14:textId="77777777" w:rsidR="006428C0" w:rsidRPr="00E843F6" w:rsidRDefault="006428C0" w:rsidP="006428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843F6">
        <w:rPr>
          <w:rFonts w:ascii="Garamond" w:hAnsi="Garamond"/>
          <w:sz w:val="24"/>
          <w:szCs w:val="24"/>
        </w:rPr>
        <w:lastRenderedPageBreak/>
        <w:t>6. Sistemi ACRIS ndërvepron me bazën e të dhënave shtetërore të:</w:t>
      </w:r>
    </w:p>
    <w:p w14:paraId="2A255DF8" w14:textId="77777777" w:rsidR="006428C0" w:rsidRPr="00E843F6" w:rsidRDefault="006428C0" w:rsidP="006428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843F6">
        <w:rPr>
          <w:rFonts w:ascii="Garamond" w:hAnsi="Garamond"/>
          <w:sz w:val="24"/>
          <w:szCs w:val="24"/>
        </w:rPr>
        <w:t>a) Regjistr</w:t>
      </w:r>
      <w:r w:rsidR="00E843F6">
        <w:rPr>
          <w:rFonts w:ascii="Garamond" w:hAnsi="Garamond"/>
          <w:sz w:val="24"/>
          <w:szCs w:val="24"/>
        </w:rPr>
        <w:t>it Kombëtar të Gjendjes Civile;</w:t>
      </w:r>
    </w:p>
    <w:p w14:paraId="7692B2A1" w14:textId="77777777" w:rsidR="006428C0" w:rsidRPr="00E843F6" w:rsidRDefault="006428C0" w:rsidP="006428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843F6">
        <w:rPr>
          <w:rFonts w:ascii="Garamond" w:hAnsi="Garamond"/>
          <w:sz w:val="24"/>
          <w:szCs w:val="24"/>
        </w:rPr>
        <w:t>b) portalit unik qeveritar “</w:t>
      </w:r>
      <w:r w:rsidRPr="00E843F6">
        <w:rPr>
          <w:rFonts w:ascii="Garamond" w:hAnsi="Garamond"/>
          <w:i/>
          <w:iCs/>
          <w:sz w:val="24"/>
          <w:szCs w:val="24"/>
        </w:rPr>
        <w:t>e-Albania</w:t>
      </w:r>
      <w:r w:rsidRPr="00E843F6">
        <w:rPr>
          <w:rFonts w:ascii="Garamond" w:hAnsi="Garamond"/>
          <w:sz w:val="24"/>
          <w:szCs w:val="24"/>
        </w:rPr>
        <w:t>”;</w:t>
      </w:r>
    </w:p>
    <w:p w14:paraId="74DBCBE3" w14:textId="77777777" w:rsidR="006428C0" w:rsidRPr="00E843F6" w:rsidRDefault="006428C0" w:rsidP="006428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843F6">
        <w:rPr>
          <w:rFonts w:ascii="Garamond" w:hAnsi="Garamond"/>
          <w:sz w:val="24"/>
          <w:szCs w:val="24"/>
        </w:rPr>
        <w:t>c) Regjistrit Elektronik Kombëtar për të Huajt në Republikën e Shqipërisë;</w:t>
      </w:r>
    </w:p>
    <w:p w14:paraId="2F29B7FB" w14:textId="77777777" w:rsidR="006428C0" w:rsidRPr="00E843F6" w:rsidRDefault="006428C0" w:rsidP="006428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843F6">
        <w:rPr>
          <w:rFonts w:ascii="Garamond" w:hAnsi="Garamond"/>
          <w:sz w:val="24"/>
          <w:szCs w:val="24"/>
        </w:rPr>
        <w:t>ç) Sistemit të Menaxhimit të Informacionit të Arsimit të Lartë (SMIAL);</w:t>
      </w:r>
    </w:p>
    <w:p w14:paraId="6E83DD0A" w14:textId="77777777" w:rsidR="006428C0" w:rsidRPr="00E843F6" w:rsidRDefault="006428C0" w:rsidP="006428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843F6">
        <w:rPr>
          <w:rFonts w:ascii="Garamond" w:hAnsi="Garamond"/>
          <w:sz w:val="24"/>
          <w:szCs w:val="24"/>
        </w:rPr>
        <w:t>d) Regjistr</w:t>
      </w:r>
      <w:r w:rsidR="00E843F6">
        <w:rPr>
          <w:rFonts w:ascii="Garamond" w:hAnsi="Garamond"/>
          <w:sz w:val="24"/>
          <w:szCs w:val="24"/>
        </w:rPr>
        <w:t>it Tregtar/</w:t>
      </w:r>
      <w:r w:rsidRPr="00E843F6">
        <w:rPr>
          <w:rFonts w:ascii="Garamond" w:hAnsi="Garamond"/>
          <w:sz w:val="24"/>
          <w:szCs w:val="24"/>
        </w:rPr>
        <w:t>Qendrës Kombëtare të Biznesit.</w:t>
      </w:r>
    </w:p>
    <w:p w14:paraId="53C3C610" w14:textId="77777777" w:rsidR="006428C0" w:rsidRPr="00E843F6" w:rsidRDefault="006428C0" w:rsidP="006428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843F6">
        <w:rPr>
          <w:rFonts w:ascii="Garamond" w:hAnsi="Garamond"/>
          <w:sz w:val="24"/>
          <w:szCs w:val="24"/>
        </w:rPr>
        <w:t>7. Institucioni administrues siguron që përpunimi i të dhënave personale në ACRIS të kryhet në përputhje me parimet dhe kërkesat e legjislacionit për mbrojtjen e të dhënave personale, duke garantuar ligjshmërinë, drejtësinë, transparencën, minimizimin e të dhënave, saktësinë dhe ruajtjen e tyre, vetëm për periudhën e nevojshme për të përmbushur qëllimin e grumbullimit. Pas përfundimit të afatit të përcaktuar të ruajtjes, të dhënat personale fshihen ose anonimizohen, sipas procedurave të miratuara nga institucioni administrues, në përputhje me legjislacionin në fuqi.</w:t>
      </w:r>
    </w:p>
    <w:p w14:paraId="1892305A" w14:textId="77777777" w:rsidR="006428C0" w:rsidRPr="00E843F6" w:rsidRDefault="006428C0" w:rsidP="006428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843F6">
        <w:rPr>
          <w:rFonts w:ascii="Garamond" w:hAnsi="Garamond"/>
          <w:sz w:val="24"/>
          <w:szCs w:val="24"/>
        </w:rPr>
        <w:t>8. Niveli i aksesimit të lejuar për përdoruesit e bazës së të dhënave shtetërore ACRIS përcaktohet, si më poshtë vijon:</w:t>
      </w:r>
    </w:p>
    <w:p w14:paraId="3B55ACAF" w14:textId="77777777" w:rsidR="006428C0" w:rsidRPr="00E843F6" w:rsidRDefault="006428C0" w:rsidP="006428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843F6">
        <w:rPr>
          <w:rFonts w:ascii="Garamond" w:hAnsi="Garamond"/>
          <w:sz w:val="24"/>
          <w:szCs w:val="24"/>
        </w:rPr>
        <w:t>a) Për të dhënat lidhur me zotërimin e gradave shkencore dhe titujve akademikë, institucionet e arsimi</w:t>
      </w:r>
      <w:r w:rsidR="00E843F6">
        <w:rPr>
          <w:rFonts w:ascii="Garamond" w:hAnsi="Garamond"/>
          <w:sz w:val="24"/>
          <w:szCs w:val="24"/>
        </w:rPr>
        <w:t>t të lartë, si hedhës, AKKSHI</w:t>
      </w:r>
      <w:r w:rsidRPr="00E843F6">
        <w:rPr>
          <w:rFonts w:ascii="Garamond" w:hAnsi="Garamond"/>
          <w:sz w:val="24"/>
          <w:szCs w:val="24"/>
        </w:rPr>
        <w:t>, si gjenerues</w:t>
      </w:r>
      <w:r w:rsidR="00E843F6">
        <w:rPr>
          <w:rFonts w:ascii="Garamond" w:hAnsi="Garamond"/>
          <w:sz w:val="24"/>
          <w:szCs w:val="24"/>
        </w:rPr>
        <w:t xml:space="preserve"> </w:t>
      </w:r>
      <w:r w:rsidRPr="00E843F6">
        <w:rPr>
          <w:rFonts w:ascii="Garamond" w:hAnsi="Garamond"/>
          <w:sz w:val="24"/>
          <w:szCs w:val="24"/>
        </w:rPr>
        <w:t>i</w:t>
      </w:r>
      <w:r w:rsidR="00E843F6">
        <w:rPr>
          <w:rFonts w:ascii="Garamond" w:hAnsi="Garamond"/>
          <w:sz w:val="24"/>
          <w:szCs w:val="24"/>
        </w:rPr>
        <w:t xml:space="preserve"> </w:t>
      </w:r>
      <w:r w:rsidRPr="00E843F6">
        <w:rPr>
          <w:rFonts w:ascii="Garamond" w:hAnsi="Garamond"/>
          <w:sz w:val="24"/>
          <w:szCs w:val="24"/>
        </w:rPr>
        <w:t>të dhënave, dhe Qendra e Shërbimeve Arsimore, si gjenerues i të dhënave për njohjen dhe njësimin e gradave shkencore dhe njohjen e titujve akademikë;</w:t>
      </w:r>
    </w:p>
    <w:p w14:paraId="60CE940F" w14:textId="77777777" w:rsidR="006428C0" w:rsidRPr="00E843F6" w:rsidRDefault="006428C0" w:rsidP="006428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843F6">
        <w:rPr>
          <w:rFonts w:ascii="Garamond" w:hAnsi="Garamond"/>
          <w:sz w:val="24"/>
          <w:szCs w:val="24"/>
        </w:rPr>
        <w:t>b) Për të dhënat lidhur me institucionet, institutet, njësitë e veçanta të kërkimit shkencor dh</w:t>
      </w:r>
      <w:r w:rsidR="00E843F6">
        <w:rPr>
          <w:rFonts w:ascii="Garamond" w:hAnsi="Garamond"/>
          <w:sz w:val="24"/>
          <w:szCs w:val="24"/>
        </w:rPr>
        <w:t>e kërkuesve shkencorë, AKKSHI</w:t>
      </w:r>
      <w:r w:rsidRPr="00E843F6">
        <w:rPr>
          <w:rFonts w:ascii="Garamond" w:hAnsi="Garamond"/>
          <w:sz w:val="24"/>
          <w:szCs w:val="24"/>
        </w:rPr>
        <w:t>, si hedhës dhe gjenerues</w:t>
      </w:r>
      <w:r w:rsidR="00E843F6">
        <w:rPr>
          <w:rFonts w:ascii="Garamond" w:hAnsi="Garamond"/>
          <w:sz w:val="24"/>
          <w:szCs w:val="24"/>
        </w:rPr>
        <w:t xml:space="preserve"> </w:t>
      </w:r>
      <w:r w:rsidRPr="00E843F6">
        <w:rPr>
          <w:rFonts w:ascii="Garamond" w:hAnsi="Garamond"/>
          <w:sz w:val="24"/>
          <w:szCs w:val="24"/>
        </w:rPr>
        <w:t>i</w:t>
      </w:r>
      <w:r w:rsidR="00E843F6">
        <w:rPr>
          <w:rFonts w:ascii="Garamond" w:hAnsi="Garamond"/>
          <w:sz w:val="24"/>
          <w:szCs w:val="24"/>
        </w:rPr>
        <w:t xml:space="preserve"> </w:t>
      </w:r>
      <w:r w:rsidRPr="00E843F6">
        <w:rPr>
          <w:rFonts w:ascii="Garamond" w:hAnsi="Garamond"/>
          <w:sz w:val="24"/>
          <w:szCs w:val="24"/>
        </w:rPr>
        <w:t>të dhënave;</w:t>
      </w:r>
    </w:p>
    <w:p w14:paraId="7012DF29" w14:textId="77777777" w:rsidR="006428C0" w:rsidRPr="00E843F6" w:rsidRDefault="006428C0" w:rsidP="006428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843F6">
        <w:rPr>
          <w:rFonts w:ascii="Garamond" w:hAnsi="Garamond"/>
          <w:sz w:val="24"/>
          <w:szCs w:val="24"/>
        </w:rPr>
        <w:t>c) Për të dhënat e projekteve kërkimore-shkencore, kombëtare dhe ndërkombëtare, që financ</w:t>
      </w:r>
      <w:r w:rsidR="00E843F6">
        <w:rPr>
          <w:rFonts w:ascii="Garamond" w:hAnsi="Garamond"/>
          <w:sz w:val="24"/>
          <w:szCs w:val="24"/>
        </w:rPr>
        <w:t>ohen me fonde publike, AKKSHI</w:t>
      </w:r>
      <w:r w:rsidRPr="00E843F6">
        <w:rPr>
          <w:rFonts w:ascii="Garamond" w:hAnsi="Garamond"/>
          <w:sz w:val="24"/>
          <w:szCs w:val="24"/>
        </w:rPr>
        <w:t>, si hedhë</w:t>
      </w:r>
      <w:r w:rsidR="00E843F6">
        <w:rPr>
          <w:rFonts w:ascii="Garamond" w:hAnsi="Garamond"/>
          <w:sz w:val="24"/>
          <w:szCs w:val="24"/>
        </w:rPr>
        <w:t>s dhe gjenerues i të dhënave;</w:t>
      </w:r>
    </w:p>
    <w:p w14:paraId="1F080E53" w14:textId="77777777" w:rsidR="006428C0" w:rsidRPr="00E843F6" w:rsidRDefault="006428C0" w:rsidP="006428C0">
      <w:pPr>
        <w:pStyle w:val="BodyTextIndent"/>
        <w:spacing w:line="240" w:lineRule="auto"/>
        <w:ind w:left="0" w:firstLine="284"/>
        <w:rPr>
          <w:rFonts w:ascii="Garamond" w:hAnsi="Garamond"/>
          <w:sz w:val="24"/>
          <w:szCs w:val="24"/>
        </w:rPr>
      </w:pPr>
      <w:r w:rsidRPr="00E843F6">
        <w:rPr>
          <w:rFonts w:ascii="Garamond" w:hAnsi="Garamond"/>
          <w:sz w:val="24"/>
          <w:szCs w:val="24"/>
        </w:rPr>
        <w:t>ç)</w:t>
      </w:r>
      <w:r w:rsidR="00E843F6">
        <w:rPr>
          <w:rFonts w:ascii="Garamond" w:hAnsi="Garamond"/>
          <w:sz w:val="24"/>
          <w:szCs w:val="24"/>
        </w:rPr>
        <w:t xml:space="preserve"> </w:t>
      </w:r>
      <w:r w:rsidRPr="00E843F6">
        <w:rPr>
          <w:rFonts w:ascii="Garamond" w:hAnsi="Garamond"/>
          <w:sz w:val="24"/>
          <w:szCs w:val="24"/>
        </w:rPr>
        <w:t>Për të dhënat për infrastrukturën kërkimore-shkencore, subjektet e kërkimit shkencor, si hedhës dhe gjenerues</w:t>
      </w:r>
      <w:r w:rsidR="00E843F6">
        <w:rPr>
          <w:rFonts w:ascii="Garamond" w:hAnsi="Garamond"/>
          <w:sz w:val="24"/>
          <w:szCs w:val="24"/>
        </w:rPr>
        <w:t xml:space="preserve"> </w:t>
      </w:r>
      <w:r w:rsidRPr="00E843F6">
        <w:rPr>
          <w:rFonts w:ascii="Garamond" w:hAnsi="Garamond"/>
          <w:sz w:val="24"/>
          <w:szCs w:val="24"/>
        </w:rPr>
        <w:t>të</w:t>
      </w:r>
      <w:r w:rsidR="00E843F6">
        <w:rPr>
          <w:rFonts w:ascii="Garamond" w:hAnsi="Garamond"/>
          <w:sz w:val="24"/>
          <w:szCs w:val="24"/>
        </w:rPr>
        <w:t xml:space="preserve"> </w:t>
      </w:r>
      <w:r w:rsidRPr="00E843F6">
        <w:rPr>
          <w:rFonts w:ascii="Garamond" w:hAnsi="Garamond"/>
          <w:sz w:val="24"/>
          <w:szCs w:val="24"/>
        </w:rPr>
        <w:t>të dhënave;</w:t>
      </w:r>
    </w:p>
    <w:p w14:paraId="131A4552" w14:textId="77777777" w:rsidR="006428C0" w:rsidRPr="00E843F6" w:rsidRDefault="006428C0" w:rsidP="006428C0">
      <w:pPr>
        <w:pStyle w:val="BodyTextIndent"/>
        <w:tabs>
          <w:tab w:val="clear" w:pos="1080"/>
        </w:tabs>
        <w:spacing w:line="240" w:lineRule="auto"/>
        <w:ind w:left="0" w:firstLine="284"/>
        <w:rPr>
          <w:rFonts w:ascii="Garamond" w:hAnsi="Garamond"/>
          <w:sz w:val="24"/>
          <w:szCs w:val="24"/>
        </w:rPr>
      </w:pPr>
      <w:r w:rsidRPr="00E843F6">
        <w:rPr>
          <w:rFonts w:ascii="Garamond" w:hAnsi="Garamond"/>
          <w:sz w:val="24"/>
          <w:szCs w:val="24"/>
        </w:rPr>
        <w:t>d) Për të dhënat lidhur me revistat kërkimore shkencore që publikohen në Republikën e</w:t>
      </w:r>
      <w:r w:rsidR="00E843F6">
        <w:rPr>
          <w:rFonts w:ascii="Garamond" w:hAnsi="Garamond"/>
          <w:sz w:val="24"/>
          <w:szCs w:val="24"/>
        </w:rPr>
        <w:t xml:space="preserve"> </w:t>
      </w:r>
      <w:r w:rsidRPr="00E843F6">
        <w:rPr>
          <w:rFonts w:ascii="Garamond" w:hAnsi="Garamond"/>
          <w:sz w:val="24"/>
          <w:szCs w:val="24"/>
        </w:rPr>
        <w:t>Shqipërisë, subjektet që zhvillojnë veprimtari kërkimore-shk</w:t>
      </w:r>
      <w:r w:rsidR="00E843F6">
        <w:rPr>
          <w:rFonts w:ascii="Garamond" w:hAnsi="Garamond"/>
          <w:sz w:val="24"/>
          <w:szCs w:val="24"/>
        </w:rPr>
        <w:t>encore, si hedhës, dhe AKKSHI</w:t>
      </w:r>
      <w:r w:rsidRPr="00E843F6">
        <w:rPr>
          <w:rFonts w:ascii="Garamond" w:hAnsi="Garamond"/>
          <w:sz w:val="24"/>
          <w:szCs w:val="24"/>
        </w:rPr>
        <w:t>, si gjenerues</w:t>
      </w:r>
      <w:r w:rsidR="00E843F6">
        <w:rPr>
          <w:rFonts w:ascii="Garamond" w:hAnsi="Garamond"/>
          <w:sz w:val="24"/>
          <w:szCs w:val="24"/>
        </w:rPr>
        <w:t xml:space="preserve"> </w:t>
      </w:r>
      <w:r w:rsidRPr="00E843F6">
        <w:rPr>
          <w:rFonts w:ascii="Garamond" w:hAnsi="Garamond"/>
          <w:sz w:val="24"/>
          <w:szCs w:val="24"/>
        </w:rPr>
        <w:t>i</w:t>
      </w:r>
      <w:r w:rsidR="00E843F6">
        <w:rPr>
          <w:rFonts w:ascii="Garamond" w:hAnsi="Garamond"/>
          <w:sz w:val="24"/>
          <w:szCs w:val="24"/>
        </w:rPr>
        <w:t xml:space="preserve"> </w:t>
      </w:r>
      <w:r w:rsidRPr="00E843F6">
        <w:rPr>
          <w:rFonts w:ascii="Garamond" w:hAnsi="Garamond"/>
          <w:sz w:val="24"/>
          <w:szCs w:val="24"/>
        </w:rPr>
        <w:t>të dhënave;</w:t>
      </w:r>
    </w:p>
    <w:p w14:paraId="71E212FC" w14:textId="77777777" w:rsidR="006428C0" w:rsidRPr="00E843F6" w:rsidRDefault="006428C0" w:rsidP="006428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843F6">
        <w:rPr>
          <w:rFonts w:ascii="Garamond" w:hAnsi="Garamond"/>
          <w:sz w:val="24"/>
          <w:szCs w:val="24"/>
        </w:rPr>
        <w:t>dh) Për të dhënat e publikimeve kërkimore-shkencore, kërkuesit shkencorë, si kr</w:t>
      </w:r>
      <w:r w:rsidR="00E843F6">
        <w:rPr>
          <w:rFonts w:ascii="Garamond" w:hAnsi="Garamond"/>
          <w:sz w:val="24"/>
          <w:szCs w:val="24"/>
        </w:rPr>
        <w:t>ijues, dhe AKKSHI</w:t>
      </w:r>
      <w:r w:rsidRPr="00E843F6">
        <w:rPr>
          <w:rFonts w:ascii="Garamond" w:hAnsi="Garamond"/>
          <w:sz w:val="24"/>
          <w:szCs w:val="24"/>
        </w:rPr>
        <w:t>, si gjenerues</w:t>
      </w:r>
      <w:r w:rsidR="00E843F6">
        <w:rPr>
          <w:rFonts w:ascii="Garamond" w:hAnsi="Garamond"/>
          <w:sz w:val="24"/>
          <w:szCs w:val="24"/>
        </w:rPr>
        <w:t xml:space="preserve"> </w:t>
      </w:r>
      <w:r w:rsidRPr="00E843F6">
        <w:rPr>
          <w:rFonts w:ascii="Garamond" w:hAnsi="Garamond"/>
          <w:sz w:val="24"/>
          <w:szCs w:val="24"/>
        </w:rPr>
        <w:t>i</w:t>
      </w:r>
      <w:r w:rsidR="00E843F6">
        <w:rPr>
          <w:rFonts w:ascii="Garamond" w:hAnsi="Garamond"/>
          <w:sz w:val="24"/>
          <w:szCs w:val="24"/>
        </w:rPr>
        <w:t xml:space="preserve"> </w:t>
      </w:r>
      <w:r w:rsidRPr="00E843F6">
        <w:rPr>
          <w:rFonts w:ascii="Garamond" w:hAnsi="Garamond"/>
          <w:sz w:val="24"/>
          <w:szCs w:val="24"/>
        </w:rPr>
        <w:t>të dhënave;</w:t>
      </w:r>
    </w:p>
    <w:p w14:paraId="08FF303B" w14:textId="77777777" w:rsidR="006428C0" w:rsidRPr="00E843F6" w:rsidRDefault="006428C0" w:rsidP="006428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843F6">
        <w:rPr>
          <w:rFonts w:ascii="Garamond" w:hAnsi="Garamond"/>
          <w:sz w:val="24"/>
          <w:szCs w:val="24"/>
        </w:rPr>
        <w:t xml:space="preserve">e) Lidhur me listën e disertacioneve të doktoratave të mbrojtura dhe abstraktet përkatëse në një nga pesë gjuhët e Bashkimit Evropian: anglisht, frëngjisht, gjermanisht, spanjisht, italisht, institucionet </w:t>
      </w:r>
      <w:r w:rsidR="00E843F6">
        <w:rPr>
          <w:rFonts w:ascii="Garamond" w:hAnsi="Garamond"/>
          <w:sz w:val="24"/>
          <w:szCs w:val="24"/>
        </w:rPr>
        <w:t>e arsimit të lartë, si hedhës;</w:t>
      </w:r>
    </w:p>
    <w:p w14:paraId="40EA0374" w14:textId="77777777" w:rsidR="006428C0" w:rsidRPr="00E843F6" w:rsidRDefault="006428C0" w:rsidP="006428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843F6">
        <w:rPr>
          <w:rFonts w:ascii="Garamond" w:hAnsi="Garamond"/>
          <w:sz w:val="24"/>
          <w:szCs w:val="24"/>
        </w:rPr>
        <w:t>ë) Lidhur me listën e punimeve të diplomës së ciklit të dytë e të tretë, të mbrojtura, dhe abstraktet përkatëse në një nga pesë gjuhët e Bashkimit Evropian: anglisht, frëngjisht, gjermanisht, spanjisht, italisht, institucionet</w:t>
      </w:r>
      <w:r w:rsidR="00E843F6">
        <w:rPr>
          <w:rFonts w:ascii="Garamond" w:hAnsi="Garamond"/>
          <w:sz w:val="24"/>
          <w:szCs w:val="24"/>
        </w:rPr>
        <w:t xml:space="preserve"> e arsimit të lartë, si hedhës;</w:t>
      </w:r>
    </w:p>
    <w:p w14:paraId="6C933F92" w14:textId="77777777" w:rsidR="006428C0" w:rsidRPr="00E843F6" w:rsidRDefault="006428C0" w:rsidP="006428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843F6">
        <w:rPr>
          <w:rFonts w:ascii="Garamond" w:hAnsi="Garamond"/>
          <w:sz w:val="24"/>
          <w:szCs w:val="24"/>
        </w:rPr>
        <w:t>f) Lidhur me listën e përditësuar të kontributit shkencor të personelit akademik e kërkimor të institucioneve të arsimit të lartë dhe kërkimit shkencor e të personelit kërkimor të instituteve të tjera të kërkim-zhvillimit, institucionet e arsimit të lartë, si hedhës.</w:t>
      </w:r>
    </w:p>
    <w:p w14:paraId="67FABA59" w14:textId="77777777" w:rsidR="006428C0" w:rsidRPr="00E843F6" w:rsidRDefault="006428C0" w:rsidP="006428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843F6">
        <w:rPr>
          <w:rFonts w:ascii="Garamond" w:hAnsi="Garamond"/>
          <w:sz w:val="24"/>
          <w:szCs w:val="24"/>
        </w:rPr>
        <w:t>9. Në bazë të ligjit nr.</w:t>
      </w:r>
      <w:r w:rsidR="00E843F6">
        <w:rPr>
          <w:rFonts w:ascii="Garamond" w:hAnsi="Garamond"/>
          <w:sz w:val="24"/>
          <w:szCs w:val="24"/>
        </w:rPr>
        <w:t xml:space="preserve"> </w:t>
      </w:r>
      <w:r w:rsidRPr="00E843F6">
        <w:rPr>
          <w:rFonts w:ascii="Garamond" w:hAnsi="Garamond"/>
          <w:sz w:val="24"/>
          <w:szCs w:val="24"/>
        </w:rPr>
        <w:t>10325, datë 23.9.2010, “Për bazën e të dhënave shtetërore”, rregulloret për organizimin dhe funksionimin e brendshëm të bazës së të dhënave shtetërore përcaktohen nga institucioni administrues dhe miratohen nga titullari i tij.</w:t>
      </w:r>
    </w:p>
    <w:p w14:paraId="18CBE158" w14:textId="77777777" w:rsidR="006428C0" w:rsidRPr="00E843F6" w:rsidRDefault="006428C0" w:rsidP="006428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843F6">
        <w:rPr>
          <w:rFonts w:ascii="Garamond" w:hAnsi="Garamond"/>
          <w:sz w:val="24"/>
          <w:szCs w:val="24"/>
        </w:rPr>
        <w:t>10. Palët zbatojnë masat e duhura teknike dhe organizative për të siguruar një nivel sigurie të përshtatshëm ndaj rrezikut për çdo veprim në regjistër lidhur me aksesin, ndryshimin, korrigjimin, përhapjen e të dhënave personale, me qëllim garantimin e gjurmueshmërisë, konfidencialitetit, integritetit, disponueshmërisë dhe qëndrueshmërisë së sistemeve e të shërbimeve të përpunimit.</w:t>
      </w:r>
    </w:p>
    <w:p w14:paraId="6090ADDB" w14:textId="77777777" w:rsidR="006428C0" w:rsidRPr="00E843F6" w:rsidRDefault="006428C0" w:rsidP="006428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843F6">
        <w:rPr>
          <w:rFonts w:ascii="Garamond" w:hAnsi="Garamond"/>
          <w:sz w:val="24"/>
          <w:szCs w:val="24"/>
        </w:rPr>
        <w:t xml:space="preserve">11. Ngarkohen ministria përgjegjëse për çështjet e shkencës dhe të kërkimit shkencor, Agjencia Kombëtare e Kërkimit Shkencor dhe Inovacionit, Qendra e Shërbimeve Arsimore, subjektet e kërkimit shkencor, të organizuar në institucione të kërkimit shkencor, institute dhe njësi të veçanta të </w:t>
      </w:r>
      <w:r w:rsidRPr="00E843F6">
        <w:rPr>
          <w:rFonts w:ascii="Garamond" w:hAnsi="Garamond"/>
          <w:sz w:val="24"/>
          <w:szCs w:val="24"/>
        </w:rPr>
        <w:lastRenderedPageBreak/>
        <w:t>kërkimit shkencor, të ngritura për të kryer veprimtari në fushën e shkencës e të kërkimit shkencor, institucionet e arsimit të lartë dhe kërkuesit shkencorë për zbatimin e këtij vendimi.</w:t>
      </w:r>
    </w:p>
    <w:p w14:paraId="296A8FF0" w14:textId="77777777" w:rsidR="006428C0" w:rsidRPr="00E843F6" w:rsidRDefault="006428C0" w:rsidP="006428C0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E843F6">
        <w:rPr>
          <w:rFonts w:ascii="Garamond" w:hAnsi="Garamond"/>
          <w:sz w:val="24"/>
          <w:szCs w:val="24"/>
          <w:lang w:val="sq-AL"/>
        </w:rPr>
        <w:t>Ky ven</w:t>
      </w:r>
      <w:r w:rsidR="00E843F6">
        <w:rPr>
          <w:rFonts w:ascii="Garamond" w:hAnsi="Garamond"/>
          <w:sz w:val="24"/>
          <w:szCs w:val="24"/>
          <w:lang w:val="sq-AL"/>
        </w:rPr>
        <w:t>dim hyn në fuqi pas botimit në Fletoren Zyrtare</w:t>
      </w:r>
      <w:r w:rsidRPr="00E843F6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7820BACF" w14:textId="77777777" w:rsidR="006428C0" w:rsidRPr="00E843F6" w:rsidRDefault="006428C0" w:rsidP="006428C0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</w:p>
    <w:p w14:paraId="1AAB8220" w14:textId="77777777" w:rsidR="006428C0" w:rsidRPr="00E843F6" w:rsidRDefault="006428C0" w:rsidP="006428C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843F6">
        <w:rPr>
          <w:rFonts w:ascii="Garamond" w:hAnsi="Garamond" w:cs="Garamond"/>
          <w:sz w:val="24"/>
          <w:szCs w:val="24"/>
        </w:rPr>
        <w:t>KRYEMINISTËR</w:t>
      </w:r>
    </w:p>
    <w:p w14:paraId="40ABC0E5" w14:textId="77777777" w:rsidR="006428C0" w:rsidRPr="00E843F6" w:rsidRDefault="006428C0" w:rsidP="006428C0">
      <w:pPr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</w:rPr>
      </w:pPr>
      <w:r w:rsidRPr="00E843F6">
        <w:rPr>
          <w:rFonts w:ascii="Garamond" w:hAnsi="Garamond" w:cs="Garamond"/>
          <w:b/>
          <w:bCs/>
          <w:sz w:val="24"/>
          <w:szCs w:val="24"/>
        </w:rPr>
        <w:t>Edi Rama</w:t>
      </w:r>
    </w:p>
    <w:sectPr w:rsidR="006428C0" w:rsidRPr="00E843F6" w:rsidSect="00A30B3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671CE4" w14:textId="77777777" w:rsidR="00355571" w:rsidRDefault="00355571">
      <w:pPr>
        <w:spacing w:after="0" w:line="240" w:lineRule="auto"/>
      </w:pPr>
      <w:r>
        <w:separator/>
      </w:r>
    </w:p>
  </w:endnote>
  <w:endnote w:type="continuationSeparator" w:id="0">
    <w:p w14:paraId="1DA4118F" w14:textId="77777777" w:rsidR="00355571" w:rsidRDefault="00355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5AA4ED" w14:textId="77777777" w:rsidR="00355571" w:rsidRDefault="00355571">
      <w:pPr>
        <w:spacing w:after="0" w:line="240" w:lineRule="auto"/>
      </w:pPr>
      <w:r>
        <w:separator/>
      </w:r>
    </w:p>
  </w:footnote>
  <w:footnote w:type="continuationSeparator" w:id="0">
    <w:p w14:paraId="64C585C0" w14:textId="77777777" w:rsidR="00355571" w:rsidRDefault="003555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C2B71"/>
    <w:multiLevelType w:val="hybridMultilevel"/>
    <w:tmpl w:val="615C6D94"/>
    <w:lvl w:ilvl="0" w:tplc="FFFFFFFF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407D4"/>
    <w:multiLevelType w:val="hybridMultilevel"/>
    <w:tmpl w:val="1054EAB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53898"/>
    <w:multiLevelType w:val="hybridMultilevel"/>
    <w:tmpl w:val="23F867B8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056E0D"/>
    <w:multiLevelType w:val="hybridMultilevel"/>
    <w:tmpl w:val="3EC0CF88"/>
    <w:lvl w:ilvl="0" w:tplc="4EA0A34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491E26"/>
    <w:multiLevelType w:val="hybridMultilevel"/>
    <w:tmpl w:val="CC3CADB2"/>
    <w:lvl w:ilvl="0" w:tplc="0748A48C">
      <w:start w:val="1"/>
      <w:numFmt w:val="lowerRoman"/>
      <w:lvlText w:val="%1."/>
      <w:lvlJc w:val="right"/>
      <w:pPr>
        <w:ind w:left="720" w:hanging="360"/>
      </w:pPr>
    </w:lvl>
    <w:lvl w:ilvl="1" w:tplc="18363AE6">
      <w:start w:val="1"/>
      <w:numFmt w:val="lowerLetter"/>
      <w:lvlText w:val="%2."/>
      <w:lvlJc w:val="left"/>
      <w:pPr>
        <w:ind w:left="1440" w:hanging="360"/>
      </w:pPr>
    </w:lvl>
    <w:lvl w:ilvl="2" w:tplc="06067B94">
      <w:start w:val="1"/>
      <w:numFmt w:val="lowerLetter"/>
      <w:lvlText w:val="%3)"/>
      <w:lvlJc w:val="right"/>
      <w:pPr>
        <w:ind w:left="2160" w:hanging="180"/>
      </w:pPr>
      <w:rPr>
        <w:rFonts w:ascii="Times New Roman" w:eastAsia="MS Mincho" w:hAnsi="Times New Roman" w:cs="Times New Roman"/>
      </w:rPr>
    </w:lvl>
    <w:lvl w:ilvl="3" w:tplc="1E5ABA8A">
      <w:start w:val="1"/>
      <w:numFmt w:val="decimal"/>
      <w:lvlText w:val="%4."/>
      <w:lvlJc w:val="left"/>
      <w:pPr>
        <w:ind w:left="2880" w:hanging="360"/>
      </w:pPr>
    </w:lvl>
    <w:lvl w:ilvl="4" w:tplc="CF42CC86">
      <w:start w:val="1"/>
      <w:numFmt w:val="lowerLetter"/>
      <w:lvlText w:val="%5."/>
      <w:lvlJc w:val="left"/>
      <w:pPr>
        <w:ind w:left="3600" w:hanging="360"/>
      </w:pPr>
    </w:lvl>
    <w:lvl w:ilvl="5" w:tplc="EF44C082">
      <w:start w:val="1"/>
      <w:numFmt w:val="lowerRoman"/>
      <w:lvlText w:val="%6."/>
      <w:lvlJc w:val="right"/>
      <w:pPr>
        <w:ind w:left="4320" w:hanging="180"/>
      </w:pPr>
    </w:lvl>
    <w:lvl w:ilvl="6" w:tplc="B9C689E8">
      <w:start w:val="1"/>
      <w:numFmt w:val="decimal"/>
      <w:lvlText w:val="%7."/>
      <w:lvlJc w:val="left"/>
      <w:pPr>
        <w:ind w:left="5040" w:hanging="360"/>
      </w:pPr>
    </w:lvl>
    <w:lvl w:ilvl="7" w:tplc="0270EE0C">
      <w:start w:val="1"/>
      <w:numFmt w:val="lowerLetter"/>
      <w:lvlText w:val="%8."/>
      <w:lvlJc w:val="left"/>
      <w:pPr>
        <w:ind w:left="5760" w:hanging="360"/>
      </w:pPr>
    </w:lvl>
    <w:lvl w:ilvl="8" w:tplc="C11A97F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4861E4"/>
    <w:multiLevelType w:val="hybridMultilevel"/>
    <w:tmpl w:val="80EC6CA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49576A"/>
    <w:multiLevelType w:val="hybridMultilevel"/>
    <w:tmpl w:val="F1F2732A"/>
    <w:lvl w:ilvl="0" w:tplc="FFFFFFFF">
      <w:start w:val="1"/>
      <w:numFmt w:val="lowerLetter"/>
      <w:lvlText w:val="%1)"/>
      <w:lvlJc w:val="left"/>
      <w:pPr>
        <w:ind w:left="1080" w:hanging="720"/>
      </w:pPr>
      <w:rPr>
        <w:rFonts w:ascii="Times New Roman" w:eastAsia="MS Mincho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6A16D6"/>
    <w:multiLevelType w:val="hybridMultilevel"/>
    <w:tmpl w:val="615C6D94"/>
    <w:lvl w:ilvl="0" w:tplc="FEF48C9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640BD6"/>
    <w:multiLevelType w:val="hybridMultilevel"/>
    <w:tmpl w:val="FBC440EC"/>
    <w:lvl w:ilvl="0" w:tplc="15162B9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663B26A7"/>
    <w:multiLevelType w:val="hybridMultilevel"/>
    <w:tmpl w:val="E070D532"/>
    <w:lvl w:ilvl="0" w:tplc="6B80AC84">
      <w:start w:val="3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664250BF"/>
    <w:multiLevelType w:val="hybridMultilevel"/>
    <w:tmpl w:val="B96E4F92"/>
    <w:lvl w:ilvl="0" w:tplc="2A6E0BA6">
      <w:start w:val="1"/>
      <w:numFmt w:val="lowerLetter"/>
      <w:lvlText w:val="%1)"/>
      <w:lvlJc w:val="left"/>
      <w:pPr>
        <w:ind w:left="1080" w:hanging="720"/>
      </w:pPr>
      <w:rPr>
        <w:rFonts w:ascii="Times New Roman" w:eastAsia="MS Mincho" w:hAnsi="Times New Roman" w:cs="Times New Roman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B67970"/>
    <w:multiLevelType w:val="hybridMultilevel"/>
    <w:tmpl w:val="DA6CF25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10"/>
  </w:num>
  <w:num w:numId="4">
    <w:abstractNumId w:val="6"/>
  </w:num>
  <w:num w:numId="5">
    <w:abstractNumId w:val="3"/>
  </w:num>
  <w:num w:numId="6">
    <w:abstractNumId w:val="9"/>
  </w:num>
  <w:num w:numId="7">
    <w:abstractNumId w:val="11"/>
  </w:num>
  <w:num w:numId="8">
    <w:abstractNumId w:val="2"/>
  </w:num>
  <w:num w:numId="9">
    <w:abstractNumId w:val="1"/>
  </w:num>
  <w:num w:numId="10">
    <w:abstractNumId w:val="7"/>
  </w:num>
  <w:num w:numId="11">
    <w:abstractNumId w:val="5"/>
  </w:num>
  <w:num w:numId="12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436"/>
    <w:rsid w:val="0000011E"/>
    <w:rsid w:val="0000186E"/>
    <w:rsid w:val="00001AD4"/>
    <w:rsid w:val="00002E51"/>
    <w:rsid w:val="000119A3"/>
    <w:rsid w:val="00011ADE"/>
    <w:rsid w:val="00013FEE"/>
    <w:rsid w:val="00015F38"/>
    <w:rsid w:val="00023678"/>
    <w:rsid w:val="000268F9"/>
    <w:rsid w:val="0003027F"/>
    <w:rsid w:val="000346F2"/>
    <w:rsid w:val="00043735"/>
    <w:rsid w:val="000538BC"/>
    <w:rsid w:val="00063E3A"/>
    <w:rsid w:val="0007080A"/>
    <w:rsid w:val="00077988"/>
    <w:rsid w:val="00092E76"/>
    <w:rsid w:val="00093FEE"/>
    <w:rsid w:val="000953D1"/>
    <w:rsid w:val="00097BD0"/>
    <w:rsid w:val="000A169E"/>
    <w:rsid w:val="000B4867"/>
    <w:rsid w:val="000C2A03"/>
    <w:rsid w:val="000C3B0A"/>
    <w:rsid w:val="000C6D17"/>
    <w:rsid w:val="000D5E67"/>
    <w:rsid w:val="000E391A"/>
    <w:rsid w:val="0011105E"/>
    <w:rsid w:val="00111510"/>
    <w:rsid w:val="00124424"/>
    <w:rsid w:val="00130DFC"/>
    <w:rsid w:val="00140334"/>
    <w:rsid w:val="00145673"/>
    <w:rsid w:val="0014674F"/>
    <w:rsid w:val="0015508B"/>
    <w:rsid w:val="00155517"/>
    <w:rsid w:val="001771C7"/>
    <w:rsid w:val="00177CA6"/>
    <w:rsid w:val="00191415"/>
    <w:rsid w:val="00192266"/>
    <w:rsid w:val="001C1401"/>
    <w:rsid w:val="001C1C1D"/>
    <w:rsid w:val="001C3DAC"/>
    <w:rsid w:val="001C44F8"/>
    <w:rsid w:val="001D1B0F"/>
    <w:rsid w:val="001E077C"/>
    <w:rsid w:val="001E46DA"/>
    <w:rsid w:val="001F691F"/>
    <w:rsid w:val="001F6BE4"/>
    <w:rsid w:val="002031A1"/>
    <w:rsid w:val="00204C1C"/>
    <w:rsid w:val="00206706"/>
    <w:rsid w:val="002139CA"/>
    <w:rsid w:val="0021505C"/>
    <w:rsid w:val="002365E1"/>
    <w:rsid w:val="00242B54"/>
    <w:rsid w:val="0025009B"/>
    <w:rsid w:val="00253CA2"/>
    <w:rsid w:val="00260864"/>
    <w:rsid w:val="00260C41"/>
    <w:rsid w:val="002742BE"/>
    <w:rsid w:val="00275FFD"/>
    <w:rsid w:val="002763D0"/>
    <w:rsid w:val="002875B3"/>
    <w:rsid w:val="00290504"/>
    <w:rsid w:val="002A0222"/>
    <w:rsid w:val="002B7DD2"/>
    <w:rsid w:val="002C3E70"/>
    <w:rsid w:val="002C5D7C"/>
    <w:rsid w:val="002D40E7"/>
    <w:rsid w:val="002E03F8"/>
    <w:rsid w:val="002F04E8"/>
    <w:rsid w:val="002F3A15"/>
    <w:rsid w:val="002F5C36"/>
    <w:rsid w:val="002F6DC1"/>
    <w:rsid w:val="0030725A"/>
    <w:rsid w:val="00314ABB"/>
    <w:rsid w:val="00317DEC"/>
    <w:rsid w:val="00331017"/>
    <w:rsid w:val="003311D0"/>
    <w:rsid w:val="00335F3D"/>
    <w:rsid w:val="00350854"/>
    <w:rsid w:val="00350F02"/>
    <w:rsid w:val="00355571"/>
    <w:rsid w:val="003654EE"/>
    <w:rsid w:val="0036650F"/>
    <w:rsid w:val="00381F1E"/>
    <w:rsid w:val="00384946"/>
    <w:rsid w:val="00391FB2"/>
    <w:rsid w:val="0039286D"/>
    <w:rsid w:val="00394D46"/>
    <w:rsid w:val="00395DF1"/>
    <w:rsid w:val="003C0EA1"/>
    <w:rsid w:val="003C3D2A"/>
    <w:rsid w:val="003D05F9"/>
    <w:rsid w:val="003E1E52"/>
    <w:rsid w:val="003F2C69"/>
    <w:rsid w:val="003F5625"/>
    <w:rsid w:val="00406332"/>
    <w:rsid w:val="00417D0B"/>
    <w:rsid w:val="00420BAF"/>
    <w:rsid w:val="00422D13"/>
    <w:rsid w:val="00425DA4"/>
    <w:rsid w:val="00427CC5"/>
    <w:rsid w:val="00433B47"/>
    <w:rsid w:val="004347AB"/>
    <w:rsid w:val="00443B61"/>
    <w:rsid w:val="00443CD6"/>
    <w:rsid w:val="004453FE"/>
    <w:rsid w:val="00446C88"/>
    <w:rsid w:val="0045027C"/>
    <w:rsid w:val="0045377E"/>
    <w:rsid w:val="00460658"/>
    <w:rsid w:val="00464586"/>
    <w:rsid w:val="00476A87"/>
    <w:rsid w:val="0048360C"/>
    <w:rsid w:val="004A57DF"/>
    <w:rsid w:val="004A5C00"/>
    <w:rsid w:val="004B1214"/>
    <w:rsid w:val="004B45C3"/>
    <w:rsid w:val="004D31BA"/>
    <w:rsid w:val="004E0BB9"/>
    <w:rsid w:val="004E53C4"/>
    <w:rsid w:val="005078D5"/>
    <w:rsid w:val="0051156B"/>
    <w:rsid w:val="005127A4"/>
    <w:rsid w:val="00515CED"/>
    <w:rsid w:val="00520239"/>
    <w:rsid w:val="00526051"/>
    <w:rsid w:val="00527F70"/>
    <w:rsid w:val="005503AD"/>
    <w:rsid w:val="0055572E"/>
    <w:rsid w:val="0056076D"/>
    <w:rsid w:val="00562AE0"/>
    <w:rsid w:val="00571935"/>
    <w:rsid w:val="005725D2"/>
    <w:rsid w:val="00576C33"/>
    <w:rsid w:val="0058102F"/>
    <w:rsid w:val="00582267"/>
    <w:rsid w:val="005A049F"/>
    <w:rsid w:val="005A0612"/>
    <w:rsid w:val="005A0E3F"/>
    <w:rsid w:val="005B24DF"/>
    <w:rsid w:val="005B252A"/>
    <w:rsid w:val="005C6404"/>
    <w:rsid w:val="005D596E"/>
    <w:rsid w:val="005E3D9A"/>
    <w:rsid w:val="005E4BAB"/>
    <w:rsid w:val="005F21FA"/>
    <w:rsid w:val="005F2F36"/>
    <w:rsid w:val="006032E1"/>
    <w:rsid w:val="00624EA9"/>
    <w:rsid w:val="006360BB"/>
    <w:rsid w:val="006371F0"/>
    <w:rsid w:val="00640F0F"/>
    <w:rsid w:val="006428C0"/>
    <w:rsid w:val="00643672"/>
    <w:rsid w:val="00651099"/>
    <w:rsid w:val="00661C26"/>
    <w:rsid w:val="00665942"/>
    <w:rsid w:val="00683624"/>
    <w:rsid w:val="00693CA9"/>
    <w:rsid w:val="006A1D57"/>
    <w:rsid w:val="006A3436"/>
    <w:rsid w:val="006B245C"/>
    <w:rsid w:val="006B3F9F"/>
    <w:rsid w:val="006C0C0C"/>
    <w:rsid w:val="006D448F"/>
    <w:rsid w:val="006F05BF"/>
    <w:rsid w:val="006F077D"/>
    <w:rsid w:val="006F1A79"/>
    <w:rsid w:val="007200FA"/>
    <w:rsid w:val="00721849"/>
    <w:rsid w:val="007439D3"/>
    <w:rsid w:val="0074636D"/>
    <w:rsid w:val="007564F5"/>
    <w:rsid w:val="007641B4"/>
    <w:rsid w:val="00764EE9"/>
    <w:rsid w:val="007830B2"/>
    <w:rsid w:val="00783817"/>
    <w:rsid w:val="0078687A"/>
    <w:rsid w:val="00795E2B"/>
    <w:rsid w:val="007A0025"/>
    <w:rsid w:val="007A6C08"/>
    <w:rsid w:val="007B7CC7"/>
    <w:rsid w:val="007C1743"/>
    <w:rsid w:val="007C3ED3"/>
    <w:rsid w:val="007D4785"/>
    <w:rsid w:val="007D4AB0"/>
    <w:rsid w:val="007D4E34"/>
    <w:rsid w:val="00812159"/>
    <w:rsid w:val="00812F28"/>
    <w:rsid w:val="00820385"/>
    <w:rsid w:val="008309C7"/>
    <w:rsid w:val="00835918"/>
    <w:rsid w:val="00837709"/>
    <w:rsid w:val="0084604E"/>
    <w:rsid w:val="00852F5A"/>
    <w:rsid w:val="00855170"/>
    <w:rsid w:val="00861E78"/>
    <w:rsid w:val="008631DB"/>
    <w:rsid w:val="00864AE2"/>
    <w:rsid w:val="008707F9"/>
    <w:rsid w:val="0088741B"/>
    <w:rsid w:val="00890932"/>
    <w:rsid w:val="00891D10"/>
    <w:rsid w:val="0089482D"/>
    <w:rsid w:val="00896E53"/>
    <w:rsid w:val="008A22AD"/>
    <w:rsid w:val="008B0889"/>
    <w:rsid w:val="008B2E76"/>
    <w:rsid w:val="008C142D"/>
    <w:rsid w:val="008D00BE"/>
    <w:rsid w:val="008D5255"/>
    <w:rsid w:val="008D6B01"/>
    <w:rsid w:val="008E64A4"/>
    <w:rsid w:val="008F7682"/>
    <w:rsid w:val="00907464"/>
    <w:rsid w:val="00921D63"/>
    <w:rsid w:val="009236C3"/>
    <w:rsid w:val="009237F0"/>
    <w:rsid w:val="00931C67"/>
    <w:rsid w:val="00943A4F"/>
    <w:rsid w:val="00952AF2"/>
    <w:rsid w:val="00954E45"/>
    <w:rsid w:val="009567C3"/>
    <w:rsid w:val="00956EC8"/>
    <w:rsid w:val="00964F9C"/>
    <w:rsid w:val="00974497"/>
    <w:rsid w:val="0098277A"/>
    <w:rsid w:val="00984761"/>
    <w:rsid w:val="009871D1"/>
    <w:rsid w:val="00995763"/>
    <w:rsid w:val="009976BB"/>
    <w:rsid w:val="009A17F6"/>
    <w:rsid w:val="009A6DC4"/>
    <w:rsid w:val="009C0B34"/>
    <w:rsid w:val="009C449A"/>
    <w:rsid w:val="009C5915"/>
    <w:rsid w:val="009F43DD"/>
    <w:rsid w:val="00A16980"/>
    <w:rsid w:val="00A16C7C"/>
    <w:rsid w:val="00A20912"/>
    <w:rsid w:val="00A30C79"/>
    <w:rsid w:val="00A30D13"/>
    <w:rsid w:val="00A32834"/>
    <w:rsid w:val="00A37030"/>
    <w:rsid w:val="00A42689"/>
    <w:rsid w:val="00A43A32"/>
    <w:rsid w:val="00A46268"/>
    <w:rsid w:val="00A47876"/>
    <w:rsid w:val="00A5011E"/>
    <w:rsid w:val="00A57510"/>
    <w:rsid w:val="00A60BDD"/>
    <w:rsid w:val="00A67DD2"/>
    <w:rsid w:val="00A7331D"/>
    <w:rsid w:val="00A8134C"/>
    <w:rsid w:val="00A85934"/>
    <w:rsid w:val="00A91E3A"/>
    <w:rsid w:val="00A921E8"/>
    <w:rsid w:val="00A9390A"/>
    <w:rsid w:val="00AA75CD"/>
    <w:rsid w:val="00AA7DF3"/>
    <w:rsid w:val="00AB2188"/>
    <w:rsid w:val="00AC711C"/>
    <w:rsid w:val="00AD2860"/>
    <w:rsid w:val="00AD4B82"/>
    <w:rsid w:val="00AF4661"/>
    <w:rsid w:val="00B0079B"/>
    <w:rsid w:val="00B215E5"/>
    <w:rsid w:val="00B23184"/>
    <w:rsid w:val="00B23BB0"/>
    <w:rsid w:val="00B30A36"/>
    <w:rsid w:val="00B35393"/>
    <w:rsid w:val="00B46181"/>
    <w:rsid w:val="00B56FAE"/>
    <w:rsid w:val="00B573AD"/>
    <w:rsid w:val="00B66F90"/>
    <w:rsid w:val="00B70656"/>
    <w:rsid w:val="00B769D0"/>
    <w:rsid w:val="00B82EC4"/>
    <w:rsid w:val="00B956A9"/>
    <w:rsid w:val="00B964B4"/>
    <w:rsid w:val="00BA25B9"/>
    <w:rsid w:val="00BA3E16"/>
    <w:rsid w:val="00BB42B3"/>
    <w:rsid w:val="00BC778A"/>
    <w:rsid w:val="00BD1F45"/>
    <w:rsid w:val="00BD56EC"/>
    <w:rsid w:val="00BD7ED8"/>
    <w:rsid w:val="00BF015E"/>
    <w:rsid w:val="00BF2DA3"/>
    <w:rsid w:val="00BF57C6"/>
    <w:rsid w:val="00C02F84"/>
    <w:rsid w:val="00C064F5"/>
    <w:rsid w:val="00C0682C"/>
    <w:rsid w:val="00C115A8"/>
    <w:rsid w:val="00C13F73"/>
    <w:rsid w:val="00C17FDE"/>
    <w:rsid w:val="00C3174A"/>
    <w:rsid w:val="00C4795B"/>
    <w:rsid w:val="00C51638"/>
    <w:rsid w:val="00C61A79"/>
    <w:rsid w:val="00C62016"/>
    <w:rsid w:val="00C62684"/>
    <w:rsid w:val="00C7794C"/>
    <w:rsid w:val="00C80101"/>
    <w:rsid w:val="00C803AF"/>
    <w:rsid w:val="00C879F2"/>
    <w:rsid w:val="00C96682"/>
    <w:rsid w:val="00CA3602"/>
    <w:rsid w:val="00CB0C87"/>
    <w:rsid w:val="00CB2C5D"/>
    <w:rsid w:val="00CB37D4"/>
    <w:rsid w:val="00CB741E"/>
    <w:rsid w:val="00CB7F91"/>
    <w:rsid w:val="00CD6900"/>
    <w:rsid w:val="00CD6A21"/>
    <w:rsid w:val="00CE1C84"/>
    <w:rsid w:val="00CE6D5A"/>
    <w:rsid w:val="00CF02AB"/>
    <w:rsid w:val="00D0467C"/>
    <w:rsid w:val="00D127D0"/>
    <w:rsid w:val="00D20799"/>
    <w:rsid w:val="00D231C3"/>
    <w:rsid w:val="00D2530A"/>
    <w:rsid w:val="00D496E2"/>
    <w:rsid w:val="00D56E1D"/>
    <w:rsid w:val="00D64A67"/>
    <w:rsid w:val="00D655EA"/>
    <w:rsid w:val="00D77371"/>
    <w:rsid w:val="00D83F6A"/>
    <w:rsid w:val="00D83F79"/>
    <w:rsid w:val="00D86664"/>
    <w:rsid w:val="00DA0777"/>
    <w:rsid w:val="00DA2C5C"/>
    <w:rsid w:val="00DA73D4"/>
    <w:rsid w:val="00DB25DD"/>
    <w:rsid w:val="00DB76E9"/>
    <w:rsid w:val="00DC50CD"/>
    <w:rsid w:val="00DD081E"/>
    <w:rsid w:val="00DF0EF7"/>
    <w:rsid w:val="00DF34D7"/>
    <w:rsid w:val="00DF4B37"/>
    <w:rsid w:val="00E05A2A"/>
    <w:rsid w:val="00E11600"/>
    <w:rsid w:val="00E124AF"/>
    <w:rsid w:val="00E263CF"/>
    <w:rsid w:val="00E30F51"/>
    <w:rsid w:val="00E368D8"/>
    <w:rsid w:val="00E402DD"/>
    <w:rsid w:val="00E45535"/>
    <w:rsid w:val="00E53AF3"/>
    <w:rsid w:val="00E62A7A"/>
    <w:rsid w:val="00E65BCC"/>
    <w:rsid w:val="00E65EA9"/>
    <w:rsid w:val="00E769FD"/>
    <w:rsid w:val="00E838D6"/>
    <w:rsid w:val="00E83EBC"/>
    <w:rsid w:val="00E843F6"/>
    <w:rsid w:val="00EA1892"/>
    <w:rsid w:val="00EA2592"/>
    <w:rsid w:val="00EB3ACE"/>
    <w:rsid w:val="00EB79F0"/>
    <w:rsid w:val="00EBBB4F"/>
    <w:rsid w:val="00EC1AF2"/>
    <w:rsid w:val="00EC1CDE"/>
    <w:rsid w:val="00EC6F69"/>
    <w:rsid w:val="00EE21B1"/>
    <w:rsid w:val="00EE4B79"/>
    <w:rsid w:val="00EE7E64"/>
    <w:rsid w:val="00EF2AEE"/>
    <w:rsid w:val="00EF3896"/>
    <w:rsid w:val="00F00D50"/>
    <w:rsid w:val="00F02253"/>
    <w:rsid w:val="00F108A6"/>
    <w:rsid w:val="00F1357A"/>
    <w:rsid w:val="00F33E8D"/>
    <w:rsid w:val="00F40FD9"/>
    <w:rsid w:val="00F547EC"/>
    <w:rsid w:val="00F63762"/>
    <w:rsid w:val="00F639E2"/>
    <w:rsid w:val="00F660D3"/>
    <w:rsid w:val="00F77AC3"/>
    <w:rsid w:val="00F84585"/>
    <w:rsid w:val="00F85E20"/>
    <w:rsid w:val="00F93605"/>
    <w:rsid w:val="00FA072B"/>
    <w:rsid w:val="00FA1E14"/>
    <w:rsid w:val="00FA2CB7"/>
    <w:rsid w:val="00FA3E82"/>
    <w:rsid w:val="00FA5FCB"/>
    <w:rsid w:val="00FC73C1"/>
    <w:rsid w:val="00FD33F2"/>
    <w:rsid w:val="00FD4614"/>
    <w:rsid w:val="00FD4B27"/>
    <w:rsid w:val="00FE2CBE"/>
    <w:rsid w:val="00FE56B5"/>
    <w:rsid w:val="00FF37D7"/>
    <w:rsid w:val="00FF5E1B"/>
    <w:rsid w:val="01412685"/>
    <w:rsid w:val="0177C610"/>
    <w:rsid w:val="01B535B3"/>
    <w:rsid w:val="023BB481"/>
    <w:rsid w:val="025845EA"/>
    <w:rsid w:val="02CCE643"/>
    <w:rsid w:val="03510199"/>
    <w:rsid w:val="036C2610"/>
    <w:rsid w:val="039EAFC1"/>
    <w:rsid w:val="040F5C8E"/>
    <w:rsid w:val="041604ED"/>
    <w:rsid w:val="0422D929"/>
    <w:rsid w:val="044F8D3A"/>
    <w:rsid w:val="06152AAE"/>
    <w:rsid w:val="06365E09"/>
    <w:rsid w:val="064BB9F6"/>
    <w:rsid w:val="06A3CDB2"/>
    <w:rsid w:val="06A4E70E"/>
    <w:rsid w:val="06F52334"/>
    <w:rsid w:val="07340A9F"/>
    <w:rsid w:val="0804B505"/>
    <w:rsid w:val="081998A8"/>
    <w:rsid w:val="0839E712"/>
    <w:rsid w:val="088DE108"/>
    <w:rsid w:val="089D0B0A"/>
    <w:rsid w:val="09727DAB"/>
    <w:rsid w:val="09ACD1F5"/>
    <w:rsid w:val="0A06F1E2"/>
    <w:rsid w:val="0A24439D"/>
    <w:rsid w:val="0A3220E3"/>
    <w:rsid w:val="0A724A39"/>
    <w:rsid w:val="0A966F89"/>
    <w:rsid w:val="0B3C7E6C"/>
    <w:rsid w:val="0B664A3F"/>
    <w:rsid w:val="0B7D0345"/>
    <w:rsid w:val="0BFB644D"/>
    <w:rsid w:val="0C50E12E"/>
    <w:rsid w:val="0C57C2B3"/>
    <w:rsid w:val="0CA01433"/>
    <w:rsid w:val="0D1B49F7"/>
    <w:rsid w:val="0D2F0BCE"/>
    <w:rsid w:val="0D82BD6C"/>
    <w:rsid w:val="0DC45533"/>
    <w:rsid w:val="0DF2AED4"/>
    <w:rsid w:val="0DF95739"/>
    <w:rsid w:val="0E4632A8"/>
    <w:rsid w:val="0EB7B81F"/>
    <w:rsid w:val="0EED6C7D"/>
    <w:rsid w:val="0F7242A3"/>
    <w:rsid w:val="0F9E03EC"/>
    <w:rsid w:val="0FB9338E"/>
    <w:rsid w:val="0FC536C6"/>
    <w:rsid w:val="1043DA5B"/>
    <w:rsid w:val="10574FEF"/>
    <w:rsid w:val="105DEC93"/>
    <w:rsid w:val="116AE4D0"/>
    <w:rsid w:val="11BEA69B"/>
    <w:rsid w:val="11CF0805"/>
    <w:rsid w:val="11ED8701"/>
    <w:rsid w:val="12A120A8"/>
    <w:rsid w:val="12AA86E2"/>
    <w:rsid w:val="133DDA66"/>
    <w:rsid w:val="13864B24"/>
    <w:rsid w:val="13CB3359"/>
    <w:rsid w:val="1470D922"/>
    <w:rsid w:val="15A042C8"/>
    <w:rsid w:val="15A05C86"/>
    <w:rsid w:val="15E4667F"/>
    <w:rsid w:val="16735401"/>
    <w:rsid w:val="1713C339"/>
    <w:rsid w:val="17150E41"/>
    <w:rsid w:val="17450457"/>
    <w:rsid w:val="176C1871"/>
    <w:rsid w:val="1777EEBF"/>
    <w:rsid w:val="177C617A"/>
    <w:rsid w:val="18CC8529"/>
    <w:rsid w:val="18F4E144"/>
    <w:rsid w:val="1A51E31D"/>
    <w:rsid w:val="1A8AE1E3"/>
    <w:rsid w:val="1ACFCAEA"/>
    <w:rsid w:val="1BC971F0"/>
    <w:rsid w:val="1C26A5C5"/>
    <w:rsid w:val="1CFA4533"/>
    <w:rsid w:val="1CFD9F62"/>
    <w:rsid w:val="1D18A97D"/>
    <w:rsid w:val="1D37E1BC"/>
    <w:rsid w:val="1D3951A0"/>
    <w:rsid w:val="1DB98F3B"/>
    <w:rsid w:val="1DF2F86D"/>
    <w:rsid w:val="1E30907B"/>
    <w:rsid w:val="1E56F116"/>
    <w:rsid w:val="1E8FCD23"/>
    <w:rsid w:val="1EB91B18"/>
    <w:rsid w:val="1F11DCE7"/>
    <w:rsid w:val="1F1F92C0"/>
    <w:rsid w:val="1F50D299"/>
    <w:rsid w:val="1FCBA965"/>
    <w:rsid w:val="2016DAE7"/>
    <w:rsid w:val="20775B6A"/>
    <w:rsid w:val="20ADC8D6"/>
    <w:rsid w:val="20FB7F21"/>
    <w:rsid w:val="220B4F8E"/>
    <w:rsid w:val="2241B323"/>
    <w:rsid w:val="231CF0BB"/>
    <w:rsid w:val="23313742"/>
    <w:rsid w:val="233A9997"/>
    <w:rsid w:val="233EE0FF"/>
    <w:rsid w:val="23574297"/>
    <w:rsid w:val="23B6001B"/>
    <w:rsid w:val="23C2A849"/>
    <w:rsid w:val="23ECF778"/>
    <w:rsid w:val="2421FFB2"/>
    <w:rsid w:val="2442A468"/>
    <w:rsid w:val="2464055F"/>
    <w:rsid w:val="24A65C47"/>
    <w:rsid w:val="24C0876E"/>
    <w:rsid w:val="24C61F79"/>
    <w:rsid w:val="251FCC48"/>
    <w:rsid w:val="2535D78F"/>
    <w:rsid w:val="2588BB43"/>
    <w:rsid w:val="25C69FE7"/>
    <w:rsid w:val="25DBE18C"/>
    <w:rsid w:val="25FFA676"/>
    <w:rsid w:val="260B8020"/>
    <w:rsid w:val="26D1A695"/>
    <w:rsid w:val="27331050"/>
    <w:rsid w:val="27743424"/>
    <w:rsid w:val="278F7DC5"/>
    <w:rsid w:val="27B60EBA"/>
    <w:rsid w:val="27BC05CF"/>
    <w:rsid w:val="27C2A786"/>
    <w:rsid w:val="27E2A3F8"/>
    <w:rsid w:val="28F47B82"/>
    <w:rsid w:val="293DEB05"/>
    <w:rsid w:val="29541ECB"/>
    <w:rsid w:val="296D54CB"/>
    <w:rsid w:val="298EFE6D"/>
    <w:rsid w:val="29966EB2"/>
    <w:rsid w:val="29F79716"/>
    <w:rsid w:val="2A0A8F5E"/>
    <w:rsid w:val="2A3404F5"/>
    <w:rsid w:val="2A4EB74A"/>
    <w:rsid w:val="2A796B98"/>
    <w:rsid w:val="2AEABAB5"/>
    <w:rsid w:val="2B090C07"/>
    <w:rsid w:val="2B4F8077"/>
    <w:rsid w:val="2B76286E"/>
    <w:rsid w:val="2BA7C577"/>
    <w:rsid w:val="2BB9A601"/>
    <w:rsid w:val="2C0E1BDA"/>
    <w:rsid w:val="2C1F8F57"/>
    <w:rsid w:val="2C231435"/>
    <w:rsid w:val="2C310DE8"/>
    <w:rsid w:val="2CCEEC22"/>
    <w:rsid w:val="2CE17C2D"/>
    <w:rsid w:val="2D12DC3E"/>
    <w:rsid w:val="2D25CCC5"/>
    <w:rsid w:val="2D2E1596"/>
    <w:rsid w:val="2D7E032E"/>
    <w:rsid w:val="2DAD23A5"/>
    <w:rsid w:val="2ED981EF"/>
    <w:rsid w:val="2EFF53FD"/>
    <w:rsid w:val="2F006E44"/>
    <w:rsid w:val="2F0A0D72"/>
    <w:rsid w:val="2F30CEE1"/>
    <w:rsid w:val="2F8BD7BB"/>
    <w:rsid w:val="303B3A7C"/>
    <w:rsid w:val="308AF633"/>
    <w:rsid w:val="30A965C1"/>
    <w:rsid w:val="318D1D0A"/>
    <w:rsid w:val="3232DA83"/>
    <w:rsid w:val="328D04EA"/>
    <w:rsid w:val="32A67476"/>
    <w:rsid w:val="32E6DE5A"/>
    <w:rsid w:val="330B39A5"/>
    <w:rsid w:val="3310F374"/>
    <w:rsid w:val="3326D344"/>
    <w:rsid w:val="3396C674"/>
    <w:rsid w:val="342627ED"/>
    <w:rsid w:val="342BD49D"/>
    <w:rsid w:val="342BF7E9"/>
    <w:rsid w:val="3448A655"/>
    <w:rsid w:val="34633946"/>
    <w:rsid w:val="34E124B6"/>
    <w:rsid w:val="356B5FCB"/>
    <w:rsid w:val="35BA4A52"/>
    <w:rsid w:val="366F7189"/>
    <w:rsid w:val="3695DD8F"/>
    <w:rsid w:val="369AD21E"/>
    <w:rsid w:val="36B35E47"/>
    <w:rsid w:val="36D9FAF5"/>
    <w:rsid w:val="3746F51E"/>
    <w:rsid w:val="37BB7306"/>
    <w:rsid w:val="37F8E21B"/>
    <w:rsid w:val="384F596F"/>
    <w:rsid w:val="3897F38F"/>
    <w:rsid w:val="38A0064B"/>
    <w:rsid w:val="38AD88AF"/>
    <w:rsid w:val="38B891EB"/>
    <w:rsid w:val="38C9D152"/>
    <w:rsid w:val="38CD50B9"/>
    <w:rsid w:val="393A6CE8"/>
    <w:rsid w:val="39648F8E"/>
    <w:rsid w:val="398FE4CC"/>
    <w:rsid w:val="39DADAF1"/>
    <w:rsid w:val="39E23538"/>
    <w:rsid w:val="3A2CF53C"/>
    <w:rsid w:val="3A5350F9"/>
    <w:rsid w:val="3ADF9548"/>
    <w:rsid w:val="3AE0A0B0"/>
    <w:rsid w:val="3B8238DC"/>
    <w:rsid w:val="3BDAF3F7"/>
    <w:rsid w:val="3C3AF2E0"/>
    <w:rsid w:val="3C620EA3"/>
    <w:rsid w:val="3D94AE5E"/>
    <w:rsid w:val="3DF6919F"/>
    <w:rsid w:val="3E1C9A6D"/>
    <w:rsid w:val="3ECA7E66"/>
    <w:rsid w:val="3EF0B26A"/>
    <w:rsid w:val="3F0E0686"/>
    <w:rsid w:val="3F165D88"/>
    <w:rsid w:val="3F28DC21"/>
    <w:rsid w:val="3FA2F5EB"/>
    <w:rsid w:val="4056A446"/>
    <w:rsid w:val="405F2EC0"/>
    <w:rsid w:val="40845846"/>
    <w:rsid w:val="40D96501"/>
    <w:rsid w:val="40E1BE35"/>
    <w:rsid w:val="40F5FF9D"/>
    <w:rsid w:val="415DC439"/>
    <w:rsid w:val="41A0B083"/>
    <w:rsid w:val="41B8B378"/>
    <w:rsid w:val="41C8852F"/>
    <w:rsid w:val="41CC0944"/>
    <w:rsid w:val="422AAAEF"/>
    <w:rsid w:val="423DAE33"/>
    <w:rsid w:val="42E1B6B1"/>
    <w:rsid w:val="4344F077"/>
    <w:rsid w:val="435376EE"/>
    <w:rsid w:val="4361B01B"/>
    <w:rsid w:val="43B4B520"/>
    <w:rsid w:val="4433C030"/>
    <w:rsid w:val="448AC432"/>
    <w:rsid w:val="44CC6397"/>
    <w:rsid w:val="44D0AC8B"/>
    <w:rsid w:val="44D3F69C"/>
    <w:rsid w:val="4514E302"/>
    <w:rsid w:val="452C632C"/>
    <w:rsid w:val="453DE2D3"/>
    <w:rsid w:val="4548F8FA"/>
    <w:rsid w:val="45F38C08"/>
    <w:rsid w:val="464F6B22"/>
    <w:rsid w:val="46536FFE"/>
    <w:rsid w:val="482D8FA8"/>
    <w:rsid w:val="48B06880"/>
    <w:rsid w:val="48F0CB28"/>
    <w:rsid w:val="491DC0C7"/>
    <w:rsid w:val="494C25B8"/>
    <w:rsid w:val="495FA341"/>
    <w:rsid w:val="49CDD008"/>
    <w:rsid w:val="49D4DC82"/>
    <w:rsid w:val="4A0356D0"/>
    <w:rsid w:val="4A08C1FC"/>
    <w:rsid w:val="4A99E622"/>
    <w:rsid w:val="4A9EF4B8"/>
    <w:rsid w:val="4B14A8D4"/>
    <w:rsid w:val="4B19A054"/>
    <w:rsid w:val="4B825A67"/>
    <w:rsid w:val="4BE69D1F"/>
    <w:rsid w:val="4C444C41"/>
    <w:rsid w:val="4C94ED22"/>
    <w:rsid w:val="4CB8CCBA"/>
    <w:rsid w:val="4CE3C4D7"/>
    <w:rsid w:val="4D53750D"/>
    <w:rsid w:val="4DADEE13"/>
    <w:rsid w:val="4E1BF525"/>
    <w:rsid w:val="4E4CD621"/>
    <w:rsid w:val="4E57B773"/>
    <w:rsid w:val="4EA5EAFC"/>
    <w:rsid w:val="4F459CE0"/>
    <w:rsid w:val="4F835291"/>
    <w:rsid w:val="4F8C4B3C"/>
    <w:rsid w:val="4FC8F91E"/>
    <w:rsid w:val="502240CD"/>
    <w:rsid w:val="50279896"/>
    <w:rsid w:val="5031A825"/>
    <w:rsid w:val="5175D8C3"/>
    <w:rsid w:val="51C28D7B"/>
    <w:rsid w:val="5227D3D4"/>
    <w:rsid w:val="5288428A"/>
    <w:rsid w:val="529B692E"/>
    <w:rsid w:val="52B5A873"/>
    <w:rsid w:val="531C17A1"/>
    <w:rsid w:val="5325076D"/>
    <w:rsid w:val="53C9B9A8"/>
    <w:rsid w:val="5412F09F"/>
    <w:rsid w:val="54579C34"/>
    <w:rsid w:val="54950AD0"/>
    <w:rsid w:val="5554CC7F"/>
    <w:rsid w:val="5564C9FA"/>
    <w:rsid w:val="5575B329"/>
    <w:rsid w:val="55A6CFE7"/>
    <w:rsid w:val="5638D906"/>
    <w:rsid w:val="56FE22EC"/>
    <w:rsid w:val="57426F89"/>
    <w:rsid w:val="57A68DDC"/>
    <w:rsid w:val="58229DE6"/>
    <w:rsid w:val="584E9FCA"/>
    <w:rsid w:val="58A6F0D5"/>
    <w:rsid w:val="58D5E43E"/>
    <w:rsid w:val="58DB4FAF"/>
    <w:rsid w:val="58F7D9FF"/>
    <w:rsid w:val="5933D97E"/>
    <w:rsid w:val="5937AFE7"/>
    <w:rsid w:val="5961C4A7"/>
    <w:rsid w:val="59D24644"/>
    <w:rsid w:val="5A8E9748"/>
    <w:rsid w:val="5A913791"/>
    <w:rsid w:val="5AC779B2"/>
    <w:rsid w:val="5AEF956C"/>
    <w:rsid w:val="5B01411C"/>
    <w:rsid w:val="5C4F79FE"/>
    <w:rsid w:val="5CE29B3F"/>
    <w:rsid w:val="5D797816"/>
    <w:rsid w:val="5DE1315D"/>
    <w:rsid w:val="5E9EEB59"/>
    <w:rsid w:val="5EAA3797"/>
    <w:rsid w:val="5ECF24B3"/>
    <w:rsid w:val="5EEC61D7"/>
    <w:rsid w:val="5F14E431"/>
    <w:rsid w:val="5F3559A3"/>
    <w:rsid w:val="5F4914A4"/>
    <w:rsid w:val="5F555196"/>
    <w:rsid w:val="5F6DCC7C"/>
    <w:rsid w:val="5F776734"/>
    <w:rsid w:val="60BCB6D8"/>
    <w:rsid w:val="60DE5010"/>
    <w:rsid w:val="6101E1D5"/>
    <w:rsid w:val="6119D1EE"/>
    <w:rsid w:val="61255D22"/>
    <w:rsid w:val="6154825F"/>
    <w:rsid w:val="61582E9D"/>
    <w:rsid w:val="61600A7B"/>
    <w:rsid w:val="623BDBE6"/>
    <w:rsid w:val="62B33E65"/>
    <w:rsid w:val="631D4F71"/>
    <w:rsid w:val="634FF891"/>
    <w:rsid w:val="645E42F2"/>
    <w:rsid w:val="646B7ED0"/>
    <w:rsid w:val="64D222B2"/>
    <w:rsid w:val="64F20A82"/>
    <w:rsid w:val="653C8325"/>
    <w:rsid w:val="65568B84"/>
    <w:rsid w:val="65921D03"/>
    <w:rsid w:val="65DEE73A"/>
    <w:rsid w:val="65E30718"/>
    <w:rsid w:val="664F5C3D"/>
    <w:rsid w:val="665C8F20"/>
    <w:rsid w:val="665CE103"/>
    <w:rsid w:val="66784B4C"/>
    <w:rsid w:val="66BB15EF"/>
    <w:rsid w:val="677DDF25"/>
    <w:rsid w:val="679DE9C3"/>
    <w:rsid w:val="67C972CA"/>
    <w:rsid w:val="67D0600E"/>
    <w:rsid w:val="689900CF"/>
    <w:rsid w:val="689EF374"/>
    <w:rsid w:val="693F48C0"/>
    <w:rsid w:val="69816BE2"/>
    <w:rsid w:val="6A047807"/>
    <w:rsid w:val="6AC6BA2F"/>
    <w:rsid w:val="6B455CDF"/>
    <w:rsid w:val="6B64B051"/>
    <w:rsid w:val="6B789C65"/>
    <w:rsid w:val="6BC2B07B"/>
    <w:rsid w:val="6BCDE9DF"/>
    <w:rsid w:val="6BE6FBE2"/>
    <w:rsid w:val="6C472925"/>
    <w:rsid w:val="6C494AC5"/>
    <w:rsid w:val="6C62F217"/>
    <w:rsid w:val="6CCDCBE6"/>
    <w:rsid w:val="6CF8B5E4"/>
    <w:rsid w:val="6D039984"/>
    <w:rsid w:val="6D6762F7"/>
    <w:rsid w:val="6DAB92AF"/>
    <w:rsid w:val="6DD2EB2D"/>
    <w:rsid w:val="6DD371D5"/>
    <w:rsid w:val="6E921F91"/>
    <w:rsid w:val="6EE51286"/>
    <w:rsid w:val="6EF96890"/>
    <w:rsid w:val="6EF98D0F"/>
    <w:rsid w:val="6F32F13A"/>
    <w:rsid w:val="6F4FCD59"/>
    <w:rsid w:val="6F52563E"/>
    <w:rsid w:val="6F61DA0F"/>
    <w:rsid w:val="6FE6A548"/>
    <w:rsid w:val="703DAA3C"/>
    <w:rsid w:val="708B6665"/>
    <w:rsid w:val="7092E455"/>
    <w:rsid w:val="70A05C2F"/>
    <w:rsid w:val="70CED54F"/>
    <w:rsid w:val="711670D0"/>
    <w:rsid w:val="7119AD93"/>
    <w:rsid w:val="7129B68D"/>
    <w:rsid w:val="721065F3"/>
    <w:rsid w:val="729A8458"/>
    <w:rsid w:val="72ACD895"/>
    <w:rsid w:val="72B39D2A"/>
    <w:rsid w:val="72B4D6D6"/>
    <w:rsid w:val="72BC3EA9"/>
    <w:rsid w:val="72CD3132"/>
    <w:rsid w:val="731A2E39"/>
    <w:rsid w:val="73A214BA"/>
    <w:rsid w:val="73B4BF41"/>
    <w:rsid w:val="751EE4EF"/>
    <w:rsid w:val="752CB2FD"/>
    <w:rsid w:val="752FD36E"/>
    <w:rsid w:val="75AC9661"/>
    <w:rsid w:val="75BFD50F"/>
    <w:rsid w:val="7682A45A"/>
    <w:rsid w:val="76E1AB65"/>
    <w:rsid w:val="76FDEAE8"/>
    <w:rsid w:val="776CB7BF"/>
    <w:rsid w:val="781E3B57"/>
    <w:rsid w:val="782DD7E3"/>
    <w:rsid w:val="785C26CA"/>
    <w:rsid w:val="78E42775"/>
    <w:rsid w:val="7961337A"/>
    <w:rsid w:val="7962F310"/>
    <w:rsid w:val="796DCAD2"/>
    <w:rsid w:val="79951300"/>
    <w:rsid w:val="7A03BEC2"/>
    <w:rsid w:val="7A730405"/>
    <w:rsid w:val="7A741419"/>
    <w:rsid w:val="7AB21866"/>
    <w:rsid w:val="7B2F5094"/>
    <w:rsid w:val="7B52885D"/>
    <w:rsid w:val="7C0F14F0"/>
    <w:rsid w:val="7C736CE7"/>
    <w:rsid w:val="7C8F94F6"/>
    <w:rsid w:val="7CE0CA81"/>
    <w:rsid w:val="7D6F9B65"/>
    <w:rsid w:val="7DA617E0"/>
    <w:rsid w:val="7DA78204"/>
    <w:rsid w:val="7DE09F3D"/>
    <w:rsid w:val="7E71EACB"/>
    <w:rsid w:val="7E82D9C6"/>
    <w:rsid w:val="7E881A1E"/>
    <w:rsid w:val="7E9A4177"/>
    <w:rsid w:val="7F401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C1369"/>
  <w15:chartTrackingRefBased/>
  <w15:docId w15:val="{D4A608DA-B45A-45A9-BDB5-E04D16EB8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0864"/>
    <w:rPr>
      <w:rFonts w:eastAsia="MS Mincho"/>
      <w:kern w:val="0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3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34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3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34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3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3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3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3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343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343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3436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3436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3436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3436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3436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3436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3436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6A3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3436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3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3436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6A3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3436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uiPriority w:val="34"/>
    <w:qFormat/>
    <w:rsid w:val="006A34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34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4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436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6A3436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2608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0864"/>
    <w:rPr>
      <w:rFonts w:eastAsia="MS Mincho"/>
      <w:kern w:val="0"/>
      <w:lang w:val="sq-AL"/>
      <w14:ligatures w14:val="none"/>
    </w:rPr>
  </w:style>
  <w:style w:type="paragraph" w:customStyle="1" w:styleId="Paragrafi">
    <w:name w:val="Paragrafi"/>
    <w:link w:val="ParagrafiChar"/>
    <w:uiPriority w:val="99"/>
    <w:rsid w:val="0026086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kern w:val="0"/>
      <w:szCs w:val="20"/>
    </w:rPr>
  </w:style>
  <w:style w:type="character" w:customStyle="1" w:styleId="ParagrafiChar">
    <w:name w:val="Paragrafi Char"/>
    <w:link w:val="Paragrafi"/>
    <w:locked/>
    <w:rsid w:val="00260864"/>
    <w:rPr>
      <w:rFonts w:ascii="CG Times" w:eastAsia="Times New Roman" w:hAnsi="CG Times" w:cs="Times New Roman"/>
      <w:kern w:val="0"/>
      <w:szCs w:val="20"/>
    </w:rPr>
  </w:style>
  <w:style w:type="paragraph" w:styleId="NormalWeb">
    <w:name w:val="Normal (Web)"/>
    <w:basedOn w:val="Normal"/>
    <w:uiPriority w:val="99"/>
    <w:unhideWhenUsed/>
    <w:qFormat/>
    <w:rsid w:val="00260864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  <w14:ligatures w14:val="standardContextual"/>
    </w:rPr>
  </w:style>
  <w:style w:type="paragraph" w:customStyle="1" w:styleId="Titulli">
    <w:name w:val="Titulli"/>
    <w:next w:val="Normal"/>
    <w:link w:val="TitulliChar"/>
    <w:rsid w:val="0026086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kern w:val="0"/>
      <w:sz w:val="24"/>
      <w:lang w:val="en-GB"/>
      <w14:ligatures w14:val="none"/>
    </w:rPr>
  </w:style>
  <w:style w:type="character" w:customStyle="1" w:styleId="TitulliChar">
    <w:name w:val="Titulli Char"/>
    <w:basedOn w:val="DefaultParagraphFont"/>
    <w:link w:val="Titulli"/>
    <w:rsid w:val="00260864"/>
    <w:rPr>
      <w:rFonts w:ascii="Garamond" w:eastAsia="MS Mincho" w:hAnsi="Garamond" w:cs="CG Times"/>
      <w:b/>
      <w:bCs/>
      <w:caps/>
      <w:kern w:val="0"/>
      <w:sz w:val="24"/>
      <w:lang w:val="en-GB"/>
      <w14:ligatures w14:val="none"/>
    </w:rPr>
  </w:style>
  <w:style w:type="paragraph" w:customStyle="1" w:styleId="Titull-Titull">
    <w:name w:val="Titull-Titull"/>
    <w:basedOn w:val="Paragrafi"/>
    <w:qFormat/>
    <w:rsid w:val="00260864"/>
    <w:pPr>
      <w:ind w:firstLine="0"/>
      <w:jc w:val="center"/>
    </w:pPr>
    <w:rPr>
      <w:rFonts w:ascii="Garamond" w:eastAsia="MS Mincho" w:hAnsi="Garamond" w:cs="CG Times"/>
      <w:caps/>
      <w:sz w:val="24"/>
      <w:szCs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455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55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45535"/>
    <w:rPr>
      <w:rFonts w:eastAsia="MS Mincho"/>
      <w:kern w:val="0"/>
      <w:sz w:val="20"/>
      <w:szCs w:val="20"/>
      <w:lang w:val="sq-AL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55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5535"/>
    <w:rPr>
      <w:rFonts w:eastAsia="MS Mincho"/>
      <w:b/>
      <w:bCs/>
      <w:kern w:val="0"/>
      <w:sz w:val="20"/>
      <w:szCs w:val="20"/>
      <w:lang w:val="sq-AL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6C0C0C"/>
    <w:pPr>
      <w:autoSpaceDE w:val="0"/>
      <w:autoSpaceDN w:val="0"/>
      <w:adjustRightInd w:val="0"/>
      <w:spacing w:after="0" w:line="276" w:lineRule="auto"/>
      <w:jc w:val="both"/>
    </w:pPr>
    <w:rPr>
      <w:rFonts w:asciiTheme="majorBidi" w:hAnsiTheme="majorBidi" w:cstheme="majorBidi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6C0C0C"/>
    <w:rPr>
      <w:rFonts w:asciiTheme="majorBidi" w:eastAsia="MS Mincho" w:hAnsiTheme="majorBidi" w:cstheme="majorBidi"/>
      <w:color w:val="000000"/>
      <w:kern w:val="0"/>
      <w:sz w:val="24"/>
      <w:szCs w:val="24"/>
      <w:lang w:val="sq-AL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B3F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F9F"/>
    <w:rPr>
      <w:rFonts w:eastAsia="MS Mincho"/>
      <w:kern w:val="0"/>
      <w:lang w:val="sq-AL"/>
      <w14:ligatures w14:val="none"/>
    </w:rPr>
  </w:style>
  <w:style w:type="paragraph" w:styleId="Revision">
    <w:name w:val="Revision"/>
    <w:hidden/>
    <w:uiPriority w:val="99"/>
    <w:semiHidden/>
    <w:rsid w:val="006B245C"/>
    <w:pPr>
      <w:spacing w:after="0" w:line="240" w:lineRule="auto"/>
    </w:pPr>
    <w:rPr>
      <w:rFonts w:eastAsia="MS Mincho"/>
      <w:kern w:val="0"/>
      <w:lang w:val="sq-AL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39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91A"/>
    <w:rPr>
      <w:rFonts w:ascii="Segoe UI" w:eastAsia="MS Mincho" w:hAnsi="Segoe UI" w:cs="Segoe UI"/>
      <w:kern w:val="0"/>
      <w:sz w:val="18"/>
      <w:szCs w:val="18"/>
      <w:lang w:val="sq-AL"/>
      <w14:ligatures w14:val="none"/>
    </w:rPr>
  </w:style>
  <w:style w:type="paragraph" w:styleId="BodyTextIndent">
    <w:name w:val="Body Text Indent"/>
    <w:basedOn w:val="Normal"/>
    <w:link w:val="BodyTextIndentChar"/>
    <w:uiPriority w:val="99"/>
    <w:unhideWhenUsed/>
    <w:rsid w:val="00964F9C"/>
    <w:pPr>
      <w:tabs>
        <w:tab w:val="left" w:pos="1080"/>
      </w:tabs>
      <w:autoSpaceDE w:val="0"/>
      <w:autoSpaceDN w:val="0"/>
      <w:adjustRightInd w:val="0"/>
      <w:spacing w:after="0" w:line="276" w:lineRule="auto"/>
      <w:ind w:left="1080" w:hanging="720"/>
      <w:jc w:val="both"/>
    </w:pPr>
    <w:rPr>
      <w:rFonts w:asciiTheme="majorBidi" w:hAnsiTheme="majorBidi" w:cstheme="majorBidi"/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964F9C"/>
    <w:rPr>
      <w:rFonts w:asciiTheme="majorBidi" w:eastAsia="MS Mincho" w:hAnsiTheme="majorBidi" w:cstheme="majorBidi"/>
      <w:kern w:val="0"/>
      <w:sz w:val="28"/>
      <w:szCs w:val="28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4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834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8002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3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9321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799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9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122</Nr_x002e__x0020_akti>
    <Data_x0020_e_x0020_Krijimit xmlns="0e656187-b300-4fb0-8bf4-3a50f872073c">2026-03-03T09:26:39Z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2026-03-02T00:00:00Z</Date_x0020_protokolli>
    <Titulli xmlns="0e656187-b300-4fb0-8bf4-3a50f872073c">Për krijimin e bazës së të dhënave shtetërore të Sistemit Shqiptar të Informacionit të Kërkimit Shkencor (ACRIS)</Titulli>
    <Modifikuesi xmlns="0e656187-b300-4fb0-8bf4-3a50f872073c">elnejda.cokalli</Modifikuesi>
    <Nr_x002e__x0020_prot_x0020_QBZ xmlns="0e656187-b300-4fb0-8bf4-3a50f872073c">437</Nr_x002e__x0020_prot_x0020_QBZ>
    <Data_x0020_e_x0020_Modifikimit xmlns="0e656187-b300-4fb0-8bf4-3a50f872073c">2026-03-03T11:16:59Z</Data_x0020_e_x0020_Modifikimit>
    <Dekretuar xmlns="0e656187-b300-4fb0-8bf4-3a50f872073c">false</Dekretuar>
    <Data xmlns="0e656187-b300-4fb0-8bf4-3a50f872073c">2026-02-27T00:00:00Z</Data>
    <Nr_x002e__x0020_protokolli_x0020_i_x0020_aktit xmlns="0e656187-b300-4fb0-8bf4-3a50f872073c">1096/1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41D5470D8F41608368371A0F24A5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E348E-3666-4275-A846-A6FD7CAD1F1E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0e656187-b300-4fb0-8bf4-3a50f872073c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85DF76C-FCCA-4873-A3E4-F74F6349D3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7EAC59-D02F-4200-800A-EFE8C1F911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4D5168F-157D-4AE7-8577-B67AE80F9BA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1475</Words>
  <Characters>8408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Voltisa Koci</dc:creator>
  <cp:lastModifiedBy>fjora.cahani</cp:lastModifiedBy>
  <cp:revision>11</cp:revision>
  <cp:lastPrinted>2026-02-24T18:03:00Z</cp:lastPrinted>
  <dcterms:created xsi:type="dcterms:W3CDTF">2026-02-23T19:01:00Z</dcterms:created>
  <dcterms:modified xsi:type="dcterms:W3CDTF">2026-03-03T10:53:00Z</dcterms:modified>
</cp:coreProperties>
</file>