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5DE9E" w14:textId="77777777" w:rsidR="00150FE4" w:rsidRPr="00E659CD" w:rsidRDefault="00150FE4" w:rsidP="00150FE4">
      <w:pPr>
        <w:pStyle w:val="Heading3"/>
        <w:ind w:left="0" w:firstLine="284"/>
        <w:jc w:val="center"/>
        <w:rPr>
          <w:rFonts w:ascii="Garamond" w:hAnsi="Garamond"/>
          <w:b w:val="0"/>
          <w:sz w:val="24"/>
          <w:szCs w:val="28"/>
        </w:rPr>
      </w:pPr>
      <w:r w:rsidRPr="00E659CD">
        <w:rPr>
          <w:rFonts w:ascii="Garamond" w:hAnsi="Garamond"/>
          <w:sz w:val="24"/>
          <w:szCs w:val="28"/>
        </w:rPr>
        <w:t>VENDIM</w:t>
      </w:r>
    </w:p>
    <w:p w14:paraId="7A9A2D62" w14:textId="77777777" w:rsidR="00150FE4" w:rsidRPr="00E659CD" w:rsidRDefault="00150FE4" w:rsidP="00150FE4">
      <w:pPr>
        <w:pStyle w:val="Heading4"/>
        <w:ind w:firstLine="284"/>
        <w:rPr>
          <w:rFonts w:ascii="Garamond" w:hAnsi="Garamond"/>
          <w:b/>
          <w:bCs/>
          <w:sz w:val="24"/>
          <w:szCs w:val="28"/>
        </w:rPr>
      </w:pPr>
      <w:r w:rsidRPr="00E659CD">
        <w:rPr>
          <w:rFonts w:ascii="Garamond" w:hAnsi="Garamond"/>
          <w:b/>
          <w:bCs/>
          <w:sz w:val="24"/>
          <w:szCs w:val="28"/>
        </w:rPr>
        <w:t>Nr. 123, datë 27.2.2026</w:t>
      </w:r>
    </w:p>
    <w:p w14:paraId="07CC0E94" w14:textId="77777777" w:rsidR="00150FE4" w:rsidRPr="00E659CD" w:rsidRDefault="00150FE4" w:rsidP="00150FE4">
      <w:pPr>
        <w:shd w:val="clear" w:color="auto" w:fill="FFFFFF"/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3A57EE8D" w14:textId="77777777" w:rsidR="00150FE4" w:rsidRPr="00E659CD" w:rsidRDefault="00150FE4" w:rsidP="00150FE4">
      <w:pPr>
        <w:shd w:val="clear" w:color="auto" w:fill="FFFFFF"/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E659CD">
        <w:rPr>
          <w:rFonts w:ascii="Garamond" w:hAnsi="Garamond"/>
          <w:b/>
          <w:bCs/>
          <w:sz w:val="24"/>
          <w:szCs w:val="28"/>
        </w:rPr>
        <w:t xml:space="preserve">PËR </w:t>
      </w:r>
      <w:r w:rsidRPr="00E659CD">
        <w:rPr>
          <w:rFonts w:ascii="Garamond" w:hAnsi="Garamond"/>
          <w:b/>
          <w:sz w:val="24"/>
          <w:szCs w:val="28"/>
        </w:rPr>
        <w:t xml:space="preserve">REVOKIMIN E TRANSFERIMIT TË SË DREJTËS SË PRONËSISË BASHKISË TIRANË DHE KALIMIN NË PËRGJEGJËSI ADMINISTRIMI TË KANCELARISË SË URDHRAVE DHE MEDALJEVE TË PASURIVE NR. 4/870 DHE NR. 4/871, NË ZONËN KADASTRALE 8270, ME VENDNDODHJE NË TIRANË </w:t>
      </w:r>
    </w:p>
    <w:p w14:paraId="5A676632" w14:textId="77777777" w:rsidR="00150FE4" w:rsidRPr="00E659CD" w:rsidRDefault="00150FE4" w:rsidP="00150FE4">
      <w:pPr>
        <w:ind w:firstLine="284"/>
        <w:rPr>
          <w:rFonts w:ascii="Garamond" w:hAnsi="Garamond"/>
          <w:b/>
          <w:bCs/>
          <w:sz w:val="24"/>
          <w:szCs w:val="28"/>
        </w:rPr>
      </w:pPr>
    </w:p>
    <w:p w14:paraId="4BC8773C" w14:textId="77777777" w:rsidR="00150FE4" w:rsidRPr="00E659CD" w:rsidRDefault="00150FE4" w:rsidP="00150FE4">
      <w:pPr>
        <w:ind w:firstLine="284"/>
        <w:jc w:val="both"/>
        <w:rPr>
          <w:rFonts w:ascii="Garamond" w:hAnsi="Garamond"/>
          <w:sz w:val="24"/>
          <w:szCs w:val="28"/>
        </w:rPr>
      </w:pPr>
      <w:r w:rsidRPr="00E659CD">
        <w:rPr>
          <w:rFonts w:ascii="Garamond" w:hAnsi="Garamond"/>
          <w:sz w:val="24"/>
          <w:szCs w:val="28"/>
        </w:rPr>
        <w:t>Në mbështetje të nenit 100 të Kushtetutës, të shkronjës “a”, të nenit 8/a, të ligjit nr. 8744, datë 22.2.2001, “Për transferimin e pronave të paluajtshme të shtetit në njësitë e qeverisjes vendore”, t</w:t>
      </w:r>
      <w:r w:rsidRPr="00E659CD">
        <w:rPr>
          <w:rFonts w:ascii="Garamond" w:eastAsia="MingLiU-ExtB" w:hAnsi="Garamond"/>
          <w:sz w:val="24"/>
          <w:szCs w:val="28"/>
        </w:rPr>
        <w:t>ë ndryshuar,</w:t>
      </w:r>
      <w:r w:rsidRPr="00E659CD">
        <w:rPr>
          <w:rFonts w:ascii="Garamond" w:hAnsi="Garamond"/>
          <w:sz w:val="24"/>
          <w:szCs w:val="28"/>
        </w:rPr>
        <w:t xml:space="preserve"> dhe të neneve 13 e 15, të ligjit nr. 8743, datë 22.2.2001, “Për pronat e paluajtshme të shtetit”, të ndryshuar, me propozimin e ministrit të Shtetit për Pushtetin Vendor, </w:t>
      </w:r>
      <w:r w:rsidRPr="00E659CD">
        <w:rPr>
          <w:rFonts w:ascii="Garamond" w:hAnsi="Garamond"/>
          <w:color w:val="000000" w:themeColor="text1"/>
          <w:sz w:val="24"/>
          <w:szCs w:val="28"/>
        </w:rPr>
        <w:t>Këshilli i Ministrave</w:t>
      </w:r>
    </w:p>
    <w:p w14:paraId="6493284A" w14:textId="77777777" w:rsidR="00150FE4" w:rsidRPr="00E659CD" w:rsidRDefault="00150FE4" w:rsidP="00150FE4">
      <w:pPr>
        <w:pStyle w:val="BodyText2"/>
        <w:ind w:firstLine="284"/>
        <w:rPr>
          <w:rFonts w:ascii="Garamond" w:hAnsi="Garamond"/>
          <w:sz w:val="24"/>
          <w:szCs w:val="28"/>
          <w:lang w:val="sq-AL"/>
        </w:rPr>
      </w:pPr>
    </w:p>
    <w:p w14:paraId="7C7D8382" w14:textId="77777777" w:rsidR="00150FE4" w:rsidRPr="00E659CD" w:rsidRDefault="00150FE4" w:rsidP="00150FE4">
      <w:pPr>
        <w:pStyle w:val="BodyText2"/>
        <w:ind w:firstLine="284"/>
        <w:rPr>
          <w:rFonts w:ascii="Garamond" w:hAnsi="Garamond"/>
          <w:sz w:val="24"/>
          <w:szCs w:val="28"/>
          <w:lang w:val="sq-AL"/>
        </w:rPr>
      </w:pPr>
      <w:r w:rsidRPr="00E659CD">
        <w:rPr>
          <w:rFonts w:ascii="Garamond" w:hAnsi="Garamond"/>
          <w:b w:val="0"/>
          <w:sz w:val="24"/>
          <w:szCs w:val="28"/>
          <w:lang w:val="sq-AL"/>
        </w:rPr>
        <w:t>VENDOSI</w:t>
      </w:r>
      <w:r w:rsidRPr="00E659CD">
        <w:rPr>
          <w:rFonts w:ascii="Garamond" w:hAnsi="Garamond"/>
          <w:b w:val="0"/>
          <w:bCs w:val="0"/>
          <w:sz w:val="24"/>
          <w:szCs w:val="28"/>
          <w:lang w:val="sq-AL"/>
        </w:rPr>
        <w:t xml:space="preserve">: </w:t>
      </w:r>
    </w:p>
    <w:p w14:paraId="762B1041" w14:textId="77777777" w:rsidR="00150FE4" w:rsidRPr="00E659CD" w:rsidRDefault="00150FE4" w:rsidP="00150FE4">
      <w:pPr>
        <w:pStyle w:val="BodyText2"/>
        <w:ind w:firstLine="284"/>
        <w:rPr>
          <w:rFonts w:ascii="Garamond" w:hAnsi="Garamond"/>
          <w:sz w:val="24"/>
          <w:szCs w:val="28"/>
          <w:lang w:val="sq-AL"/>
        </w:rPr>
      </w:pPr>
    </w:p>
    <w:p w14:paraId="6D1B7B88" w14:textId="77777777" w:rsidR="00150FE4" w:rsidRPr="00E659CD" w:rsidRDefault="00150FE4" w:rsidP="00150FE4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8"/>
          <w:lang w:eastAsia="sq-AL"/>
        </w:rPr>
      </w:pPr>
      <w:r w:rsidRPr="00E659CD">
        <w:rPr>
          <w:rFonts w:ascii="Garamond" w:hAnsi="Garamond"/>
          <w:color w:val="000000"/>
          <w:sz w:val="24"/>
          <w:szCs w:val="28"/>
          <w:lang w:eastAsia="sq-AL"/>
        </w:rPr>
        <w:t>1. Revokimin e së drejtës së pronësisë Bashkisë Tiranë dhe kalimin në përgjegjësi administrimi të Kancelarisë së Urdhrave dhe Medaljeve të pasurive nr.</w:t>
      </w:r>
      <w:r>
        <w:rPr>
          <w:rFonts w:ascii="Garamond" w:hAnsi="Garamond"/>
          <w:color w:val="000000"/>
          <w:sz w:val="24"/>
          <w:szCs w:val="28"/>
          <w:lang w:eastAsia="sq-AL"/>
        </w:rPr>
        <w:t xml:space="preserve"> </w:t>
      </w:r>
      <w:r w:rsidRPr="00E659CD">
        <w:rPr>
          <w:rFonts w:ascii="Garamond" w:hAnsi="Garamond"/>
          <w:color w:val="000000"/>
          <w:sz w:val="24"/>
          <w:szCs w:val="28"/>
          <w:lang w:eastAsia="sq-AL"/>
        </w:rPr>
        <w:t>4/870 dhe nr.</w:t>
      </w:r>
      <w:r>
        <w:rPr>
          <w:rFonts w:ascii="Garamond" w:hAnsi="Garamond"/>
          <w:color w:val="000000"/>
          <w:sz w:val="24"/>
          <w:szCs w:val="28"/>
          <w:lang w:eastAsia="sq-AL"/>
        </w:rPr>
        <w:t xml:space="preserve"> </w:t>
      </w:r>
      <w:r w:rsidRPr="00E659CD">
        <w:rPr>
          <w:rFonts w:ascii="Garamond" w:hAnsi="Garamond"/>
          <w:color w:val="000000"/>
          <w:sz w:val="24"/>
          <w:szCs w:val="28"/>
          <w:lang w:eastAsia="sq-AL"/>
        </w:rPr>
        <w:t>4/871, në zonën kadastrale 8270, me vendndodhje në Tiranë, sipas kartelave të pasurive dhe hartave kadastrale, që i bashkëlidhen këtij vendimi dhe janë pjesë përbërëse të tij, me qëllim ushtrimin e detyrave funksionale administrative.</w:t>
      </w:r>
    </w:p>
    <w:p w14:paraId="525EFC3A" w14:textId="77777777" w:rsidR="00150FE4" w:rsidRPr="00E659CD" w:rsidRDefault="00150FE4" w:rsidP="00150FE4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8"/>
          <w:lang w:eastAsia="sq-AL"/>
        </w:rPr>
      </w:pPr>
      <w:r w:rsidRPr="00E659CD">
        <w:rPr>
          <w:rFonts w:ascii="Garamond" w:hAnsi="Garamond"/>
          <w:color w:val="000000"/>
          <w:sz w:val="24"/>
          <w:szCs w:val="28"/>
          <w:lang w:eastAsia="sq-AL"/>
        </w:rPr>
        <w:t>2. Kancelarisë së Urdhrave dhe Medaljeve i ndalohet ndryshimi i destinacionit të përdorimit të pasurive të përmendura në pikën 1, të këtij vendimi.</w:t>
      </w:r>
    </w:p>
    <w:p w14:paraId="20FF2599" w14:textId="77777777" w:rsidR="00150FE4" w:rsidRPr="00E659CD" w:rsidRDefault="00150FE4" w:rsidP="00150FE4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8"/>
          <w:lang w:eastAsia="sq-AL"/>
        </w:rPr>
      </w:pPr>
      <w:r w:rsidRPr="00E659CD">
        <w:rPr>
          <w:rFonts w:ascii="Garamond" w:hAnsi="Garamond"/>
          <w:color w:val="000000"/>
          <w:sz w:val="24"/>
          <w:szCs w:val="28"/>
          <w:lang w:eastAsia="sq-AL"/>
        </w:rPr>
        <w:t>3. Pika 2, e vendimit nr.</w:t>
      </w:r>
      <w:r>
        <w:rPr>
          <w:rFonts w:ascii="Garamond" w:hAnsi="Garamond"/>
          <w:color w:val="000000"/>
          <w:sz w:val="24"/>
          <w:szCs w:val="28"/>
          <w:lang w:eastAsia="sq-AL"/>
        </w:rPr>
        <w:t xml:space="preserve"> </w:t>
      </w:r>
      <w:r w:rsidRPr="00E659CD">
        <w:rPr>
          <w:rFonts w:ascii="Garamond" w:hAnsi="Garamond"/>
          <w:color w:val="000000"/>
          <w:sz w:val="24"/>
          <w:szCs w:val="28"/>
          <w:lang w:eastAsia="sq-AL"/>
        </w:rPr>
        <w:t>406, datë 4.7.2018, të Këshillit të Ministrave, “Për ndryshimin e përgjegjësisë së administrimit, nga Ministria e Brendshme te Ministria e Financave dhe Ekonomisë dhe kalimin në pronësi të Bashkisë Tiranë të pjesëve takuese të pronës me emërtimin “Garda e Republikës, Garnizon”, me vendndodhje në zonën kadastrale nr.</w:t>
      </w:r>
      <w:r>
        <w:rPr>
          <w:rFonts w:ascii="Garamond" w:hAnsi="Garamond"/>
          <w:color w:val="000000"/>
          <w:sz w:val="24"/>
          <w:szCs w:val="28"/>
          <w:lang w:eastAsia="sq-AL"/>
        </w:rPr>
        <w:t xml:space="preserve"> </w:t>
      </w:r>
      <w:r w:rsidRPr="00E659CD">
        <w:rPr>
          <w:rFonts w:ascii="Garamond" w:hAnsi="Garamond"/>
          <w:color w:val="000000"/>
          <w:sz w:val="24"/>
          <w:szCs w:val="28"/>
          <w:lang w:eastAsia="sq-AL"/>
        </w:rPr>
        <w:t>8270, me numër pasurie 4/134, dhe për një ndryshim në vendimin nr.</w:t>
      </w:r>
      <w:r>
        <w:rPr>
          <w:rFonts w:ascii="Garamond" w:hAnsi="Garamond"/>
          <w:color w:val="000000"/>
          <w:sz w:val="24"/>
          <w:szCs w:val="28"/>
          <w:lang w:eastAsia="sq-AL"/>
        </w:rPr>
        <w:t xml:space="preserve"> </w:t>
      </w:r>
      <w:r w:rsidRPr="00E659CD">
        <w:rPr>
          <w:rFonts w:ascii="Garamond" w:hAnsi="Garamond"/>
          <w:color w:val="000000"/>
          <w:sz w:val="24"/>
          <w:szCs w:val="28"/>
          <w:lang w:eastAsia="sq-AL"/>
        </w:rPr>
        <w:t>815, datë 29.11.2007, të Këshillit të Ministrave, “Për miratimin e listës shtesë të inventarit të pronave të paluajtshme shtetërore, të cilat i kalojnë në përgjegjësi administrimi Ministrisë së Brendshme, për Gardën e Republikës”,</w:t>
      </w:r>
      <w:r>
        <w:rPr>
          <w:rFonts w:ascii="Garamond" w:hAnsi="Garamond"/>
          <w:color w:val="000000"/>
          <w:sz w:val="24"/>
          <w:szCs w:val="28"/>
          <w:lang w:eastAsia="sq-AL"/>
        </w:rPr>
        <w:t xml:space="preserve"> </w:t>
      </w:r>
      <w:r w:rsidRPr="00E659CD">
        <w:rPr>
          <w:rFonts w:ascii="Garamond" w:hAnsi="Garamond"/>
          <w:color w:val="000000"/>
          <w:sz w:val="24"/>
          <w:szCs w:val="28"/>
          <w:lang w:eastAsia="sq-AL"/>
        </w:rPr>
        <w:t>të ndryshuar, shfuqizohet.</w:t>
      </w:r>
    </w:p>
    <w:p w14:paraId="775220F7" w14:textId="77777777" w:rsidR="00150FE4" w:rsidRPr="00E659CD" w:rsidRDefault="00150FE4" w:rsidP="00150FE4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8"/>
          <w:lang w:eastAsia="sq-AL"/>
        </w:rPr>
      </w:pPr>
      <w:r w:rsidRPr="00E659CD">
        <w:rPr>
          <w:rFonts w:ascii="Garamond" w:hAnsi="Garamond"/>
          <w:color w:val="000000"/>
          <w:sz w:val="24"/>
          <w:szCs w:val="28"/>
          <w:lang w:eastAsia="sq-AL"/>
        </w:rPr>
        <w:t>4. Ngarkohen Bashkia Tiranë, Kancelaria e Urdhrave dhe Medaljeve dhe Agjencia Shtetërore e Kadastrës për zbatimin e këtij vendimi.</w:t>
      </w:r>
    </w:p>
    <w:p w14:paraId="24C7A163" w14:textId="77777777" w:rsidR="00150FE4" w:rsidRPr="00E659CD" w:rsidRDefault="00150FE4" w:rsidP="00150FE4">
      <w:pPr>
        <w:pStyle w:val="BodyText3"/>
        <w:ind w:firstLine="284"/>
        <w:jc w:val="both"/>
        <w:rPr>
          <w:rFonts w:ascii="Garamond" w:hAnsi="Garamond"/>
          <w:sz w:val="24"/>
          <w:szCs w:val="28"/>
        </w:rPr>
      </w:pPr>
      <w:r w:rsidRPr="00E659CD">
        <w:rPr>
          <w:rFonts w:ascii="Garamond" w:hAnsi="Garamond"/>
          <w:sz w:val="24"/>
          <w:szCs w:val="28"/>
        </w:rPr>
        <w:t>Ky vendim hyn në fuqi menjëherë dhe botohet në Fletoren Zyrtare.</w:t>
      </w:r>
    </w:p>
    <w:p w14:paraId="19871DF9" w14:textId="77777777" w:rsidR="00150FE4" w:rsidRPr="00E659CD" w:rsidRDefault="00150FE4" w:rsidP="00150FE4">
      <w:pPr>
        <w:pStyle w:val="BodyText3"/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6F95861D" w14:textId="77777777" w:rsidR="00150FE4" w:rsidRPr="00E659CD" w:rsidRDefault="00150FE4" w:rsidP="00150FE4">
      <w:pPr>
        <w:pStyle w:val="BodyText3"/>
        <w:ind w:firstLine="284"/>
        <w:jc w:val="right"/>
        <w:rPr>
          <w:rFonts w:ascii="Garamond" w:hAnsi="Garamond"/>
          <w:b/>
          <w:bCs/>
          <w:sz w:val="24"/>
          <w:szCs w:val="28"/>
        </w:rPr>
      </w:pPr>
      <w:r w:rsidRPr="00E659CD">
        <w:rPr>
          <w:rFonts w:ascii="Garamond" w:hAnsi="Garamond"/>
          <w:bCs/>
          <w:sz w:val="24"/>
          <w:szCs w:val="28"/>
        </w:rPr>
        <w:t>KRYEMINISTËR</w:t>
      </w:r>
    </w:p>
    <w:p w14:paraId="5646EA44" w14:textId="77777777" w:rsidR="00150FE4" w:rsidRPr="00E659CD" w:rsidRDefault="00150FE4" w:rsidP="00150FE4">
      <w:pPr>
        <w:pStyle w:val="BodyText3"/>
        <w:ind w:firstLine="284"/>
        <w:jc w:val="right"/>
        <w:rPr>
          <w:rFonts w:ascii="Garamond" w:hAnsi="Garamond"/>
          <w:b/>
          <w:bCs/>
          <w:sz w:val="24"/>
          <w:szCs w:val="28"/>
        </w:rPr>
      </w:pPr>
      <w:r w:rsidRPr="00E659CD">
        <w:rPr>
          <w:rFonts w:ascii="Garamond" w:hAnsi="Garamond"/>
          <w:b/>
          <w:bCs/>
          <w:sz w:val="24"/>
          <w:szCs w:val="28"/>
        </w:rPr>
        <w:t>Edi Rama</w:t>
      </w:r>
    </w:p>
    <w:p w14:paraId="7996038C" w14:textId="77777777" w:rsidR="00150FE4" w:rsidRDefault="00150FE4" w:rsidP="00150FE4">
      <w:pPr>
        <w:pStyle w:val="BodyText3"/>
        <w:ind w:firstLine="284"/>
        <w:jc w:val="center"/>
        <w:rPr>
          <w:rFonts w:ascii="Garamond" w:hAnsi="Garamond"/>
          <w:b/>
          <w:bCs/>
          <w:sz w:val="24"/>
          <w:szCs w:val="28"/>
        </w:rPr>
      </w:pPr>
    </w:p>
    <w:p w14:paraId="0B1311B1" w14:textId="77777777" w:rsidR="00150FE4" w:rsidRPr="00E659CD" w:rsidRDefault="00150FE4" w:rsidP="00150FE4">
      <w:pPr>
        <w:pStyle w:val="BodyText3"/>
        <w:jc w:val="center"/>
        <w:rPr>
          <w:rFonts w:ascii="Garamond" w:hAnsi="Garamond"/>
          <w:b/>
          <w:bCs/>
          <w:sz w:val="24"/>
          <w:szCs w:val="28"/>
        </w:rPr>
      </w:pPr>
      <w:r w:rsidRPr="00E659CD">
        <w:rPr>
          <w:rFonts w:ascii="Garamond" w:hAnsi="Garamond"/>
          <w:b/>
          <w:bCs/>
          <w:noProof/>
          <w:sz w:val="24"/>
          <w:szCs w:val="28"/>
        </w:rPr>
        <w:drawing>
          <wp:inline distT="0" distB="0" distL="0" distR="0" wp14:anchorId="11AA3142" wp14:editId="49306726">
            <wp:extent cx="5603230" cy="8648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5" t="2000" r="7321" b="4118"/>
                    <a:stretch/>
                  </pic:blipFill>
                  <pic:spPr bwMode="auto">
                    <a:xfrm>
                      <a:off x="0" y="0"/>
                      <a:ext cx="5608816" cy="865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659CD">
        <w:rPr>
          <w:rFonts w:ascii="Garamond" w:hAnsi="Garamond"/>
          <w:b/>
          <w:bCs/>
          <w:noProof/>
          <w:sz w:val="24"/>
          <w:szCs w:val="28"/>
        </w:rPr>
        <w:drawing>
          <wp:inline distT="0" distB="0" distL="0" distR="0" wp14:anchorId="60F20328" wp14:editId="3F6FF404">
            <wp:extent cx="5759169" cy="8562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3" t="2234" r="5158" b="4706"/>
                    <a:stretch/>
                  </pic:blipFill>
                  <pic:spPr bwMode="auto">
                    <a:xfrm>
                      <a:off x="0" y="0"/>
                      <a:ext cx="5766017" cy="857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9A6247" w14:textId="77777777" w:rsidR="00150FE4" w:rsidRPr="00E659CD" w:rsidRDefault="00150FE4" w:rsidP="00150FE4">
      <w:pPr>
        <w:pStyle w:val="BodyText3"/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E659CD">
        <w:rPr>
          <w:rFonts w:ascii="Garamond" w:hAnsi="Garamond"/>
          <w:b/>
          <w:bCs/>
          <w:noProof/>
          <w:sz w:val="24"/>
          <w:szCs w:val="28"/>
        </w:rPr>
        <w:drawing>
          <wp:inline distT="0" distB="0" distL="0" distR="0" wp14:anchorId="44F1192A" wp14:editId="705F46AF">
            <wp:extent cx="5732145" cy="8230251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7" t="1882" r="1996" b="2000"/>
                    <a:stretch/>
                  </pic:blipFill>
                  <pic:spPr bwMode="auto">
                    <a:xfrm>
                      <a:off x="0" y="0"/>
                      <a:ext cx="5732145" cy="823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B939BA" w14:textId="77777777" w:rsidR="00150FE4" w:rsidRPr="00E659CD" w:rsidRDefault="00150FE4" w:rsidP="00150FE4">
      <w:pPr>
        <w:pStyle w:val="BodyText3"/>
        <w:jc w:val="center"/>
        <w:rPr>
          <w:rFonts w:ascii="Garamond" w:hAnsi="Garamond"/>
          <w:b/>
          <w:bCs/>
          <w:sz w:val="24"/>
          <w:szCs w:val="28"/>
        </w:rPr>
      </w:pPr>
      <w:r w:rsidRPr="00E659CD">
        <w:rPr>
          <w:rFonts w:ascii="Garamond" w:hAnsi="Garamond"/>
          <w:b/>
          <w:bCs/>
          <w:noProof/>
          <w:sz w:val="24"/>
          <w:szCs w:val="28"/>
        </w:rPr>
        <w:drawing>
          <wp:inline distT="0" distB="0" distL="0" distR="0" wp14:anchorId="12278D08" wp14:editId="125A1D4A">
            <wp:extent cx="5685313" cy="864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2589" r="6655" b="4706"/>
                    <a:stretch/>
                  </pic:blipFill>
                  <pic:spPr bwMode="auto">
                    <a:xfrm>
                      <a:off x="0" y="0"/>
                      <a:ext cx="5689472" cy="865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659CD">
        <w:rPr>
          <w:rFonts w:ascii="Garamond" w:hAnsi="Garamond"/>
          <w:b/>
          <w:bCs/>
          <w:noProof/>
          <w:sz w:val="24"/>
          <w:szCs w:val="28"/>
        </w:rPr>
        <w:drawing>
          <wp:inline distT="0" distB="0" distL="0" distR="0" wp14:anchorId="262247E5" wp14:editId="0C2CF5E2">
            <wp:extent cx="5540058" cy="836295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3" t="2707" r="6489" b="4235"/>
                    <a:stretch/>
                  </pic:blipFill>
                  <pic:spPr bwMode="auto">
                    <a:xfrm>
                      <a:off x="0" y="0"/>
                      <a:ext cx="5550997" cy="837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858D4" w14:textId="77777777" w:rsidR="00150FE4" w:rsidRPr="00E659CD" w:rsidRDefault="00150FE4" w:rsidP="00150FE4">
      <w:pPr>
        <w:pStyle w:val="BodyText3"/>
        <w:jc w:val="center"/>
        <w:rPr>
          <w:rFonts w:ascii="Garamond" w:hAnsi="Garamond"/>
          <w:b/>
          <w:bCs/>
          <w:sz w:val="24"/>
          <w:szCs w:val="28"/>
        </w:rPr>
      </w:pPr>
    </w:p>
    <w:p w14:paraId="06A4A911" w14:textId="77777777" w:rsidR="00150FE4" w:rsidRPr="00E659CD" w:rsidRDefault="00150FE4" w:rsidP="00150FE4">
      <w:pPr>
        <w:pStyle w:val="BodyText3"/>
        <w:jc w:val="center"/>
        <w:rPr>
          <w:rFonts w:ascii="Garamond" w:hAnsi="Garamond"/>
          <w:b/>
          <w:bCs/>
          <w:sz w:val="24"/>
          <w:szCs w:val="28"/>
        </w:rPr>
      </w:pPr>
    </w:p>
    <w:p w14:paraId="75F6A1CD" w14:textId="77777777" w:rsidR="00150FE4" w:rsidRPr="00E659CD" w:rsidRDefault="00150FE4" w:rsidP="00150FE4">
      <w:pPr>
        <w:pStyle w:val="BodyText3"/>
        <w:jc w:val="center"/>
        <w:rPr>
          <w:rFonts w:ascii="Garamond" w:hAnsi="Garamond"/>
          <w:b/>
          <w:bCs/>
          <w:sz w:val="24"/>
          <w:szCs w:val="28"/>
        </w:rPr>
      </w:pPr>
      <w:r w:rsidRPr="00E659CD">
        <w:rPr>
          <w:rFonts w:ascii="Garamond" w:hAnsi="Garamond"/>
          <w:b/>
          <w:bCs/>
          <w:noProof/>
          <w:sz w:val="24"/>
          <w:szCs w:val="28"/>
        </w:rPr>
        <w:drawing>
          <wp:inline distT="0" distB="0" distL="0" distR="0" wp14:anchorId="33E1A2D6" wp14:editId="7230CD5F">
            <wp:extent cx="5965627" cy="86772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9" t="1764" r="2496" b="2235"/>
                    <a:stretch/>
                  </pic:blipFill>
                  <pic:spPr bwMode="auto">
                    <a:xfrm>
                      <a:off x="0" y="0"/>
                      <a:ext cx="5971300" cy="868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E33AFE" w14:textId="4DE7D511" w:rsidR="004D514A" w:rsidRPr="00E659CD" w:rsidRDefault="004D514A" w:rsidP="004D514A">
      <w:pPr>
        <w:pStyle w:val="BodyText3"/>
        <w:jc w:val="center"/>
        <w:rPr>
          <w:rFonts w:ascii="Garamond" w:hAnsi="Garamond"/>
          <w:b/>
          <w:bCs/>
          <w:sz w:val="24"/>
          <w:szCs w:val="28"/>
        </w:rPr>
      </w:pPr>
      <w:bookmarkStart w:id="0" w:name="_GoBack"/>
      <w:bookmarkEnd w:id="0"/>
    </w:p>
    <w:sectPr w:rsidR="004D514A" w:rsidRPr="00E659CD" w:rsidSect="008F0258">
      <w:headerReference w:type="default" r:id="rId21"/>
      <w:footerReference w:type="default" r:id="rId22"/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DA52A" w14:textId="77777777" w:rsidR="0055049B" w:rsidRDefault="0055049B" w:rsidP="007B703D">
      <w:r>
        <w:separator/>
      </w:r>
    </w:p>
  </w:endnote>
  <w:endnote w:type="continuationSeparator" w:id="0">
    <w:p w14:paraId="326841F8" w14:textId="77777777" w:rsidR="0055049B" w:rsidRDefault="0055049B" w:rsidP="007B703D">
      <w:r>
        <w:continuationSeparator/>
      </w:r>
    </w:p>
  </w:endnote>
  <w:endnote w:type="continuationNotice" w:id="1">
    <w:p w14:paraId="6162B7B3" w14:textId="77777777" w:rsidR="005B2072" w:rsidRDefault="005B20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025F" w14:textId="77777777" w:rsidR="005B2072" w:rsidRDefault="005B2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E56FD" w14:textId="77777777" w:rsidR="0055049B" w:rsidRDefault="0055049B" w:rsidP="007B703D">
      <w:r>
        <w:separator/>
      </w:r>
    </w:p>
  </w:footnote>
  <w:footnote w:type="continuationSeparator" w:id="0">
    <w:p w14:paraId="3BFC86AB" w14:textId="77777777" w:rsidR="0055049B" w:rsidRDefault="0055049B" w:rsidP="007B703D">
      <w:r>
        <w:continuationSeparator/>
      </w:r>
    </w:p>
  </w:footnote>
  <w:footnote w:type="continuationNotice" w:id="1">
    <w:p w14:paraId="6DD09A5F" w14:textId="77777777" w:rsidR="005B2072" w:rsidRDefault="005B20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0429D" w14:textId="77777777" w:rsidR="005B2072" w:rsidRDefault="005B2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02B68"/>
    <w:multiLevelType w:val="hybridMultilevel"/>
    <w:tmpl w:val="FBD828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459DB"/>
    <w:multiLevelType w:val="hybridMultilevel"/>
    <w:tmpl w:val="494EA4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24FF1"/>
    <w:multiLevelType w:val="hybridMultilevel"/>
    <w:tmpl w:val="E782FAD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B6BD1"/>
    <w:multiLevelType w:val="hybridMultilevel"/>
    <w:tmpl w:val="127A5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61204"/>
    <w:multiLevelType w:val="hybridMultilevel"/>
    <w:tmpl w:val="4D80BFF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D1C2F"/>
    <w:multiLevelType w:val="hybridMultilevel"/>
    <w:tmpl w:val="DE864D2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75585"/>
    <w:multiLevelType w:val="hybridMultilevel"/>
    <w:tmpl w:val="1F66CCA2"/>
    <w:lvl w:ilvl="0" w:tplc="BCF8FCFE">
      <w:start w:val="1"/>
      <w:numFmt w:val="bullet"/>
      <w:lvlText w:val="-"/>
      <w:lvlJc w:val="left"/>
      <w:pPr>
        <w:ind w:left="4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3604BB5"/>
    <w:multiLevelType w:val="hybridMultilevel"/>
    <w:tmpl w:val="468CD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93BC2"/>
    <w:multiLevelType w:val="hybridMultilevel"/>
    <w:tmpl w:val="A8729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611EC"/>
    <w:multiLevelType w:val="hybridMultilevel"/>
    <w:tmpl w:val="49AA6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11610"/>
    <w:multiLevelType w:val="hybridMultilevel"/>
    <w:tmpl w:val="A8880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367E2"/>
    <w:multiLevelType w:val="hybridMultilevel"/>
    <w:tmpl w:val="B0FC4D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247CF3"/>
    <w:multiLevelType w:val="hybridMultilevel"/>
    <w:tmpl w:val="D444E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34B6A"/>
    <w:multiLevelType w:val="hybridMultilevel"/>
    <w:tmpl w:val="10E8042C"/>
    <w:lvl w:ilvl="0" w:tplc="5E94A9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420BB"/>
    <w:multiLevelType w:val="hybridMultilevel"/>
    <w:tmpl w:val="0D8E6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194641"/>
    <w:multiLevelType w:val="hybridMultilevel"/>
    <w:tmpl w:val="54909CFC"/>
    <w:lvl w:ilvl="0" w:tplc="8C0AC8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173F47"/>
    <w:multiLevelType w:val="hybridMultilevel"/>
    <w:tmpl w:val="2D78D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4"/>
  </w:num>
  <w:num w:numId="10">
    <w:abstractNumId w:val="3"/>
  </w:num>
  <w:num w:numId="11">
    <w:abstractNumId w:val="6"/>
  </w:num>
  <w:num w:numId="12">
    <w:abstractNumId w:val="1"/>
  </w:num>
  <w:num w:numId="13">
    <w:abstractNumId w:val="0"/>
  </w:num>
  <w:num w:numId="14">
    <w:abstractNumId w:val="2"/>
  </w:num>
  <w:num w:numId="15">
    <w:abstractNumId w:val="4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3BD"/>
    <w:rsid w:val="000122D4"/>
    <w:rsid w:val="000122F0"/>
    <w:rsid w:val="00014796"/>
    <w:rsid w:val="00015B47"/>
    <w:rsid w:val="00025E8C"/>
    <w:rsid w:val="00031EDE"/>
    <w:rsid w:val="00032AAE"/>
    <w:rsid w:val="00034FAA"/>
    <w:rsid w:val="000407BE"/>
    <w:rsid w:val="000415CB"/>
    <w:rsid w:val="000512BE"/>
    <w:rsid w:val="00052A73"/>
    <w:rsid w:val="000530D3"/>
    <w:rsid w:val="0005528B"/>
    <w:rsid w:val="000564C4"/>
    <w:rsid w:val="00056529"/>
    <w:rsid w:val="00057D68"/>
    <w:rsid w:val="000609D9"/>
    <w:rsid w:val="00061379"/>
    <w:rsid w:val="00061D49"/>
    <w:rsid w:val="00072A41"/>
    <w:rsid w:val="0007463F"/>
    <w:rsid w:val="00074E9D"/>
    <w:rsid w:val="00076EF8"/>
    <w:rsid w:val="00076FD9"/>
    <w:rsid w:val="00080F2E"/>
    <w:rsid w:val="000821C8"/>
    <w:rsid w:val="00085124"/>
    <w:rsid w:val="000862A1"/>
    <w:rsid w:val="00087C92"/>
    <w:rsid w:val="00090903"/>
    <w:rsid w:val="000917E7"/>
    <w:rsid w:val="00095386"/>
    <w:rsid w:val="000A0A44"/>
    <w:rsid w:val="000A3EA5"/>
    <w:rsid w:val="000B193A"/>
    <w:rsid w:val="000B5895"/>
    <w:rsid w:val="000E681F"/>
    <w:rsid w:val="000E75BB"/>
    <w:rsid w:val="000F4EA9"/>
    <w:rsid w:val="000F4F21"/>
    <w:rsid w:val="00103086"/>
    <w:rsid w:val="001106FB"/>
    <w:rsid w:val="00110F14"/>
    <w:rsid w:val="001127EE"/>
    <w:rsid w:val="00114896"/>
    <w:rsid w:val="00121A05"/>
    <w:rsid w:val="00125E4D"/>
    <w:rsid w:val="00127468"/>
    <w:rsid w:val="0013095A"/>
    <w:rsid w:val="0013458A"/>
    <w:rsid w:val="00135A82"/>
    <w:rsid w:val="001400D7"/>
    <w:rsid w:val="00141697"/>
    <w:rsid w:val="00150FE4"/>
    <w:rsid w:val="00155420"/>
    <w:rsid w:val="00155DEB"/>
    <w:rsid w:val="00165B3D"/>
    <w:rsid w:val="0017212F"/>
    <w:rsid w:val="00191AAF"/>
    <w:rsid w:val="001A2DD0"/>
    <w:rsid w:val="001A4334"/>
    <w:rsid w:val="001B290D"/>
    <w:rsid w:val="001B5E08"/>
    <w:rsid w:val="001B752E"/>
    <w:rsid w:val="001C0931"/>
    <w:rsid w:val="001C1677"/>
    <w:rsid w:val="001C77C7"/>
    <w:rsid w:val="001D0424"/>
    <w:rsid w:val="001D0A33"/>
    <w:rsid w:val="001D1336"/>
    <w:rsid w:val="001D3609"/>
    <w:rsid w:val="001D42C0"/>
    <w:rsid w:val="001D4826"/>
    <w:rsid w:val="001D75E4"/>
    <w:rsid w:val="001E3390"/>
    <w:rsid w:val="001E40B6"/>
    <w:rsid w:val="001E4B38"/>
    <w:rsid w:val="001F04BC"/>
    <w:rsid w:val="001F3003"/>
    <w:rsid w:val="00204A2E"/>
    <w:rsid w:val="0021015A"/>
    <w:rsid w:val="00211729"/>
    <w:rsid w:val="002166DC"/>
    <w:rsid w:val="00222C53"/>
    <w:rsid w:val="00223654"/>
    <w:rsid w:val="0023467F"/>
    <w:rsid w:val="002404EB"/>
    <w:rsid w:val="00250F9C"/>
    <w:rsid w:val="002523D5"/>
    <w:rsid w:val="002540AF"/>
    <w:rsid w:val="00263D5B"/>
    <w:rsid w:val="0026414E"/>
    <w:rsid w:val="00274184"/>
    <w:rsid w:val="002746EC"/>
    <w:rsid w:val="002770E8"/>
    <w:rsid w:val="002815CE"/>
    <w:rsid w:val="00282B8A"/>
    <w:rsid w:val="00282F1C"/>
    <w:rsid w:val="002832B1"/>
    <w:rsid w:val="00285A3B"/>
    <w:rsid w:val="00291E28"/>
    <w:rsid w:val="0029384A"/>
    <w:rsid w:val="002941D2"/>
    <w:rsid w:val="002A165A"/>
    <w:rsid w:val="002A1A38"/>
    <w:rsid w:val="002A2C56"/>
    <w:rsid w:val="002A5C87"/>
    <w:rsid w:val="002B0B2F"/>
    <w:rsid w:val="002B2BE1"/>
    <w:rsid w:val="002C3BFC"/>
    <w:rsid w:val="002E4522"/>
    <w:rsid w:val="002F24A1"/>
    <w:rsid w:val="002F5322"/>
    <w:rsid w:val="002F55F4"/>
    <w:rsid w:val="0030297C"/>
    <w:rsid w:val="003127A3"/>
    <w:rsid w:val="00315752"/>
    <w:rsid w:val="003174C3"/>
    <w:rsid w:val="00320DD1"/>
    <w:rsid w:val="00323865"/>
    <w:rsid w:val="003459C5"/>
    <w:rsid w:val="0034743B"/>
    <w:rsid w:val="003525C9"/>
    <w:rsid w:val="00352C26"/>
    <w:rsid w:val="00360858"/>
    <w:rsid w:val="0036099E"/>
    <w:rsid w:val="00362D79"/>
    <w:rsid w:val="00370617"/>
    <w:rsid w:val="00374FF0"/>
    <w:rsid w:val="0038642B"/>
    <w:rsid w:val="003925D8"/>
    <w:rsid w:val="00394737"/>
    <w:rsid w:val="00394CE8"/>
    <w:rsid w:val="00395B6B"/>
    <w:rsid w:val="003A2CBD"/>
    <w:rsid w:val="003A4DBE"/>
    <w:rsid w:val="003A6B6A"/>
    <w:rsid w:val="003B3C2C"/>
    <w:rsid w:val="003B4F7C"/>
    <w:rsid w:val="003B5DEC"/>
    <w:rsid w:val="003B68E2"/>
    <w:rsid w:val="003C3B41"/>
    <w:rsid w:val="003C7D0C"/>
    <w:rsid w:val="003D5DB9"/>
    <w:rsid w:val="003D6387"/>
    <w:rsid w:val="003E2983"/>
    <w:rsid w:val="003E5007"/>
    <w:rsid w:val="003F5126"/>
    <w:rsid w:val="003F5DF8"/>
    <w:rsid w:val="004049B6"/>
    <w:rsid w:val="0041739E"/>
    <w:rsid w:val="00417AE6"/>
    <w:rsid w:val="0042346E"/>
    <w:rsid w:val="0042769F"/>
    <w:rsid w:val="00434810"/>
    <w:rsid w:val="00441EE4"/>
    <w:rsid w:val="004500ED"/>
    <w:rsid w:val="0045077F"/>
    <w:rsid w:val="00453A07"/>
    <w:rsid w:val="0045424E"/>
    <w:rsid w:val="004614B4"/>
    <w:rsid w:val="004637D9"/>
    <w:rsid w:val="00467D4E"/>
    <w:rsid w:val="004703BD"/>
    <w:rsid w:val="00473674"/>
    <w:rsid w:val="00480310"/>
    <w:rsid w:val="004810FD"/>
    <w:rsid w:val="00481849"/>
    <w:rsid w:val="00482827"/>
    <w:rsid w:val="004844A0"/>
    <w:rsid w:val="00486195"/>
    <w:rsid w:val="0048656F"/>
    <w:rsid w:val="0049445A"/>
    <w:rsid w:val="004A08C7"/>
    <w:rsid w:val="004A4948"/>
    <w:rsid w:val="004A5F68"/>
    <w:rsid w:val="004A79B4"/>
    <w:rsid w:val="004B4F93"/>
    <w:rsid w:val="004B62A2"/>
    <w:rsid w:val="004C009A"/>
    <w:rsid w:val="004C18E1"/>
    <w:rsid w:val="004C3C7B"/>
    <w:rsid w:val="004D514A"/>
    <w:rsid w:val="004D7ADE"/>
    <w:rsid w:val="004E1E86"/>
    <w:rsid w:val="004E408F"/>
    <w:rsid w:val="004F50AA"/>
    <w:rsid w:val="004F7D41"/>
    <w:rsid w:val="00501124"/>
    <w:rsid w:val="00502F87"/>
    <w:rsid w:val="005148EC"/>
    <w:rsid w:val="005156A0"/>
    <w:rsid w:val="00523303"/>
    <w:rsid w:val="00525CA1"/>
    <w:rsid w:val="005266B8"/>
    <w:rsid w:val="00530CD7"/>
    <w:rsid w:val="00545297"/>
    <w:rsid w:val="0055049B"/>
    <w:rsid w:val="00553024"/>
    <w:rsid w:val="00553B28"/>
    <w:rsid w:val="00555BDA"/>
    <w:rsid w:val="005561BA"/>
    <w:rsid w:val="00561321"/>
    <w:rsid w:val="00565D72"/>
    <w:rsid w:val="00567B2D"/>
    <w:rsid w:val="0057275F"/>
    <w:rsid w:val="00573A70"/>
    <w:rsid w:val="00573EE8"/>
    <w:rsid w:val="00582952"/>
    <w:rsid w:val="00584C78"/>
    <w:rsid w:val="00584E9C"/>
    <w:rsid w:val="00585BE7"/>
    <w:rsid w:val="00587FB1"/>
    <w:rsid w:val="00590D87"/>
    <w:rsid w:val="00594A03"/>
    <w:rsid w:val="00597E7C"/>
    <w:rsid w:val="005A0E0E"/>
    <w:rsid w:val="005A61F6"/>
    <w:rsid w:val="005A70F0"/>
    <w:rsid w:val="005B2072"/>
    <w:rsid w:val="005B2E9C"/>
    <w:rsid w:val="005B32F7"/>
    <w:rsid w:val="005B5784"/>
    <w:rsid w:val="005B59C5"/>
    <w:rsid w:val="005B5DD5"/>
    <w:rsid w:val="005D06E9"/>
    <w:rsid w:val="005E75E4"/>
    <w:rsid w:val="005E76C8"/>
    <w:rsid w:val="006205FB"/>
    <w:rsid w:val="006236D9"/>
    <w:rsid w:val="00636920"/>
    <w:rsid w:val="00641D39"/>
    <w:rsid w:val="0064633D"/>
    <w:rsid w:val="00647C58"/>
    <w:rsid w:val="006570E4"/>
    <w:rsid w:val="00660CE4"/>
    <w:rsid w:val="006627E2"/>
    <w:rsid w:val="0066576A"/>
    <w:rsid w:val="0066607C"/>
    <w:rsid w:val="00666958"/>
    <w:rsid w:val="00666D62"/>
    <w:rsid w:val="00670232"/>
    <w:rsid w:val="006834EE"/>
    <w:rsid w:val="006944DC"/>
    <w:rsid w:val="00696979"/>
    <w:rsid w:val="006A3150"/>
    <w:rsid w:val="006A52DF"/>
    <w:rsid w:val="006B1C17"/>
    <w:rsid w:val="006B5A91"/>
    <w:rsid w:val="006B5F3D"/>
    <w:rsid w:val="006C1FE4"/>
    <w:rsid w:val="006E0FEF"/>
    <w:rsid w:val="006E14A6"/>
    <w:rsid w:val="006E1C67"/>
    <w:rsid w:val="006E2D7A"/>
    <w:rsid w:val="006E3945"/>
    <w:rsid w:val="006E3F64"/>
    <w:rsid w:val="006E4D92"/>
    <w:rsid w:val="006F2050"/>
    <w:rsid w:val="00700500"/>
    <w:rsid w:val="007017F4"/>
    <w:rsid w:val="00701AC2"/>
    <w:rsid w:val="00707EAA"/>
    <w:rsid w:val="007143ED"/>
    <w:rsid w:val="00714949"/>
    <w:rsid w:val="00715250"/>
    <w:rsid w:val="00715D50"/>
    <w:rsid w:val="00716878"/>
    <w:rsid w:val="00727C6D"/>
    <w:rsid w:val="0073127C"/>
    <w:rsid w:val="00734BBD"/>
    <w:rsid w:val="00734F60"/>
    <w:rsid w:val="0073546B"/>
    <w:rsid w:val="007444DD"/>
    <w:rsid w:val="0074559F"/>
    <w:rsid w:val="00750067"/>
    <w:rsid w:val="0075278A"/>
    <w:rsid w:val="00755190"/>
    <w:rsid w:val="00756774"/>
    <w:rsid w:val="0075696D"/>
    <w:rsid w:val="007608C7"/>
    <w:rsid w:val="00761353"/>
    <w:rsid w:val="00762AA3"/>
    <w:rsid w:val="007722F0"/>
    <w:rsid w:val="00773EA4"/>
    <w:rsid w:val="00775282"/>
    <w:rsid w:val="0078678A"/>
    <w:rsid w:val="00792F1B"/>
    <w:rsid w:val="00793C3B"/>
    <w:rsid w:val="007A0FAA"/>
    <w:rsid w:val="007B6A5F"/>
    <w:rsid w:val="007B703D"/>
    <w:rsid w:val="007C40E1"/>
    <w:rsid w:val="007D1CBA"/>
    <w:rsid w:val="007D6366"/>
    <w:rsid w:val="007D6377"/>
    <w:rsid w:val="007E0030"/>
    <w:rsid w:val="007E2FD0"/>
    <w:rsid w:val="007E34E3"/>
    <w:rsid w:val="007E59BE"/>
    <w:rsid w:val="007E7127"/>
    <w:rsid w:val="007F2429"/>
    <w:rsid w:val="007F5214"/>
    <w:rsid w:val="007F56B8"/>
    <w:rsid w:val="007F7011"/>
    <w:rsid w:val="008111FC"/>
    <w:rsid w:val="008162B6"/>
    <w:rsid w:val="008231AC"/>
    <w:rsid w:val="00824761"/>
    <w:rsid w:val="00834AB8"/>
    <w:rsid w:val="008523AD"/>
    <w:rsid w:val="00853A7B"/>
    <w:rsid w:val="008547B9"/>
    <w:rsid w:val="0085521E"/>
    <w:rsid w:val="008650BE"/>
    <w:rsid w:val="00865424"/>
    <w:rsid w:val="0087193E"/>
    <w:rsid w:val="008733E7"/>
    <w:rsid w:val="00884489"/>
    <w:rsid w:val="008A336D"/>
    <w:rsid w:val="008B101A"/>
    <w:rsid w:val="008B1205"/>
    <w:rsid w:val="008B20CA"/>
    <w:rsid w:val="008B50EA"/>
    <w:rsid w:val="008B5136"/>
    <w:rsid w:val="008B6044"/>
    <w:rsid w:val="008C40C1"/>
    <w:rsid w:val="008D3116"/>
    <w:rsid w:val="008D55F1"/>
    <w:rsid w:val="008E59C4"/>
    <w:rsid w:val="008E6321"/>
    <w:rsid w:val="008F0258"/>
    <w:rsid w:val="008F0EEC"/>
    <w:rsid w:val="008F5422"/>
    <w:rsid w:val="008F61E8"/>
    <w:rsid w:val="009070A3"/>
    <w:rsid w:val="00907DCD"/>
    <w:rsid w:val="00911F93"/>
    <w:rsid w:val="00920167"/>
    <w:rsid w:val="00935B12"/>
    <w:rsid w:val="009409DB"/>
    <w:rsid w:val="00942CC7"/>
    <w:rsid w:val="0094691C"/>
    <w:rsid w:val="00946FF8"/>
    <w:rsid w:val="00947A0D"/>
    <w:rsid w:val="00954A1C"/>
    <w:rsid w:val="00975527"/>
    <w:rsid w:val="00975602"/>
    <w:rsid w:val="0097795D"/>
    <w:rsid w:val="00983826"/>
    <w:rsid w:val="0098444D"/>
    <w:rsid w:val="0098632B"/>
    <w:rsid w:val="009877A4"/>
    <w:rsid w:val="00991B91"/>
    <w:rsid w:val="009945AF"/>
    <w:rsid w:val="00994CBE"/>
    <w:rsid w:val="009A0AD0"/>
    <w:rsid w:val="009A3E67"/>
    <w:rsid w:val="009A74CD"/>
    <w:rsid w:val="009B3A72"/>
    <w:rsid w:val="009C0298"/>
    <w:rsid w:val="009C15AF"/>
    <w:rsid w:val="009C6048"/>
    <w:rsid w:val="009D0E04"/>
    <w:rsid w:val="009D2DD5"/>
    <w:rsid w:val="009D338E"/>
    <w:rsid w:val="009D3AC5"/>
    <w:rsid w:val="009D71EC"/>
    <w:rsid w:val="009E0326"/>
    <w:rsid w:val="009F0116"/>
    <w:rsid w:val="009F2A9C"/>
    <w:rsid w:val="009F3252"/>
    <w:rsid w:val="009F600D"/>
    <w:rsid w:val="00A00696"/>
    <w:rsid w:val="00A033F7"/>
    <w:rsid w:val="00A0736C"/>
    <w:rsid w:val="00A135C5"/>
    <w:rsid w:val="00A15162"/>
    <w:rsid w:val="00A15BAB"/>
    <w:rsid w:val="00A216B0"/>
    <w:rsid w:val="00A36410"/>
    <w:rsid w:val="00A4560A"/>
    <w:rsid w:val="00A4578D"/>
    <w:rsid w:val="00A6352D"/>
    <w:rsid w:val="00A653E3"/>
    <w:rsid w:val="00A65435"/>
    <w:rsid w:val="00A657CC"/>
    <w:rsid w:val="00A70F83"/>
    <w:rsid w:val="00A73CB6"/>
    <w:rsid w:val="00A80ED9"/>
    <w:rsid w:val="00A921F6"/>
    <w:rsid w:val="00A94520"/>
    <w:rsid w:val="00AA053C"/>
    <w:rsid w:val="00AA0586"/>
    <w:rsid w:val="00AA102D"/>
    <w:rsid w:val="00AA6D98"/>
    <w:rsid w:val="00AB6B5A"/>
    <w:rsid w:val="00AB7A37"/>
    <w:rsid w:val="00AD021A"/>
    <w:rsid w:val="00AD4A2D"/>
    <w:rsid w:val="00AE2200"/>
    <w:rsid w:val="00AE54F7"/>
    <w:rsid w:val="00AF2140"/>
    <w:rsid w:val="00AF7329"/>
    <w:rsid w:val="00AF7998"/>
    <w:rsid w:val="00B0218A"/>
    <w:rsid w:val="00B03023"/>
    <w:rsid w:val="00B045EB"/>
    <w:rsid w:val="00B04ABD"/>
    <w:rsid w:val="00B0557E"/>
    <w:rsid w:val="00B103FB"/>
    <w:rsid w:val="00B14F61"/>
    <w:rsid w:val="00B20A92"/>
    <w:rsid w:val="00B23C5E"/>
    <w:rsid w:val="00B254C8"/>
    <w:rsid w:val="00B2595E"/>
    <w:rsid w:val="00B25B84"/>
    <w:rsid w:val="00B31356"/>
    <w:rsid w:val="00B32803"/>
    <w:rsid w:val="00B32C09"/>
    <w:rsid w:val="00B33ADE"/>
    <w:rsid w:val="00B40F26"/>
    <w:rsid w:val="00B440B5"/>
    <w:rsid w:val="00B56F29"/>
    <w:rsid w:val="00B72D41"/>
    <w:rsid w:val="00B76AA5"/>
    <w:rsid w:val="00B80CF1"/>
    <w:rsid w:val="00B84AFB"/>
    <w:rsid w:val="00B87DC9"/>
    <w:rsid w:val="00B9446F"/>
    <w:rsid w:val="00B94789"/>
    <w:rsid w:val="00B97EF2"/>
    <w:rsid w:val="00BA0E59"/>
    <w:rsid w:val="00BA21B8"/>
    <w:rsid w:val="00BA7345"/>
    <w:rsid w:val="00BB083F"/>
    <w:rsid w:val="00BB1955"/>
    <w:rsid w:val="00BB5B56"/>
    <w:rsid w:val="00BB7094"/>
    <w:rsid w:val="00BB7A4B"/>
    <w:rsid w:val="00BC161C"/>
    <w:rsid w:val="00BC2500"/>
    <w:rsid w:val="00BD24F5"/>
    <w:rsid w:val="00BD4391"/>
    <w:rsid w:val="00BD7037"/>
    <w:rsid w:val="00BE0E4B"/>
    <w:rsid w:val="00BE6956"/>
    <w:rsid w:val="00BE7C50"/>
    <w:rsid w:val="00BF3C5A"/>
    <w:rsid w:val="00BF47AF"/>
    <w:rsid w:val="00BF5D5D"/>
    <w:rsid w:val="00C04635"/>
    <w:rsid w:val="00C07019"/>
    <w:rsid w:val="00C1195A"/>
    <w:rsid w:val="00C121B9"/>
    <w:rsid w:val="00C14882"/>
    <w:rsid w:val="00C14DE0"/>
    <w:rsid w:val="00C15A92"/>
    <w:rsid w:val="00C23AB9"/>
    <w:rsid w:val="00C315FC"/>
    <w:rsid w:val="00C403E8"/>
    <w:rsid w:val="00C45A25"/>
    <w:rsid w:val="00C5046C"/>
    <w:rsid w:val="00C619CA"/>
    <w:rsid w:val="00C62334"/>
    <w:rsid w:val="00C62A1E"/>
    <w:rsid w:val="00C6398C"/>
    <w:rsid w:val="00C75F61"/>
    <w:rsid w:val="00C77478"/>
    <w:rsid w:val="00C77BBA"/>
    <w:rsid w:val="00C77FE2"/>
    <w:rsid w:val="00C907C0"/>
    <w:rsid w:val="00C90B94"/>
    <w:rsid w:val="00CA3989"/>
    <w:rsid w:val="00CB0DBC"/>
    <w:rsid w:val="00CB413C"/>
    <w:rsid w:val="00CC11F5"/>
    <w:rsid w:val="00CC1AF1"/>
    <w:rsid w:val="00CC34A7"/>
    <w:rsid w:val="00CC6AA6"/>
    <w:rsid w:val="00CE06F9"/>
    <w:rsid w:val="00CE23AB"/>
    <w:rsid w:val="00CE2A4C"/>
    <w:rsid w:val="00CE704A"/>
    <w:rsid w:val="00CF1FEA"/>
    <w:rsid w:val="00CF231C"/>
    <w:rsid w:val="00D11597"/>
    <w:rsid w:val="00D16434"/>
    <w:rsid w:val="00D211F0"/>
    <w:rsid w:val="00D24A9D"/>
    <w:rsid w:val="00D272D7"/>
    <w:rsid w:val="00D448A1"/>
    <w:rsid w:val="00D46734"/>
    <w:rsid w:val="00D50A23"/>
    <w:rsid w:val="00D6351F"/>
    <w:rsid w:val="00D67D70"/>
    <w:rsid w:val="00D75AC6"/>
    <w:rsid w:val="00D75F7E"/>
    <w:rsid w:val="00D831F5"/>
    <w:rsid w:val="00D84B43"/>
    <w:rsid w:val="00D8624B"/>
    <w:rsid w:val="00D864B2"/>
    <w:rsid w:val="00D94111"/>
    <w:rsid w:val="00D970A3"/>
    <w:rsid w:val="00DA06C5"/>
    <w:rsid w:val="00DA126E"/>
    <w:rsid w:val="00DA1E88"/>
    <w:rsid w:val="00DA6677"/>
    <w:rsid w:val="00DA6901"/>
    <w:rsid w:val="00DC02E3"/>
    <w:rsid w:val="00DC0494"/>
    <w:rsid w:val="00DC16C5"/>
    <w:rsid w:val="00DC39D7"/>
    <w:rsid w:val="00DC4B3B"/>
    <w:rsid w:val="00DD30F7"/>
    <w:rsid w:val="00DE125C"/>
    <w:rsid w:val="00DE3A7B"/>
    <w:rsid w:val="00DE7568"/>
    <w:rsid w:val="00DF3271"/>
    <w:rsid w:val="00E00FE3"/>
    <w:rsid w:val="00E057A4"/>
    <w:rsid w:val="00E05D56"/>
    <w:rsid w:val="00E05E7E"/>
    <w:rsid w:val="00E10258"/>
    <w:rsid w:val="00E11EBA"/>
    <w:rsid w:val="00E14190"/>
    <w:rsid w:val="00E21E26"/>
    <w:rsid w:val="00E333AD"/>
    <w:rsid w:val="00E3349B"/>
    <w:rsid w:val="00E341F5"/>
    <w:rsid w:val="00E407BE"/>
    <w:rsid w:val="00E40C87"/>
    <w:rsid w:val="00E436D2"/>
    <w:rsid w:val="00E451DE"/>
    <w:rsid w:val="00E50671"/>
    <w:rsid w:val="00E52945"/>
    <w:rsid w:val="00E53B53"/>
    <w:rsid w:val="00E5461E"/>
    <w:rsid w:val="00E602D7"/>
    <w:rsid w:val="00E6132F"/>
    <w:rsid w:val="00E614F5"/>
    <w:rsid w:val="00E61746"/>
    <w:rsid w:val="00E6403E"/>
    <w:rsid w:val="00E659CD"/>
    <w:rsid w:val="00E66EF9"/>
    <w:rsid w:val="00E74841"/>
    <w:rsid w:val="00E853A3"/>
    <w:rsid w:val="00E92BF2"/>
    <w:rsid w:val="00E94E39"/>
    <w:rsid w:val="00E95CC2"/>
    <w:rsid w:val="00EA3CBC"/>
    <w:rsid w:val="00EA5EBF"/>
    <w:rsid w:val="00EB2A46"/>
    <w:rsid w:val="00EB5BD9"/>
    <w:rsid w:val="00EC0EAD"/>
    <w:rsid w:val="00EC3762"/>
    <w:rsid w:val="00EC6B2D"/>
    <w:rsid w:val="00ED05EF"/>
    <w:rsid w:val="00ED3FDD"/>
    <w:rsid w:val="00ED6ABF"/>
    <w:rsid w:val="00ED6FED"/>
    <w:rsid w:val="00EE3149"/>
    <w:rsid w:val="00EE4D7C"/>
    <w:rsid w:val="00F01E3F"/>
    <w:rsid w:val="00F02378"/>
    <w:rsid w:val="00F0318F"/>
    <w:rsid w:val="00F060A5"/>
    <w:rsid w:val="00F12938"/>
    <w:rsid w:val="00F13BDD"/>
    <w:rsid w:val="00F23B1C"/>
    <w:rsid w:val="00F26638"/>
    <w:rsid w:val="00F307D8"/>
    <w:rsid w:val="00F33565"/>
    <w:rsid w:val="00F342BB"/>
    <w:rsid w:val="00F353A6"/>
    <w:rsid w:val="00F37A55"/>
    <w:rsid w:val="00F46D2B"/>
    <w:rsid w:val="00F51C92"/>
    <w:rsid w:val="00F53F0A"/>
    <w:rsid w:val="00F53F43"/>
    <w:rsid w:val="00F54980"/>
    <w:rsid w:val="00F60BF9"/>
    <w:rsid w:val="00F751C6"/>
    <w:rsid w:val="00F8535D"/>
    <w:rsid w:val="00F955E5"/>
    <w:rsid w:val="00FA07AE"/>
    <w:rsid w:val="00FA2EDB"/>
    <w:rsid w:val="00FA6ED1"/>
    <w:rsid w:val="00FA7861"/>
    <w:rsid w:val="00FB552F"/>
    <w:rsid w:val="00FB5B77"/>
    <w:rsid w:val="00FC4C94"/>
    <w:rsid w:val="00FD02C2"/>
    <w:rsid w:val="00FD5881"/>
    <w:rsid w:val="00FE01AB"/>
    <w:rsid w:val="00FE499E"/>
    <w:rsid w:val="00FE5342"/>
    <w:rsid w:val="00FE646A"/>
    <w:rsid w:val="00FE6BD3"/>
    <w:rsid w:val="00FE7250"/>
    <w:rsid w:val="00FF0A88"/>
    <w:rsid w:val="00FF10A7"/>
    <w:rsid w:val="00FF2FAA"/>
    <w:rsid w:val="00FF4140"/>
    <w:rsid w:val="00FF4C23"/>
    <w:rsid w:val="00FF4E25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74745"/>
  <w15:chartTrackingRefBased/>
  <w15:docId w15:val="{8C48258D-D5D0-4543-B4D3-BED9715F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Bookman Old Style" w:hAnsi="Bookman Old Style"/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Bookman Old Style" w:hAnsi="Bookman Old Style"/>
      <w:b/>
      <w:sz w:val="32"/>
    </w:rPr>
  </w:style>
  <w:style w:type="paragraph" w:styleId="BodyText2">
    <w:name w:val="Body Text 2"/>
    <w:basedOn w:val="Normal"/>
    <w:link w:val="BodyText2Char"/>
    <w:pPr>
      <w:jc w:val="center"/>
    </w:pPr>
    <w:rPr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Pr>
      <w:sz w:val="28"/>
    </w:rPr>
  </w:style>
  <w:style w:type="paragraph" w:styleId="BalloonText">
    <w:name w:val="Balloon Text"/>
    <w:basedOn w:val="Normal"/>
    <w:semiHidden/>
    <w:rsid w:val="000F4F21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rsid w:val="009C6048"/>
    <w:rPr>
      <w:sz w:val="28"/>
    </w:rPr>
  </w:style>
  <w:style w:type="paragraph" w:styleId="Header">
    <w:name w:val="header"/>
    <w:basedOn w:val="Normal"/>
    <w:link w:val="HeaderChar"/>
    <w:rsid w:val="007B70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703D"/>
  </w:style>
  <w:style w:type="paragraph" w:styleId="Footer">
    <w:name w:val="footer"/>
    <w:basedOn w:val="Normal"/>
    <w:link w:val="FooterChar"/>
    <w:uiPriority w:val="99"/>
    <w:rsid w:val="007B70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03D"/>
  </w:style>
  <w:style w:type="character" w:customStyle="1" w:styleId="BodyText2Char">
    <w:name w:val="Body Text 2 Char"/>
    <w:link w:val="BodyText2"/>
    <w:rsid w:val="002F24A1"/>
    <w:rPr>
      <w:b/>
      <w:bCs/>
      <w:sz w:val="28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342BB"/>
    <w:pPr>
      <w:ind w:left="720"/>
    </w:pPr>
  </w:style>
  <w:style w:type="paragraph" w:styleId="NormalWeb">
    <w:name w:val="Normal (Web)"/>
    <w:basedOn w:val="Normal"/>
    <w:uiPriority w:val="99"/>
    <w:unhideWhenUsed/>
    <w:rsid w:val="008E6321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5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23" Type="http://schemas.openxmlformats.org/officeDocument/2006/relationships/fontTable" Target="fontTable.xml"/><Relationship Id="rId10" Type="http://schemas.openxmlformats.org/officeDocument/2006/relationships/styles" Target="styles.xml"/><Relationship Id="rId19" Type="http://schemas.openxmlformats.org/officeDocument/2006/relationships/image" Target="media/image5.jpe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2026-03-03T09:26:35Z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revokimin e transferimit të së drejtës së pronësisë Bashkisë Tiranë dhe kalimin në përgjegjësi administrimi të Kancelarisë së Urdhrave dhe Medaljeve të pasurive nr.4/870 dhe nr.4/871,  në zonën kadastrale 8270, me vendndodhje në Tiranë</Titulli>
    <Modifikuesi xmlns="0e656187-b300-4fb0-8bf4-3a50f872073c">alma.lisaku</Modifikuesi>
    <Nr_x002e__x0020_prot_x0020_QBZ xmlns="0e656187-b300-4fb0-8bf4-3a50f872073c">438</Nr_x002e__x0020_prot_x0020_QBZ>
    <Data_x0020_e_x0020_Modifikimit xmlns="0e656187-b300-4fb0-8bf4-3a50f872073c">2026-03-03T12:08:18Z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1092/7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CE2AE8C6444B528555952A1C17DC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CE2AE8C6444B528555952A1C17DC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2026-03-03T09:26:35Z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revokimin e transferimit të së drejtës së pronësisë Bashkisë Tiranë dhe kalimin në përgjegjësi administrimi të Kancelarisë së Urdhrave dhe Medaljeve të pasurive nr.4/870 dhe nr.4/871,  në zonën kadastrale 8270, me vendndodhje në Tiranë</Titulli>
    <Modifikuesi xmlns="0e656187-b300-4fb0-8bf4-3a50f872073c">alma.lisaku</Modifikuesi>
    <Nr_x002e__x0020_prot_x0020_QBZ xmlns="0e656187-b300-4fb0-8bf4-3a50f872073c">438</Nr_x002e__x0020_prot_x0020_QBZ>
    <Data_x0020_e_x0020_Modifikimit xmlns="0e656187-b300-4fb0-8bf4-3a50f872073c">2026-03-03T12:08:18Z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1092/7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3E4F2-F223-4881-85F3-A8CF3B78C228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056C865-5AFB-4E0F-A425-C13B720F1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CFE34-9B97-45B1-9C50-06577426E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2A2A3B-4B16-4F95-ABDC-9D1634C800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9E40B89-66B5-4771-BD02-F6F5BA7E7F6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474D7AD-CC73-42A7-9548-A9F8C1F7B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3F5FF25-DF12-4F85-8FEB-9359B9A741E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8.xml><?xml version="1.0" encoding="utf-8"?>
<ds:datastoreItem xmlns:ds="http://schemas.openxmlformats.org/officeDocument/2006/customXml" ds:itemID="{1E4EBD2D-B512-4D1F-B153-E548F7D4D8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revokimin e transferimit të së drejtës së pronësisë Bashkisë Tiranë dhe kalimin në përgjegjësi administrimi të Kancelarisë së Urdhrave dhe Medaljeve të pasurive nr.4/870 dhe nr.4/871, në zonën kadastrale 8270, me vendndodhje në Tiranë</vt:lpstr>
    </vt:vector>
  </TitlesOfParts>
  <Company>EKB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revokimin e transferimit të së drejtës së pronësisë Bashkisë Tiranë dhe kalimin në përgjegjësi administrimi të Kancelarisë së Urdhrave dhe Medaljeve të pasurive nr.4/870 dhe nr.4/871, në zonën kadastrale 8270, me vendndodhje në Tiranë</dc:title>
  <dc:creator>ergys</dc:creator>
  <cp:lastModifiedBy>Keisina Zace</cp:lastModifiedBy>
  <cp:revision>17</cp:revision>
  <cp:lastPrinted>2026-02-26T14:28:00Z</cp:lastPrinted>
  <dcterms:created xsi:type="dcterms:W3CDTF">2026-02-23T21:18:00Z</dcterms:created>
  <dcterms:modified xsi:type="dcterms:W3CDTF">2026-03-03T11:41:00Z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</vt:lpwstr>
  </property>
</Properties>
</file>