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C153B" w14:textId="77777777" w:rsidR="00A72B55" w:rsidRPr="008D0926" w:rsidRDefault="0020096F" w:rsidP="008D0926">
      <w:pPr>
        <w:pStyle w:val="Akti"/>
        <w:keepNext w:val="0"/>
        <w:ind w:firstLine="284"/>
        <w:contextualSpacing/>
        <w:rPr>
          <w:rFonts w:cs="Times New Roman"/>
          <w:szCs w:val="24"/>
          <w:lang w:val="sq-AL"/>
        </w:rPr>
      </w:pPr>
      <w:r w:rsidRPr="008D0926">
        <w:rPr>
          <w:rFonts w:cs="Times New Roman"/>
          <w:szCs w:val="24"/>
          <w:lang w:val="sq-AL"/>
        </w:rPr>
        <w:t>VENDIM</w:t>
      </w:r>
    </w:p>
    <w:p w14:paraId="42672D55" w14:textId="77777777" w:rsidR="00A72B55" w:rsidRPr="008D0926" w:rsidRDefault="0020096F" w:rsidP="008D0926">
      <w:pPr>
        <w:pStyle w:val="NumriData"/>
        <w:keepNext w:val="0"/>
        <w:ind w:firstLine="284"/>
        <w:contextualSpacing/>
        <w:rPr>
          <w:rFonts w:cs="Times New Roman"/>
          <w:szCs w:val="24"/>
          <w:lang w:val="sq-AL"/>
        </w:rPr>
      </w:pPr>
      <w:r w:rsidRPr="008D0926">
        <w:rPr>
          <w:rFonts w:cs="Times New Roman"/>
          <w:szCs w:val="24"/>
          <w:lang w:val="sq-AL"/>
        </w:rPr>
        <w:t>Nr.</w:t>
      </w:r>
      <w:r w:rsidR="004024B6">
        <w:rPr>
          <w:rFonts w:cs="Times New Roman"/>
          <w:szCs w:val="24"/>
          <w:lang w:val="sq-AL"/>
        </w:rPr>
        <w:t xml:space="preserve"> </w:t>
      </w:r>
      <w:r w:rsidR="008D0926">
        <w:rPr>
          <w:rFonts w:cs="Times New Roman"/>
          <w:szCs w:val="24"/>
          <w:lang w:val="sq-AL"/>
        </w:rPr>
        <w:t>142</w:t>
      </w:r>
      <w:r w:rsidRPr="008D0926">
        <w:rPr>
          <w:rFonts w:cs="Times New Roman"/>
          <w:szCs w:val="24"/>
          <w:lang w:val="sq-AL"/>
        </w:rPr>
        <w:t>, datë</w:t>
      </w:r>
      <w:r w:rsidR="008D0926">
        <w:rPr>
          <w:rFonts w:cs="Times New Roman"/>
          <w:szCs w:val="24"/>
          <w:lang w:val="sq-AL"/>
        </w:rPr>
        <w:t xml:space="preserve"> 6.3.2026</w:t>
      </w:r>
    </w:p>
    <w:p w14:paraId="0B42F8DD" w14:textId="77777777" w:rsidR="006E7D79" w:rsidRPr="008D0926" w:rsidRDefault="006E7D79" w:rsidP="008D0926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351E7BD" w14:textId="77777777" w:rsidR="00A72B55" w:rsidRPr="008D0926" w:rsidRDefault="0020096F" w:rsidP="008D0926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8D0926">
        <w:rPr>
          <w:rFonts w:ascii="Garamond" w:hAnsi="Garamond"/>
          <w:b/>
          <w:bCs/>
          <w:sz w:val="24"/>
          <w:szCs w:val="24"/>
        </w:rPr>
        <w:t>PËR</w:t>
      </w:r>
      <w:r w:rsidR="008D0926" w:rsidRPr="008D0926">
        <w:rPr>
          <w:rFonts w:ascii="Garamond" w:hAnsi="Garamond"/>
          <w:b/>
          <w:bCs/>
          <w:sz w:val="24"/>
          <w:szCs w:val="24"/>
        </w:rPr>
        <w:t xml:space="preserve"> </w:t>
      </w:r>
      <w:r w:rsidR="00DA49BD" w:rsidRPr="008D0926">
        <w:rPr>
          <w:rFonts w:ascii="Garamond" w:hAnsi="Garamond"/>
          <w:b/>
          <w:bCs/>
          <w:sz w:val="24"/>
          <w:szCs w:val="24"/>
        </w:rPr>
        <w:t>NJË NDRYSHIM NË VENDIMIN NR.</w:t>
      </w:r>
      <w:r w:rsidR="004024B6">
        <w:rPr>
          <w:rFonts w:ascii="Garamond" w:hAnsi="Garamond"/>
          <w:b/>
          <w:bCs/>
          <w:sz w:val="24"/>
          <w:szCs w:val="24"/>
        </w:rPr>
        <w:t xml:space="preserve"> </w:t>
      </w:r>
      <w:r w:rsidR="00DA49BD" w:rsidRPr="008D0926">
        <w:rPr>
          <w:rFonts w:ascii="Garamond" w:hAnsi="Garamond"/>
          <w:b/>
          <w:bCs/>
          <w:sz w:val="24"/>
          <w:szCs w:val="24"/>
        </w:rPr>
        <w:t xml:space="preserve">649, DATË 14.9.2011, TË KËSHILLIT TË MINISTRAVE, “PËR PËRCAKTIMIN E LISTËS SË SPECIALITETEVE, </w:t>
      </w:r>
      <w:proofErr w:type="spellStart"/>
      <w:r w:rsidR="00DA49BD" w:rsidRPr="008D0926">
        <w:rPr>
          <w:rFonts w:ascii="Garamond" w:hAnsi="Garamond"/>
          <w:b/>
          <w:bCs/>
          <w:sz w:val="24"/>
          <w:szCs w:val="24"/>
        </w:rPr>
        <w:t>NËNSPECIALITETEVE</w:t>
      </w:r>
      <w:proofErr w:type="spellEnd"/>
      <w:r w:rsidR="00DA49BD" w:rsidRPr="008D0926">
        <w:rPr>
          <w:rFonts w:ascii="Garamond" w:hAnsi="Garamond"/>
          <w:b/>
          <w:bCs/>
          <w:sz w:val="24"/>
          <w:szCs w:val="24"/>
        </w:rPr>
        <w:t xml:space="preserve"> APO SPECIALITETEVE PLOTËSUESE PËR PROFESIONET E RREGULLUARA”, TË NDRYSHUAR</w:t>
      </w:r>
    </w:p>
    <w:p w14:paraId="18341302" w14:textId="77777777" w:rsidR="00A72B55" w:rsidRPr="008D0926" w:rsidRDefault="00A72B55" w:rsidP="008D092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sz w:val="24"/>
          <w:szCs w:val="24"/>
        </w:rPr>
      </w:pPr>
    </w:p>
    <w:p w14:paraId="20C9E2EF" w14:textId="77777777" w:rsidR="00A72B55" w:rsidRPr="008D0926" w:rsidRDefault="0020096F" w:rsidP="008D0926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8D0926">
        <w:rPr>
          <w:rFonts w:ascii="Garamond" w:hAnsi="Garamond"/>
          <w:sz w:val="24"/>
          <w:szCs w:val="24"/>
        </w:rPr>
        <w:t>Në mbështetje të nenit 100 të Kushtetutës</w:t>
      </w:r>
      <w:r w:rsidR="000F28F9" w:rsidRPr="008D0926">
        <w:rPr>
          <w:rFonts w:ascii="Garamond" w:hAnsi="Garamond"/>
          <w:sz w:val="24"/>
          <w:szCs w:val="24"/>
        </w:rPr>
        <w:t xml:space="preserve"> dhe </w:t>
      </w:r>
      <w:r w:rsidRPr="008D0926">
        <w:rPr>
          <w:rFonts w:ascii="Garamond" w:hAnsi="Garamond"/>
          <w:sz w:val="24"/>
          <w:szCs w:val="24"/>
        </w:rPr>
        <w:t>të nenit 13, të ligjit nr.</w:t>
      </w:r>
      <w:r w:rsidR="004024B6">
        <w:rPr>
          <w:rFonts w:ascii="Garamond" w:hAnsi="Garamond"/>
          <w:sz w:val="24"/>
          <w:szCs w:val="24"/>
        </w:rPr>
        <w:t xml:space="preserve"> </w:t>
      </w:r>
      <w:r w:rsidRPr="008D0926">
        <w:rPr>
          <w:rFonts w:ascii="Garamond" w:hAnsi="Garamond"/>
          <w:sz w:val="24"/>
          <w:szCs w:val="24"/>
        </w:rPr>
        <w:t>10171, datë 22.10.2009, “Për profesionet e rregulluara në Republikën e Shqipërisë”, të ndryshuar</w:t>
      </w:r>
      <w:r w:rsidR="000F28F9" w:rsidRPr="008D0926">
        <w:rPr>
          <w:rFonts w:ascii="Garamond" w:hAnsi="Garamond"/>
          <w:sz w:val="24"/>
          <w:szCs w:val="24"/>
        </w:rPr>
        <w:t xml:space="preserve">, </w:t>
      </w:r>
      <w:r w:rsidRPr="008D0926">
        <w:rPr>
          <w:rFonts w:ascii="Garamond" w:hAnsi="Garamond"/>
          <w:sz w:val="24"/>
          <w:szCs w:val="24"/>
        </w:rPr>
        <w:t xml:space="preserve">me propozimin e ministrit të Arsimit dhe </w:t>
      </w:r>
      <w:r w:rsidR="00DA49BD" w:rsidRPr="008D0926">
        <w:rPr>
          <w:rFonts w:ascii="Garamond" w:hAnsi="Garamond"/>
          <w:sz w:val="24"/>
          <w:szCs w:val="24"/>
        </w:rPr>
        <w:t xml:space="preserve">të </w:t>
      </w:r>
      <w:r w:rsidRPr="008D0926">
        <w:rPr>
          <w:rFonts w:ascii="Garamond" w:hAnsi="Garamond"/>
          <w:sz w:val="24"/>
          <w:szCs w:val="24"/>
        </w:rPr>
        <w:t>ministrit të Shëndetësisë dhe Mirëqenies Sociale, Këshilli i Ministrave</w:t>
      </w:r>
    </w:p>
    <w:p w14:paraId="7C13AEEE" w14:textId="77777777" w:rsidR="00A72B55" w:rsidRPr="008D0926" w:rsidRDefault="00A72B55" w:rsidP="008D0926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</w:p>
    <w:p w14:paraId="1A2AE4F0" w14:textId="77777777" w:rsidR="00A72B55" w:rsidRPr="004024B6" w:rsidRDefault="0020096F" w:rsidP="008D092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sz w:val="24"/>
          <w:szCs w:val="24"/>
        </w:rPr>
      </w:pPr>
      <w:r w:rsidRPr="004024B6">
        <w:rPr>
          <w:rFonts w:ascii="Garamond" w:eastAsia="Times New Roman" w:hAnsi="Garamond"/>
          <w:sz w:val="24"/>
          <w:szCs w:val="24"/>
        </w:rPr>
        <w:t>VENDOSI:</w:t>
      </w:r>
    </w:p>
    <w:p w14:paraId="7A9D840E" w14:textId="77777777" w:rsidR="00A72B55" w:rsidRPr="008D0926" w:rsidRDefault="00A72B55" w:rsidP="008D092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07E0081F" w14:textId="77777777" w:rsidR="00A72B55" w:rsidRPr="008D0926" w:rsidRDefault="008D0926" w:rsidP="008D092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A49BD" w:rsidRPr="008D0926">
        <w:rPr>
          <w:rFonts w:ascii="Garamond" w:hAnsi="Garamond"/>
          <w:sz w:val="24"/>
          <w:szCs w:val="24"/>
        </w:rPr>
        <w:t>Ndarja V, n</w:t>
      </w:r>
      <w:r w:rsidR="007F6918" w:rsidRPr="008D0926">
        <w:rPr>
          <w:rFonts w:ascii="Garamond" w:hAnsi="Garamond"/>
          <w:sz w:val="24"/>
          <w:szCs w:val="24"/>
        </w:rPr>
        <w:t xml:space="preserve">ë shtojcën 1, “Lista e specialiteteve, </w:t>
      </w:r>
      <w:proofErr w:type="spellStart"/>
      <w:r w:rsidR="007F6918" w:rsidRPr="008D0926">
        <w:rPr>
          <w:rFonts w:ascii="Garamond" w:hAnsi="Garamond"/>
          <w:sz w:val="24"/>
          <w:szCs w:val="24"/>
        </w:rPr>
        <w:t>nënspecialiteteve</w:t>
      </w:r>
      <w:proofErr w:type="spellEnd"/>
      <w:r w:rsidR="007F6918" w:rsidRPr="008D0926">
        <w:rPr>
          <w:rFonts w:ascii="Garamond" w:hAnsi="Garamond"/>
          <w:sz w:val="24"/>
          <w:szCs w:val="24"/>
        </w:rPr>
        <w:t xml:space="preserve"> apo specialiteteve plotësuese për profesionet e rregulluara”</w:t>
      </w:r>
      <w:r w:rsidR="00DA49BD" w:rsidRPr="008D0926">
        <w:rPr>
          <w:rFonts w:ascii="Garamond" w:hAnsi="Garamond"/>
          <w:sz w:val="24"/>
          <w:szCs w:val="24"/>
        </w:rPr>
        <w:t xml:space="preserve">, </w:t>
      </w:r>
      <w:r w:rsidR="007F6918" w:rsidRPr="008D0926">
        <w:rPr>
          <w:rFonts w:ascii="Garamond" w:hAnsi="Garamond"/>
          <w:sz w:val="24"/>
          <w:szCs w:val="24"/>
        </w:rPr>
        <w:t>bashk</w:t>
      </w:r>
      <w:r w:rsidR="00BC75B3" w:rsidRPr="008D0926">
        <w:rPr>
          <w:rFonts w:ascii="Garamond" w:hAnsi="Garamond"/>
          <w:sz w:val="24"/>
          <w:szCs w:val="24"/>
        </w:rPr>
        <w:t>ë</w:t>
      </w:r>
      <w:r w:rsidR="007F6918" w:rsidRPr="008D0926">
        <w:rPr>
          <w:rFonts w:ascii="Garamond" w:hAnsi="Garamond"/>
          <w:sz w:val="24"/>
          <w:szCs w:val="24"/>
        </w:rPr>
        <w:t>lidhur</w:t>
      </w:r>
      <w:r w:rsidR="00DA49BD" w:rsidRPr="008D0926">
        <w:rPr>
          <w:rFonts w:ascii="Garamond" w:hAnsi="Garamond"/>
          <w:sz w:val="24"/>
          <w:szCs w:val="24"/>
        </w:rPr>
        <w:t xml:space="preserve"> </w:t>
      </w:r>
      <w:r w:rsidR="007F6918" w:rsidRPr="008D0926">
        <w:rPr>
          <w:rFonts w:ascii="Garamond" w:hAnsi="Garamond"/>
          <w:sz w:val="24"/>
          <w:szCs w:val="24"/>
        </w:rPr>
        <w:t>vendimit nr.</w:t>
      </w:r>
      <w:r w:rsidR="004024B6">
        <w:rPr>
          <w:rFonts w:ascii="Garamond" w:hAnsi="Garamond"/>
          <w:sz w:val="24"/>
          <w:szCs w:val="24"/>
        </w:rPr>
        <w:t xml:space="preserve"> </w:t>
      </w:r>
      <w:r w:rsidR="007F6918" w:rsidRPr="008D0926">
        <w:rPr>
          <w:rFonts w:ascii="Garamond" w:hAnsi="Garamond"/>
          <w:sz w:val="24"/>
          <w:szCs w:val="24"/>
        </w:rPr>
        <w:t>649,</w:t>
      </w:r>
      <w:r w:rsidR="00DA49BD" w:rsidRPr="008D0926">
        <w:rPr>
          <w:rFonts w:ascii="Garamond" w:hAnsi="Garamond"/>
          <w:sz w:val="24"/>
          <w:szCs w:val="24"/>
        </w:rPr>
        <w:t xml:space="preserve"> </w:t>
      </w:r>
      <w:r w:rsidR="007F6918" w:rsidRPr="008D0926">
        <w:rPr>
          <w:rFonts w:ascii="Garamond" w:hAnsi="Garamond"/>
          <w:sz w:val="24"/>
          <w:szCs w:val="24"/>
        </w:rPr>
        <w:t xml:space="preserve">datë 14.9.2011, të Këshillit të Ministrave, “Për përcaktimin e listës së specialiteteve, </w:t>
      </w:r>
      <w:proofErr w:type="spellStart"/>
      <w:r w:rsidR="007F6918" w:rsidRPr="008D0926">
        <w:rPr>
          <w:rFonts w:ascii="Garamond" w:hAnsi="Garamond"/>
          <w:sz w:val="24"/>
          <w:szCs w:val="24"/>
        </w:rPr>
        <w:t>nënspecialiteteve</w:t>
      </w:r>
      <w:proofErr w:type="spellEnd"/>
      <w:r w:rsidR="007F6918" w:rsidRPr="008D0926">
        <w:rPr>
          <w:rFonts w:ascii="Garamond" w:hAnsi="Garamond"/>
          <w:sz w:val="24"/>
          <w:szCs w:val="24"/>
        </w:rPr>
        <w:t xml:space="preserve"> apo specialiteteve plotësuese për profesionet e rregulluara”, të ndryshuar, ndryshohet</w:t>
      </w:r>
      <w:r w:rsidR="00DA49BD" w:rsidRPr="008D0926">
        <w:rPr>
          <w:rFonts w:ascii="Garamond" w:hAnsi="Garamond"/>
          <w:sz w:val="24"/>
          <w:szCs w:val="24"/>
        </w:rPr>
        <w:t>,</w:t>
      </w:r>
      <w:r w:rsidR="007F6918" w:rsidRPr="008D0926">
        <w:rPr>
          <w:rFonts w:ascii="Garamond" w:hAnsi="Garamond"/>
          <w:sz w:val="24"/>
          <w:szCs w:val="24"/>
        </w:rPr>
        <w:t xml:space="preserve"> si më poshtë</w:t>
      </w:r>
      <w:r w:rsidR="00DA49BD" w:rsidRPr="008D0926">
        <w:rPr>
          <w:rFonts w:ascii="Garamond" w:hAnsi="Garamond"/>
          <w:sz w:val="24"/>
          <w:szCs w:val="24"/>
        </w:rPr>
        <w:t xml:space="preserve"> vijon</w:t>
      </w:r>
      <w:r w:rsidR="007F6918" w:rsidRPr="008D0926">
        <w:rPr>
          <w:rFonts w:ascii="Garamond" w:hAnsi="Garamond"/>
          <w:sz w:val="24"/>
          <w:szCs w:val="24"/>
        </w:rPr>
        <w:t>:</w:t>
      </w:r>
    </w:p>
    <w:p w14:paraId="38A44AA1" w14:textId="77777777" w:rsidR="00A72B55" w:rsidRPr="008D0926" w:rsidRDefault="007F6918" w:rsidP="008D0926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8D0926">
        <w:rPr>
          <w:rFonts w:ascii="Garamond" w:hAnsi="Garamond"/>
          <w:sz w:val="24"/>
          <w:szCs w:val="24"/>
        </w:rPr>
        <w:t xml:space="preserve">“V. </w:t>
      </w:r>
      <w:r w:rsidR="004024B6" w:rsidRPr="008D0926">
        <w:rPr>
          <w:rFonts w:ascii="Garamond" w:hAnsi="Garamond"/>
          <w:sz w:val="24"/>
          <w:szCs w:val="24"/>
        </w:rPr>
        <w:t xml:space="preserve">PROFESIONI I </w:t>
      </w:r>
      <w:proofErr w:type="spellStart"/>
      <w:r w:rsidR="004024B6" w:rsidRPr="008D0926">
        <w:rPr>
          <w:rFonts w:ascii="Garamond" w:hAnsi="Garamond"/>
          <w:sz w:val="24"/>
          <w:szCs w:val="24"/>
        </w:rPr>
        <w:t>FIZIOTERAPISTIT</w:t>
      </w:r>
      <w:proofErr w:type="spellEnd"/>
      <w:r w:rsidR="004024B6" w:rsidRPr="008D0926">
        <w:rPr>
          <w:rFonts w:ascii="Garamond" w:hAnsi="Garamond"/>
          <w:sz w:val="24"/>
          <w:szCs w:val="24"/>
        </w:rPr>
        <w:t>, ME DIPLOMË NË “FIZIOTERAPI” OSE “SHKENCA REHABILITIMI</w:t>
      </w:r>
      <w:r w:rsidR="004024B6">
        <w:rPr>
          <w:rFonts w:ascii="Garamond" w:hAnsi="Garamond"/>
          <w:sz w:val="24"/>
          <w:szCs w:val="24"/>
        </w:rPr>
        <w:t>”.”.</w:t>
      </w:r>
      <w:bookmarkStart w:id="0" w:name="_GoBack"/>
      <w:bookmarkEnd w:id="0"/>
    </w:p>
    <w:p w14:paraId="11CFD344" w14:textId="77777777" w:rsidR="00A72B55" w:rsidRPr="008D0926" w:rsidRDefault="008D0926" w:rsidP="008D092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4024B6">
        <w:rPr>
          <w:rFonts w:ascii="Garamond" w:hAnsi="Garamond"/>
          <w:sz w:val="24"/>
          <w:szCs w:val="24"/>
        </w:rPr>
        <w:t xml:space="preserve"> </w:t>
      </w:r>
      <w:r w:rsidR="0020096F" w:rsidRPr="008D0926">
        <w:rPr>
          <w:rFonts w:ascii="Garamond" w:hAnsi="Garamond"/>
          <w:sz w:val="24"/>
          <w:szCs w:val="24"/>
        </w:rPr>
        <w:t xml:space="preserve">Ngarkohen Ministria e Shëndetësisë dhe Mirëqenies Sociale dhe Ministria e Arsimit për zbatimin e këtij vendimi. </w:t>
      </w:r>
    </w:p>
    <w:p w14:paraId="6CE883D5" w14:textId="77777777" w:rsidR="00A72B55" w:rsidRPr="008D0926" w:rsidRDefault="0020096F" w:rsidP="008D0926">
      <w:pPr>
        <w:pStyle w:val="ListParagraph"/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8D0926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D0926" w:rsidRPr="008D0926">
        <w:rPr>
          <w:rFonts w:ascii="Garamond" w:hAnsi="Garamond"/>
          <w:sz w:val="24"/>
          <w:szCs w:val="24"/>
        </w:rPr>
        <w:t>Zyrtare</w:t>
      </w:r>
      <w:r w:rsidRPr="008D0926">
        <w:rPr>
          <w:rFonts w:ascii="Garamond" w:hAnsi="Garamond"/>
          <w:sz w:val="24"/>
          <w:szCs w:val="24"/>
        </w:rPr>
        <w:t>.</w:t>
      </w:r>
    </w:p>
    <w:p w14:paraId="2F16820F" w14:textId="77777777" w:rsidR="00036433" w:rsidRPr="008D0926" w:rsidRDefault="00036433" w:rsidP="008D0926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</w:rPr>
      </w:pPr>
    </w:p>
    <w:p w14:paraId="0D8840B6" w14:textId="77777777" w:rsidR="00A72B55" w:rsidRPr="008D0926" w:rsidRDefault="0020096F" w:rsidP="008D0926">
      <w:pPr>
        <w:pStyle w:val="Heading4"/>
        <w:spacing w:before="0" w:line="240" w:lineRule="auto"/>
        <w:ind w:firstLine="284"/>
        <w:contextualSpacing/>
        <w:jc w:val="right"/>
        <w:rPr>
          <w:rFonts w:ascii="Garamond" w:hAnsi="Garamond" w:cs="Times New Roman"/>
          <w:b/>
          <w:bCs/>
          <w:i w:val="0"/>
          <w:color w:val="auto"/>
          <w:sz w:val="24"/>
          <w:szCs w:val="24"/>
        </w:rPr>
      </w:pPr>
      <w:r w:rsidRPr="008D0926">
        <w:rPr>
          <w:rFonts w:ascii="Garamond" w:hAnsi="Garamond" w:cs="Times New Roman"/>
          <w:bCs/>
          <w:i w:val="0"/>
          <w:color w:val="auto"/>
          <w:sz w:val="24"/>
          <w:szCs w:val="24"/>
        </w:rPr>
        <w:t>KRYEMINIST</w:t>
      </w:r>
      <w:r w:rsidR="008D0926" w:rsidRPr="008D0926">
        <w:rPr>
          <w:rFonts w:ascii="Garamond" w:hAnsi="Garamond" w:cs="Times New Roman"/>
          <w:bCs/>
          <w:i w:val="0"/>
          <w:color w:val="auto"/>
          <w:sz w:val="24"/>
          <w:szCs w:val="24"/>
        </w:rPr>
        <w:t>Ë</w:t>
      </w:r>
      <w:r w:rsidRPr="008D0926">
        <w:rPr>
          <w:rFonts w:ascii="Garamond" w:hAnsi="Garamond" w:cs="Times New Roman"/>
          <w:bCs/>
          <w:i w:val="0"/>
          <w:color w:val="auto"/>
          <w:sz w:val="24"/>
          <w:szCs w:val="24"/>
        </w:rPr>
        <w:t>R</w:t>
      </w:r>
    </w:p>
    <w:p w14:paraId="3F272FA1" w14:textId="77777777" w:rsidR="00A72B55" w:rsidRPr="008D0926" w:rsidRDefault="008D0926" w:rsidP="008D0926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bCs/>
          <w:sz w:val="24"/>
          <w:szCs w:val="24"/>
        </w:rPr>
      </w:pPr>
      <w:bookmarkStart w:id="1" w:name="_Hlk216182765"/>
      <w:r w:rsidRPr="008D0926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8D0926">
        <w:rPr>
          <w:rFonts w:ascii="Garamond" w:hAnsi="Garamond"/>
          <w:b/>
          <w:bCs/>
          <w:sz w:val="24"/>
          <w:szCs w:val="24"/>
        </w:rPr>
        <w:t>Rama</w:t>
      </w:r>
      <w:bookmarkEnd w:id="1"/>
      <w:proofErr w:type="spellEnd"/>
    </w:p>
    <w:p w14:paraId="5D5AFF17" w14:textId="77777777" w:rsidR="00B7129B" w:rsidRPr="008D0926" w:rsidRDefault="00B7129B" w:rsidP="008D0926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bCs/>
          <w:sz w:val="24"/>
          <w:szCs w:val="24"/>
        </w:rPr>
      </w:pPr>
    </w:p>
    <w:sectPr w:rsidR="00B7129B" w:rsidRPr="008D0926" w:rsidSect="00B7129B">
      <w:footerReference w:type="default" r:id="rId11"/>
      <w:footerReference w:type="first" r:id="rId12"/>
      <w:pgSz w:w="11906" w:h="16838" w:code="9"/>
      <w:pgMar w:top="1440" w:right="1440" w:bottom="1620" w:left="1440" w:header="0" w:footer="542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2D9E9" w14:textId="77777777" w:rsidR="00BA4882" w:rsidRDefault="00BA4882">
      <w:pPr>
        <w:spacing w:after="0" w:line="240" w:lineRule="auto"/>
      </w:pPr>
      <w:r>
        <w:separator/>
      </w:r>
    </w:p>
  </w:endnote>
  <w:endnote w:type="continuationSeparator" w:id="0">
    <w:p w14:paraId="7BF7F45C" w14:textId="77777777" w:rsidR="00BA4882" w:rsidRDefault="00BA4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19881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1E249" w14:textId="77777777" w:rsidR="00657A8B" w:rsidRDefault="00657A8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39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12E542" w14:textId="77777777" w:rsidR="00A72B55" w:rsidRDefault="00A72B55">
    <w:pPr>
      <w:pStyle w:val="Footer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794798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3632BBCC" w14:textId="77777777" w:rsidR="00657A8B" w:rsidRPr="00657A8B" w:rsidRDefault="00657A8B" w:rsidP="00657A8B">
        <w:pPr>
          <w:pStyle w:val="Footer"/>
          <w:tabs>
            <w:tab w:val="clear" w:pos="9360"/>
          </w:tabs>
          <w:jc w:val="right"/>
          <w:rPr>
            <w:rFonts w:ascii="Times New Roman" w:hAnsi="Times New Roman"/>
            <w:sz w:val="24"/>
          </w:rPr>
        </w:pPr>
        <w:r w:rsidRPr="00657A8B">
          <w:rPr>
            <w:rFonts w:ascii="Times New Roman" w:hAnsi="Times New Roman"/>
            <w:sz w:val="24"/>
          </w:rPr>
          <w:fldChar w:fldCharType="begin"/>
        </w:r>
        <w:r w:rsidRPr="00657A8B">
          <w:rPr>
            <w:rFonts w:ascii="Times New Roman" w:hAnsi="Times New Roman"/>
            <w:sz w:val="24"/>
          </w:rPr>
          <w:instrText xml:space="preserve"> PAGE   \* MERGEFORMAT </w:instrText>
        </w:r>
        <w:r w:rsidRPr="00657A8B">
          <w:rPr>
            <w:rFonts w:ascii="Times New Roman" w:hAnsi="Times New Roman"/>
            <w:sz w:val="24"/>
          </w:rPr>
          <w:fldChar w:fldCharType="separate"/>
        </w:r>
        <w:r w:rsidR="004024B6">
          <w:rPr>
            <w:rFonts w:ascii="Times New Roman" w:hAnsi="Times New Roman"/>
            <w:noProof/>
            <w:sz w:val="24"/>
          </w:rPr>
          <w:t>1</w:t>
        </w:r>
        <w:r w:rsidRPr="00657A8B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535B53D4" w14:textId="77777777" w:rsidR="00657A8B" w:rsidRDefault="00657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697B7" w14:textId="77777777" w:rsidR="00BA4882" w:rsidRDefault="00BA4882">
      <w:pPr>
        <w:spacing w:after="0" w:line="240" w:lineRule="auto"/>
      </w:pPr>
      <w:r>
        <w:separator/>
      </w:r>
    </w:p>
  </w:footnote>
  <w:footnote w:type="continuationSeparator" w:id="0">
    <w:p w14:paraId="4FA3538C" w14:textId="77777777" w:rsidR="00BA4882" w:rsidRDefault="00BA48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415F9"/>
    <w:multiLevelType w:val="multilevel"/>
    <w:tmpl w:val="55E49D3A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371849F1"/>
    <w:multiLevelType w:val="multilevel"/>
    <w:tmpl w:val="F1A4E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autoHyphenation/>
  <w:hyphenationZone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55"/>
    <w:rsid w:val="00036433"/>
    <w:rsid w:val="000F28F9"/>
    <w:rsid w:val="001565CA"/>
    <w:rsid w:val="001905B0"/>
    <w:rsid w:val="001E6CBA"/>
    <w:rsid w:val="0020096F"/>
    <w:rsid w:val="002E11FA"/>
    <w:rsid w:val="003D7B78"/>
    <w:rsid w:val="004024B6"/>
    <w:rsid w:val="005D3994"/>
    <w:rsid w:val="005E1F45"/>
    <w:rsid w:val="00657A8B"/>
    <w:rsid w:val="006C484D"/>
    <w:rsid w:val="006E7D79"/>
    <w:rsid w:val="007A6419"/>
    <w:rsid w:val="007F6918"/>
    <w:rsid w:val="008430F8"/>
    <w:rsid w:val="00845E66"/>
    <w:rsid w:val="008D0926"/>
    <w:rsid w:val="00A12F28"/>
    <w:rsid w:val="00A72B55"/>
    <w:rsid w:val="00B7129B"/>
    <w:rsid w:val="00BA4882"/>
    <w:rsid w:val="00BC75B3"/>
    <w:rsid w:val="00C22CC4"/>
    <w:rsid w:val="00DA49BD"/>
    <w:rsid w:val="00DB6E2B"/>
    <w:rsid w:val="00DF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B727C6"/>
  <w15:docId w15:val="{46DB6394-212A-43F3-B9A1-0C35CF743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067"/>
    <w:pPr>
      <w:spacing w:after="200" w:line="276" w:lineRule="auto"/>
    </w:pPr>
    <w:rPr>
      <w:rFonts w:eastAsia="MS Mincho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20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4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259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1D206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FootnoteCharactersuser">
    <w:name w:val="Footnote Characters (user)"/>
    <w:uiPriority w:val="99"/>
    <w:unhideWhenUsed/>
    <w:qFormat/>
    <w:rsid w:val="001D2067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1D20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44F3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44F32"/>
    <w:rPr>
      <w:rFonts w:ascii="Calibri" w:eastAsia="MS Mincho" w:hAnsi="Calibri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44F32"/>
    <w:rPr>
      <w:rFonts w:ascii="Calibri" w:eastAsia="MS Mincho" w:hAnsi="Calibri" w:cs="Times New Roman"/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44F32"/>
    <w:rPr>
      <w:rFonts w:ascii="Tahoma" w:eastAsia="MS Mincho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E19E4"/>
    <w:rPr>
      <w:rFonts w:ascii="Calibri" w:eastAsia="MS Mincho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E19E4"/>
    <w:rPr>
      <w:rFonts w:ascii="Calibri" w:eastAsia="MS Mincho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254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lorfulList-Accent1Char">
    <w:name w:val="Colorful List - Accent 1 Char"/>
    <w:uiPriority w:val="34"/>
    <w:qFormat/>
    <w:locked/>
    <w:rsid w:val="00625401"/>
    <w:rPr>
      <w:rFonts w:ascii="Times New Roman" w:eastAsia="Times New Roman" w:hAnsi="Times New Roman"/>
      <w:sz w:val="22"/>
      <w:szCs w:val="22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B8691F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B8691F"/>
    <w:rPr>
      <w:color w:val="0000FF" w:themeColor="hyperlink"/>
      <w:u w:val="single"/>
    </w:rPr>
  </w:style>
  <w:style w:type="character" w:customStyle="1" w:styleId="hps">
    <w:name w:val="hps"/>
    <w:basedOn w:val="DefaultParagraphFont"/>
    <w:qFormat/>
    <w:rsid w:val="002E6FEB"/>
  </w:style>
  <w:style w:type="character" w:customStyle="1" w:styleId="QuoteChar">
    <w:name w:val="Quote Char"/>
    <w:basedOn w:val="DefaultParagraphFont"/>
    <w:link w:val="Quote"/>
    <w:uiPriority w:val="29"/>
    <w:qFormat/>
    <w:rsid w:val="001D192A"/>
    <w:rPr>
      <w:rFonts w:eastAsiaTheme="minorEastAsia"/>
      <w:i/>
      <w:iCs/>
      <w:color w:val="000000" w:themeColor="text1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E559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umriDataChar">
    <w:name w:val="Numri_Data Char"/>
    <w:basedOn w:val="DefaultParagraphFont"/>
    <w:link w:val="NumriData"/>
    <w:qFormat/>
    <w:locked/>
    <w:rsid w:val="006A45BC"/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qFormat/>
    <w:locked/>
    <w:rsid w:val="006A45BC"/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qFormat/>
    <w:rsid w:val="006A45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qFormat/>
    <w:rsid w:val="006A45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E259C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FootnoteText">
    <w:name w:val="footnote text"/>
    <w:basedOn w:val="Normal"/>
    <w:link w:val="FootnoteTextChar"/>
    <w:uiPriority w:val="99"/>
    <w:unhideWhenUsed/>
    <w:rsid w:val="001D206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styleId="CommentText">
    <w:name w:val="annotation text"/>
    <w:basedOn w:val="Normal"/>
    <w:link w:val="CommentTextChar"/>
    <w:uiPriority w:val="99"/>
    <w:unhideWhenUsed/>
    <w:rsid w:val="00944F32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44F3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44F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E19E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4E19E4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B8691F"/>
    <w:rPr>
      <w:rFonts w:ascii="Calibri" w:eastAsiaTheme="minorEastAsia" w:hAnsi="Calibri" w:cs="Arial"/>
      <w:lang w:eastAsia="ja-JP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unhideWhenUsed/>
    <w:qFormat/>
    <w:rsid w:val="00B8691F"/>
    <w:pPr>
      <w:outlineLvl w:val="9"/>
    </w:pPr>
    <w:rPr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8691F"/>
    <w:pPr>
      <w:spacing w:after="100"/>
      <w:ind w:left="220"/>
    </w:pPr>
    <w:rPr>
      <w:rFonts w:eastAsiaTheme="minorEastAsia" w:cstheme="minorBidi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B8691F"/>
    <w:pPr>
      <w:spacing w:after="100"/>
    </w:pPr>
    <w:rPr>
      <w:rFonts w:eastAsiaTheme="minorEastAsia" w:cstheme="minorBidi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B8691F"/>
    <w:pPr>
      <w:spacing w:after="100"/>
      <w:ind w:left="440"/>
    </w:pPr>
    <w:rPr>
      <w:rFonts w:eastAsiaTheme="minorEastAsia" w:cstheme="minorBidi"/>
      <w:lang w:eastAsia="ja-JP"/>
    </w:rPr>
  </w:style>
  <w:style w:type="paragraph" w:styleId="ListParagraph">
    <w:name w:val="List Paragraph"/>
    <w:basedOn w:val="Normal"/>
    <w:uiPriority w:val="34"/>
    <w:qFormat/>
    <w:rsid w:val="00826EA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D192A"/>
    <w:rPr>
      <w:rFonts w:eastAsiaTheme="minorEastAsia" w:cstheme="minorBidi"/>
      <w:i/>
      <w:iCs/>
      <w:color w:val="000000" w:themeColor="text1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9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Revision">
    <w:name w:val="Revision"/>
    <w:uiPriority w:val="99"/>
    <w:semiHidden/>
    <w:qFormat/>
    <w:rsid w:val="00EF5D7E"/>
    <w:rPr>
      <w:rFonts w:eastAsia="MS Mincho" w:cs="Times New Roman"/>
    </w:rPr>
  </w:style>
  <w:style w:type="paragraph" w:customStyle="1" w:styleId="Akti">
    <w:name w:val="Akti"/>
    <w:link w:val="AktiChar"/>
    <w:qFormat/>
    <w:rsid w:val="006A45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qFormat/>
    <w:rsid w:val="006A45BC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qFormat/>
    <w:rsid w:val="006A45BC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qFormat/>
    <w:rsid w:val="006A45BC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2534F0"/>
    <w:pPr>
      <w:ind w:firstLine="0"/>
      <w:jc w:val="center"/>
    </w:pPr>
    <w:rPr>
      <w:caps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1C1FA6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392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4E42CD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ColorfulList-Accent1">
    <w:name w:val="Colorful List Accent 1"/>
    <w:basedOn w:val="TableNormal"/>
    <w:uiPriority w:val="34"/>
    <w:rsid w:val="00625401"/>
    <w:rPr>
      <w:lang w:val="en-GB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ghtShading">
    <w:name w:val="Light Shading"/>
    <w:basedOn w:val="TableNormal"/>
    <w:uiPriority w:val="60"/>
    <w:rsid w:val="00B869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</Nr_x002e__x0020_akti>
    <Data_x0020_e_x0020_Krijimit xmlns="0e656187-b300-4fb0-8bf4-3a50f872073c">2026-03-10T14:28:50Z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>2015 - 2017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2026-03-10T00:00:00Z</Date_x0020_protokolli>
    <Titulli xmlns="0e656187-b300-4fb0-8bf4-3a50f872073c">Për një ndryshim në vendimin nr.649, datë 14.9.2011,të Këshillit të Ministrave, “Për përcaktimin e listës së specialiteteve, nënspecialiteteve apo specialiteteve plotësuese për profesionet  e rregulluara”, të ndryshuar</Titulli>
    <Modifikuesi xmlns="0e656187-b300-4fb0-8bf4-3a50f872073c">keisina.zace</Modifikuesi>
    <Nr_x002e__x0020_prot_x0020_QBZ xmlns="0e656187-b300-4fb0-8bf4-3a50f872073c">481</Nr_x002e__x0020_prot_x0020_QBZ>
    <Data_x0020_e_x0020_Modifikimit xmlns="0e656187-b300-4fb0-8bf4-3a50f872073c">2026-03-10T15:00:06Z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1100/1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EE1421B9A4400BB030431C814ED9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850AA-9303-4611-BAFD-73A8B9C3DA48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084326-A44F-40E3-BC6C-68AD4DDD2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46FFE-5695-4940-A87B-1B2DEF9C5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16958A-2570-469A-8555-A59C374957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Standar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STRATEGJIA KOMBËTARE KUNDËR KORRUPSIONIT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STRATEGJIA KOMBËTARE KUNDËR KORRUPSIONIT</dc:title>
  <dc:subject>2015 - 2017</dc:subject>
  <dc:creator>Nadire Pilavi</dc:creator>
  <cp:lastModifiedBy>fjora.cahani</cp:lastModifiedBy>
  <cp:revision>33</cp:revision>
  <cp:lastPrinted>2026-03-05T15:04:00Z</cp:lastPrinted>
  <dcterms:created xsi:type="dcterms:W3CDTF">2026-01-28T11:01:00Z</dcterms:created>
  <dcterms:modified xsi:type="dcterms:W3CDTF">2026-03-11T08:27:00Z</dcterms:modified>
  <dc:language>sq-AL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  <property fmtid="{D5CDD505-2E9C-101B-9397-08002B2CF9AE}" pid="3" name="MSIP_Label_6cf46c2e-64e9-484b-aa4e-3ffc4469b01c_ActionId">
    <vt:lpwstr>149f00b0-77f2-4505-a443-e919b4716dd6</vt:lpwstr>
  </property>
  <property fmtid="{D5CDD505-2E9C-101B-9397-08002B2CF9AE}" pid="4" name="MSIP_Label_6cf46c2e-64e9-484b-aa4e-3ffc4469b01c_ContentBits">
    <vt:lpwstr>0</vt:lpwstr>
  </property>
  <property fmtid="{D5CDD505-2E9C-101B-9397-08002B2CF9AE}" pid="5" name="MSIP_Label_6cf46c2e-64e9-484b-aa4e-3ffc4469b01c_Enabled">
    <vt:lpwstr>true</vt:lpwstr>
  </property>
  <property fmtid="{D5CDD505-2E9C-101B-9397-08002B2CF9AE}" pid="6" name="MSIP_Label_6cf46c2e-64e9-484b-aa4e-3ffc4469b01c_Method">
    <vt:lpwstr>Standard</vt:lpwstr>
  </property>
  <property fmtid="{D5CDD505-2E9C-101B-9397-08002B2CF9AE}" pid="7" name="MSIP_Label_6cf46c2e-64e9-484b-aa4e-3ffc4469b01c_Name">
    <vt:lpwstr>General</vt:lpwstr>
  </property>
  <property fmtid="{D5CDD505-2E9C-101B-9397-08002B2CF9AE}" pid="8" name="MSIP_Label_6cf46c2e-64e9-484b-aa4e-3ffc4469b01c_SetDate">
    <vt:lpwstr>2025-07-14T10:07:10Z</vt:lpwstr>
  </property>
  <property fmtid="{D5CDD505-2E9C-101B-9397-08002B2CF9AE}" pid="9" name="MSIP_Label_6cf46c2e-64e9-484b-aa4e-3ffc4469b01c_SiteId">
    <vt:lpwstr>f5d8b812-606a-42ba-8cf9-3371cfe29c72</vt:lpwstr>
  </property>
</Properties>
</file>