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83EC5" w14:textId="77777777" w:rsidR="009B3B9B" w:rsidRPr="006E636C" w:rsidRDefault="009B3B9B" w:rsidP="006E636C">
      <w:pPr>
        <w:jc w:val="center"/>
        <w:rPr>
          <w:b/>
          <w:lang w:val="sq-AL"/>
        </w:rPr>
      </w:pPr>
      <w:r w:rsidRPr="006E636C">
        <w:rPr>
          <w:b/>
          <w:lang w:val="sq-AL"/>
        </w:rPr>
        <w:t>VENDIM</w:t>
      </w:r>
    </w:p>
    <w:p w14:paraId="0E9CC57D" w14:textId="5A64DF3D" w:rsidR="009B3B9B" w:rsidRPr="006E636C" w:rsidRDefault="009B3B9B" w:rsidP="006E636C">
      <w:pPr>
        <w:jc w:val="center"/>
        <w:rPr>
          <w:b/>
          <w:lang w:val="sq-AL"/>
        </w:rPr>
      </w:pPr>
      <w:r w:rsidRPr="006E636C">
        <w:rPr>
          <w:b/>
          <w:lang w:val="sq-AL"/>
        </w:rPr>
        <w:t>Nr.</w:t>
      </w:r>
      <w:r w:rsidR="006E636C" w:rsidRPr="006E636C">
        <w:rPr>
          <w:b/>
          <w:lang w:val="sq-AL"/>
        </w:rPr>
        <w:t xml:space="preserve"> </w:t>
      </w:r>
      <w:r w:rsidRPr="006E636C">
        <w:rPr>
          <w:b/>
          <w:lang w:val="sq-AL"/>
        </w:rPr>
        <w:t>159, datë 19.3.2026</w:t>
      </w:r>
    </w:p>
    <w:p w14:paraId="2F510F8C" w14:textId="77777777" w:rsidR="009B3B9B" w:rsidRPr="006E636C" w:rsidRDefault="009B3B9B" w:rsidP="006E636C">
      <w:pPr>
        <w:jc w:val="center"/>
        <w:rPr>
          <w:b/>
          <w:lang w:val="sq-AL"/>
        </w:rPr>
      </w:pPr>
    </w:p>
    <w:p w14:paraId="53CE3E1B" w14:textId="77777777" w:rsidR="009B3B9B" w:rsidRPr="006E636C" w:rsidRDefault="009B3B9B" w:rsidP="006E636C">
      <w:pPr>
        <w:jc w:val="center"/>
        <w:rPr>
          <w:b/>
          <w:lang w:val="sq-AL"/>
        </w:rPr>
      </w:pPr>
      <w:r w:rsidRPr="006E636C">
        <w:rPr>
          <w:b/>
          <w:lang w:val="sq-AL"/>
        </w:rPr>
        <w:t>PËR KRIJIMIN E BAZËS SË TË DHËNAVE SHTETËRORE “REGJISTRI PËR EKZEKUTIMIN DHE VJELJEN E GJOBAVE”</w:t>
      </w:r>
    </w:p>
    <w:p w14:paraId="2A318041" w14:textId="77777777" w:rsidR="009B3B9B" w:rsidRPr="006E636C" w:rsidRDefault="009B3B9B" w:rsidP="006E636C">
      <w:pPr>
        <w:ind w:firstLine="288"/>
        <w:rPr>
          <w:lang w:val="sq-AL"/>
        </w:rPr>
      </w:pPr>
    </w:p>
    <w:p w14:paraId="48120D69" w14:textId="0E69436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Në mbështetje të nenit 100 të Kushtetutës dhe të pikës 1, të nenit 4, të ligjit nr.</w:t>
      </w:r>
      <w:r w:rsidR="006E636C">
        <w:rPr>
          <w:lang w:val="sq-AL"/>
        </w:rPr>
        <w:t xml:space="preserve"> </w:t>
      </w:r>
      <w:r w:rsidRPr="006E636C">
        <w:rPr>
          <w:lang w:val="sq-AL"/>
        </w:rPr>
        <w:t>10325, datë 23.9.2010, “Për bazat e të dhënave shtetërore”, me propozimin e Kryeministrit, Këshilli i Ministrave</w:t>
      </w:r>
    </w:p>
    <w:p w14:paraId="77996024" w14:textId="77777777" w:rsidR="009B3B9B" w:rsidRPr="006E636C" w:rsidRDefault="009B3B9B" w:rsidP="006E636C">
      <w:pPr>
        <w:ind w:firstLine="288"/>
        <w:rPr>
          <w:lang w:val="sq-AL"/>
        </w:rPr>
      </w:pPr>
    </w:p>
    <w:p w14:paraId="520A2D9A" w14:textId="77777777" w:rsidR="009B3B9B" w:rsidRPr="006E636C" w:rsidRDefault="009B3B9B" w:rsidP="006E636C">
      <w:pPr>
        <w:ind w:firstLine="288"/>
        <w:jc w:val="center"/>
        <w:rPr>
          <w:lang w:val="sq-AL"/>
        </w:rPr>
      </w:pPr>
      <w:r w:rsidRPr="006E636C">
        <w:rPr>
          <w:lang w:val="sq-AL"/>
        </w:rPr>
        <w:t>VENDOSI:</w:t>
      </w:r>
    </w:p>
    <w:p w14:paraId="6B8455C5" w14:textId="77777777" w:rsidR="009B3B9B" w:rsidRPr="006E636C" w:rsidRDefault="009B3B9B" w:rsidP="006E636C">
      <w:pPr>
        <w:ind w:firstLine="288"/>
        <w:rPr>
          <w:lang w:val="sq-AL"/>
        </w:rPr>
      </w:pPr>
    </w:p>
    <w:p w14:paraId="4EDB44D3" w14:textId="391EB64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1. Krijimin e bazës së të dhënave shtetërore “Regjistri për ekzekutimin dhe vjeljen e gjobave” të Sistemit të Qendërzuar të Mbledhjes së Gjobave.</w:t>
      </w:r>
    </w:p>
    <w:p w14:paraId="4CEC3FF9" w14:textId="235C2290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2. Institucioni administrues i bazës së të dhënave shtetërore “Regjistri për ekzekutimin dhe vjeljen e gjobave” është Inspektorati i Përgjithshëm.</w:t>
      </w:r>
    </w:p>
    <w:p w14:paraId="1E5F0DD3" w14:textId="3770A7D3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3. Të dhënat që përmban Regjistri për Ekzekutimin dhe Vjeljen e Gjobave ndahen në të dhëna parësore dhe në të dhëna dytësore, si më poshtë vijon:</w:t>
      </w:r>
    </w:p>
    <w:p w14:paraId="3FA20D60" w14:textId="614559E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a) Të dhëna parësore:</w:t>
      </w:r>
    </w:p>
    <w:p w14:paraId="46E7FEC8" w14:textId="705F36C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i. Numri unik i identifikimit të gjobës.</w:t>
      </w:r>
    </w:p>
    <w:p w14:paraId="4D260F81" w14:textId="00126D2A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b) Të dhëna dytësore:</w:t>
      </w:r>
    </w:p>
    <w:p w14:paraId="482DA154" w14:textId="3B6F5E9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i. Regjistri Kombëtar i Gjendjes Civile për të dhënat, si më poshtë:</w:t>
      </w:r>
    </w:p>
    <w:p w14:paraId="1992E8B6" w14:textId="54B50FB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Emri;</w:t>
      </w:r>
    </w:p>
    <w:p w14:paraId="33F655C0" w14:textId="682B752E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Emri i babait;</w:t>
      </w:r>
    </w:p>
    <w:p w14:paraId="0C44731B" w14:textId="0B8BA42E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Mbiemri;</w:t>
      </w:r>
    </w:p>
    <w:p w14:paraId="390089CF" w14:textId="60098D2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Numri personal;</w:t>
      </w:r>
    </w:p>
    <w:p w14:paraId="64B38A1C" w14:textId="427124B9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Datëlindja;</w:t>
      </w:r>
    </w:p>
    <w:p w14:paraId="56C6520D" w14:textId="0C4C717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Vendlindja;</w:t>
      </w:r>
    </w:p>
    <w:p w14:paraId="11469C8F" w14:textId="413781A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Gjinia;</w:t>
      </w:r>
    </w:p>
    <w:p w14:paraId="5CF0D9A3" w14:textId="08694E1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Shtetësia;</w:t>
      </w:r>
    </w:p>
    <w:p w14:paraId="1EDA2B31" w14:textId="437DFD9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Vendbanimi;</w:t>
      </w:r>
    </w:p>
    <w:p w14:paraId="32B7BCA3" w14:textId="01EC5D8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Vendqëndrimi.</w:t>
      </w:r>
    </w:p>
    <w:p w14:paraId="4DCC77C8" w14:textId="57EFE363" w:rsidR="009B3B9B" w:rsidRPr="006E636C" w:rsidRDefault="009B3B9B" w:rsidP="006E636C">
      <w:pPr>
        <w:ind w:firstLine="288"/>
        <w:jc w:val="both"/>
        <w:rPr>
          <w:lang w:val="sq-AL"/>
        </w:rPr>
      </w:pPr>
      <w:proofErr w:type="spellStart"/>
      <w:r w:rsidRPr="006E636C">
        <w:rPr>
          <w:lang w:val="sq-AL"/>
        </w:rPr>
        <w:t>ii</w:t>
      </w:r>
      <w:proofErr w:type="spellEnd"/>
      <w:r w:rsidRPr="006E636C">
        <w:rPr>
          <w:lang w:val="sq-AL"/>
        </w:rPr>
        <w:t>. Sistemi elektronik i gjobave të Policisë së Shtetit:</w:t>
      </w:r>
    </w:p>
    <w:p w14:paraId="381C00D5" w14:textId="151B87E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Data;</w:t>
      </w:r>
    </w:p>
    <w:p w14:paraId="2558C8AB" w14:textId="7E32C11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Ora;</w:t>
      </w:r>
    </w:p>
    <w:p w14:paraId="5A170111" w14:textId="02E1E67F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Adresa ku është vënë gjoba;</w:t>
      </w:r>
    </w:p>
    <w:p w14:paraId="3F90C4D0" w14:textId="5022D780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Shkeljet ligjore;</w:t>
      </w:r>
    </w:p>
    <w:p w14:paraId="2FDB3F06" w14:textId="467DD5B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Vlera e gjobës;</w:t>
      </w:r>
    </w:p>
    <w:p w14:paraId="090D8C65" w14:textId="01DA211D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Masat plotësuese (heqje pikësh, heqje patente, pezullim patente).</w:t>
      </w:r>
    </w:p>
    <w:p w14:paraId="67CFAF8B" w14:textId="17A452E0" w:rsidR="009B3B9B" w:rsidRPr="006E636C" w:rsidRDefault="009B3B9B" w:rsidP="006E636C">
      <w:pPr>
        <w:ind w:firstLine="288"/>
        <w:jc w:val="both"/>
        <w:rPr>
          <w:lang w:val="sq-AL"/>
        </w:rPr>
      </w:pPr>
      <w:proofErr w:type="spellStart"/>
      <w:r w:rsidRPr="006E636C">
        <w:rPr>
          <w:lang w:val="sq-AL"/>
        </w:rPr>
        <w:t>iii</w:t>
      </w:r>
      <w:proofErr w:type="spellEnd"/>
      <w:r w:rsidRPr="006E636C">
        <w:rPr>
          <w:lang w:val="sq-AL"/>
        </w:rPr>
        <w:t xml:space="preserve">. Sistemi </w:t>
      </w:r>
      <w:r w:rsidRPr="006E636C">
        <w:rPr>
          <w:i/>
          <w:iCs/>
          <w:lang w:val="sq-AL"/>
        </w:rPr>
        <w:t>e-Inspektimi</w:t>
      </w:r>
      <w:r w:rsidRPr="006E636C">
        <w:rPr>
          <w:lang w:val="sq-AL"/>
        </w:rPr>
        <w:t>:</w:t>
      </w:r>
    </w:p>
    <w:p w14:paraId="258E51D2" w14:textId="6AEFACD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Institucioni (Inspektorati Qendror dhe ai vendor);</w:t>
      </w:r>
    </w:p>
    <w:p w14:paraId="5FE5B576" w14:textId="6F55F18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Numri i vendimit përfundimtar (numër çështjeje);</w:t>
      </w:r>
    </w:p>
    <w:p w14:paraId="0A6F5759" w14:textId="27510D5C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Data e vendimit;</w:t>
      </w:r>
    </w:p>
    <w:p w14:paraId="6C769EE3" w14:textId="4FB0EDD5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Subjekti;</w:t>
      </w:r>
    </w:p>
    <w:p w14:paraId="1DBA5517" w14:textId="227727A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Shkelja ligjore;</w:t>
      </w:r>
    </w:p>
    <w:p w14:paraId="105F191E" w14:textId="3B41207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Dënimi administrativ gjobë (kryesore plotësues);</w:t>
      </w:r>
    </w:p>
    <w:p w14:paraId="2B534B7F" w14:textId="6097494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Vlera e gjobës;</w:t>
      </w:r>
    </w:p>
    <w:p w14:paraId="3584186F" w14:textId="6132E4E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Statusi i gjobës.</w:t>
      </w:r>
    </w:p>
    <w:p w14:paraId="27AA373D" w14:textId="20BE333C" w:rsidR="009B3B9B" w:rsidRPr="006E636C" w:rsidRDefault="009B3B9B" w:rsidP="006E636C">
      <w:pPr>
        <w:ind w:firstLine="288"/>
        <w:jc w:val="both"/>
        <w:rPr>
          <w:lang w:val="sq-AL"/>
        </w:rPr>
      </w:pPr>
      <w:proofErr w:type="spellStart"/>
      <w:r w:rsidRPr="006E636C">
        <w:rPr>
          <w:lang w:val="sq-AL"/>
        </w:rPr>
        <w:t>iv</w:t>
      </w:r>
      <w:proofErr w:type="spellEnd"/>
      <w:r w:rsidRPr="006E636C">
        <w:rPr>
          <w:lang w:val="sq-AL"/>
        </w:rPr>
        <w:t>. Sistemi elektronik e-</w:t>
      </w:r>
      <w:proofErr w:type="spellStart"/>
      <w:r w:rsidRPr="006E636C">
        <w:rPr>
          <w:lang w:val="sq-AL"/>
        </w:rPr>
        <w:t>DPSHTRR</w:t>
      </w:r>
      <w:proofErr w:type="spellEnd"/>
      <w:r w:rsidRPr="006E636C">
        <w:rPr>
          <w:lang w:val="sq-AL"/>
        </w:rPr>
        <w:t xml:space="preserve"> për të dhënat që lidhen me të dhënat teknike të mjetit, duke përfshirë:</w:t>
      </w:r>
    </w:p>
    <w:p w14:paraId="4815DBA1" w14:textId="5B6082E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lastRenderedPageBreak/>
        <w:t>- numrin e regjistrimit;</w:t>
      </w:r>
    </w:p>
    <w:p w14:paraId="0997795F" w14:textId="720EBDBD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numrin e identifikimit të mjetit;</w:t>
      </w:r>
    </w:p>
    <w:p w14:paraId="1317E8BD" w14:textId="0D10A3B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llojin/tipin e mjetit;</w:t>
      </w:r>
    </w:p>
    <w:p w14:paraId="1748491E" w14:textId="727DF18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markën;</w:t>
      </w:r>
    </w:p>
    <w:p w14:paraId="4B29CF0D" w14:textId="70EDDB56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emërtimin tregtar;</w:t>
      </w:r>
    </w:p>
    <w:p w14:paraId="1DF906AF" w14:textId="7503789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ngjyrën;</w:t>
      </w:r>
    </w:p>
    <w:p w14:paraId="75821CB2" w14:textId="4C345FFF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numrin e serisë së lejes së qarkullimit dhe të certifikatës së pronësisë;</w:t>
      </w:r>
    </w:p>
    <w:p w14:paraId="1B93D08D" w14:textId="711123B5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dokumentacionin vërtetues të gjendjes së mjetit.</w:t>
      </w:r>
    </w:p>
    <w:p w14:paraId="10B47CAE" w14:textId="7351D8B9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v. Regjistri elektronik i tatimpaguesve i Drejtorisë së Përgjithshme të Tatimeve për të dhënat e tatimpaguesit:</w:t>
      </w:r>
    </w:p>
    <w:p w14:paraId="771FCF50" w14:textId="2191981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- </w:t>
      </w:r>
      <w:proofErr w:type="spellStart"/>
      <w:r w:rsidRPr="006E636C">
        <w:rPr>
          <w:lang w:val="sq-AL"/>
        </w:rPr>
        <w:t>NIPT</w:t>
      </w:r>
      <w:proofErr w:type="spellEnd"/>
      <w:r w:rsidRPr="006E636C">
        <w:rPr>
          <w:lang w:val="sq-AL"/>
        </w:rPr>
        <w:t>-i.</w:t>
      </w:r>
    </w:p>
    <w:p w14:paraId="1A61216E" w14:textId="769190CF" w:rsidR="009B3B9B" w:rsidRPr="006E636C" w:rsidRDefault="009B3B9B" w:rsidP="006E636C">
      <w:pPr>
        <w:ind w:firstLine="288"/>
        <w:jc w:val="both"/>
        <w:rPr>
          <w:lang w:val="sq-AL"/>
        </w:rPr>
      </w:pPr>
      <w:proofErr w:type="spellStart"/>
      <w:r w:rsidRPr="006E636C">
        <w:rPr>
          <w:lang w:val="sq-AL"/>
        </w:rPr>
        <w:t>vi</w:t>
      </w:r>
      <w:proofErr w:type="spellEnd"/>
      <w:r w:rsidRPr="006E636C">
        <w:rPr>
          <w:lang w:val="sq-AL"/>
        </w:rPr>
        <w:t xml:space="preserve">. Regjistri tregtar për të dhënat, si më poshtë: </w:t>
      </w:r>
    </w:p>
    <w:p w14:paraId="1B4C4C0F" w14:textId="7E75AFFF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Emri i subjektit;</w:t>
      </w:r>
    </w:p>
    <w:p w14:paraId="590E9FC8" w14:textId="551A26C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- </w:t>
      </w:r>
      <w:proofErr w:type="spellStart"/>
      <w:r w:rsidRPr="006E636C">
        <w:rPr>
          <w:lang w:val="sq-AL"/>
        </w:rPr>
        <w:t>NUIS</w:t>
      </w:r>
      <w:proofErr w:type="spellEnd"/>
      <w:r w:rsidRPr="006E636C">
        <w:rPr>
          <w:lang w:val="sq-AL"/>
        </w:rPr>
        <w:t>;</w:t>
      </w:r>
    </w:p>
    <w:p w14:paraId="2114AEAC" w14:textId="4C0BB55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Aktiviteti;</w:t>
      </w:r>
    </w:p>
    <w:p w14:paraId="317DCF5B" w14:textId="4647DAE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Data e regjistrimit;</w:t>
      </w:r>
    </w:p>
    <w:p w14:paraId="4288ABDA" w14:textId="57430360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Statusi i subjektit;</w:t>
      </w:r>
    </w:p>
    <w:p w14:paraId="1035A337" w14:textId="3CABF86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Përshkrimi i objektit;</w:t>
      </w:r>
    </w:p>
    <w:p w14:paraId="74C3205C" w14:textId="4D083C55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Adresa e subjektit;</w:t>
      </w:r>
    </w:p>
    <w:p w14:paraId="7CBD7024" w14:textId="12BD470E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Adresa elektronike e subjektit;</w:t>
      </w:r>
    </w:p>
    <w:p w14:paraId="0A8405B3" w14:textId="0F453BD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Numri i kontaktit të subjektit;</w:t>
      </w:r>
    </w:p>
    <w:p w14:paraId="05DB57CF" w14:textId="1FFC508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- Administratori.</w:t>
      </w:r>
    </w:p>
    <w:p w14:paraId="4AC44104" w14:textId="71C355E0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4. Regjistri për Ekzekutimin dhe Vjeljen e Gjobave, si bazë të dhënash, funksionon, administrohet e </w:t>
      </w:r>
      <w:proofErr w:type="spellStart"/>
      <w:r w:rsidRPr="006E636C">
        <w:rPr>
          <w:lang w:val="sq-AL"/>
        </w:rPr>
        <w:t>ndërvepron</w:t>
      </w:r>
      <w:proofErr w:type="spellEnd"/>
      <w:r w:rsidRPr="006E636C">
        <w:rPr>
          <w:lang w:val="sq-AL"/>
        </w:rPr>
        <w:t xml:space="preserve"> me bazat e tjera të </w:t>
      </w:r>
      <w:proofErr w:type="spellStart"/>
      <w:r w:rsidRPr="006E636C">
        <w:rPr>
          <w:lang w:val="sq-AL"/>
        </w:rPr>
        <w:t>të</w:t>
      </w:r>
      <w:proofErr w:type="spellEnd"/>
      <w:r w:rsidRPr="006E636C">
        <w:rPr>
          <w:lang w:val="sq-AL"/>
        </w:rPr>
        <w:t xml:space="preserve"> dhënave, në përputhje me pikën 9 të këtij vendimi.</w:t>
      </w:r>
    </w:p>
    <w:p w14:paraId="65FF25B8" w14:textId="57DAA7B3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5. Të dhënat e mbledhura nga Regjistri për Ekzekutimin dhe Vjeljen e Gjobave mund të përdoren për analiza dhe vlerësime. Në çdo rast, përpunimi i të dhënave realizohet në përputhje me parimet e kriteret e legjislacionit në fuqi për mbrojtjen e të dhënave personale.</w:t>
      </w:r>
    </w:p>
    <w:p w14:paraId="0856F9EF" w14:textId="60EEC51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6. Të dhënat e Regjistrit për Ekzekutimin dhe Vjeljen e Gjobave përditësohen periodikisht nga struktura përgjegjëse, sa herë është e nevojshme apo ka ndryshime të këtyre të dhënave.</w:t>
      </w:r>
    </w:p>
    <w:p w14:paraId="0BBF037E" w14:textId="08D92B9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7.</w:t>
      </w:r>
      <w:r w:rsidR="006E636C" w:rsidRPr="006E636C">
        <w:rPr>
          <w:lang w:val="sq-AL"/>
        </w:rPr>
        <w:t xml:space="preserve"> </w:t>
      </w:r>
      <w:r w:rsidRPr="006E636C">
        <w:rPr>
          <w:lang w:val="sq-AL"/>
        </w:rPr>
        <w:t>Përdoruesit e bazës së të dhënave janë të përcaktuar në 4 nivele:</w:t>
      </w:r>
    </w:p>
    <w:p w14:paraId="39F5BF0F" w14:textId="7777777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a) lexues;</w:t>
      </w:r>
    </w:p>
    <w:p w14:paraId="23AF6477" w14:textId="7777777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b) institucion shtetëror;</w:t>
      </w:r>
    </w:p>
    <w:p w14:paraId="1AADDDAF" w14:textId="7777777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c) administrator;</w:t>
      </w:r>
    </w:p>
    <w:p w14:paraId="1B1E3BBF" w14:textId="7777777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ç) </w:t>
      </w:r>
      <w:proofErr w:type="spellStart"/>
      <w:r w:rsidRPr="006E636C">
        <w:rPr>
          <w:lang w:val="sq-AL"/>
        </w:rPr>
        <w:t>auditues</w:t>
      </w:r>
      <w:proofErr w:type="spellEnd"/>
      <w:r w:rsidRPr="006E636C">
        <w:rPr>
          <w:lang w:val="sq-AL"/>
        </w:rPr>
        <w:t>.</w:t>
      </w:r>
    </w:p>
    <w:p w14:paraId="71E6D890" w14:textId="3895B78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8. Për çdo veprim në Regjistrin për Ekzekutimin dhe Vjeljen e Gjobave lidhur me </w:t>
      </w:r>
      <w:proofErr w:type="spellStart"/>
      <w:r w:rsidRPr="006E636C">
        <w:rPr>
          <w:lang w:val="sq-AL"/>
        </w:rPr>
        <w:t>aksesin</w:t>
      </w:r>
      <w:proofErr w:type="spellEnd"/>
      <w:r w:rsidRPr="006E636C">
        <w:rPr>
          <w:lang w:val="sq-AL"/>
        </w:rPr>
        <w:t xml:space="preserve">, ndryshimin, korrigjimin, përhapjen e të dhënave personale, duhet të sigurohet </w:t>
      </w:r>
      <w:proofErr w:type="spellStart"/>
      <w:r w:rsidRPr="006E636C">
        <w:rPr>
          <w:lang w:val="sq-AL"/>
        </w:rPr>
        <w:t>gjurmueshmëria</w:t>
      </w:r>
      <w:proofErr w:type="spellEnd"/>
      <w:r w:rsidRPr="006E636C">
        <w:rPr>
          <w:lang w:val="sq-AL"/>
        </w:rPr>
        <w:t xml:space="preserve">, me qëllim garantimin e </w:t>
      </w:r>
      <w:proofErr w:type="spellStart"/>
      <w:r w:rsidRPr="006E636C">
        <w:rPr>
          <w:lang w:val="sq-AL"/>
        </w:rPr>
        <w:t>konfidencialitetit</w:t>
      </w:r>
      <w:proofErr w:type="spellEnd"/>
      <w:r w:rsidRPr="006E636C">
        <w:rPr>
          <w:lang w:val="sq-AL"/>
        </w:rPr>
        <w:t xml:space="preserve"> e të integritetit, </w:t>
      </w:r>
      <w:proofErr w:type="spellStart"/>
      <w:r w:rsidRPr="006E636C">
        <w:rPr>
          <w:lang w:val="sq-AL"/>
        </w:rPr>
        <w:t>disponueshmërinë</w:t>
      </w:r>
      <w:proofErr w:type="spellEnd"/>
      <w:r w:rsidRPr="006E636C">
        <w:rPr>
          <w:lang w:val="sq-AL"/>
        </w:rPr>
        <w:t xml:space="preserve"> dhe qëndrueshmërinë e sistemeve dhe të shërbimeve të përpunimit.</w:t>
      </w:r>
    </w:p>
    <w:p w14:paraId="400F05C6" w14:textId="62E5E85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9. Baza e të dhënave të Regjistrit për Ekzekutimin dhe Vjeljen e Gjobave </w:t>
      </w:r>
      <w:proofErr w:type="spellStart"/>
      <w:r w:rsidRPr="006E636C">
        <w:rPr>
          <w:lang w:val="sq-AL"/>
        </w:rPr>
        <w:t>ndërvepron</w:t>
      </w:r>
      <w:proofErr w:type="spellEnd"/>
      <w:r w:rsidRPr="006E636C">
        <w:rPr>
          <w:lang w:val="sq-AL"/>
        </w:rPr>
        <w:t xml:space="preserve"> nëpërmjet shkëmbimit elektronik të </w:t>
      </w:r>
      <w:proofErr w:type="spellStart"/>
      <w:r w:rsidRPr="006E636C">
        <w:rPr>
          <w:lang w:val="sq-AL"/>
        </w:rPr>
        <w:t>të</w:t>
      </w:r>
      <w:proofErr w:type="spellEnd"/>
      <w:r w:rsidRPr="006E636C">
        <w:rPr>
          <w:lang w:val="sq-AL"/>
        </w:rPr>
        <w:t xml:space="preserve"> dhënave me bazën e të dhënave shtetërore:</w:t>
      </w:r>
    </w:p>
    <w:p w14:paraId="1B5D4157" w14:textId="260236AB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a) Regjistri tregtar;</w:t>
      </w:r>
    </w:p>
    <w:p w14:paraId="63A07A39" w14:textId="6CCB42F1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b) Regjistri Kombëtar i Gjendjes Civile;</w:t>
      </w:r>
    </w:p>
    <w:p w14:paraId="1E7DD1D3" w14:textId="7B560A42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c) Sistemi elektronik i gjobave të Policisë së Shtetit;</w:t>
      </w:r>
    </w:p>
    <w:p w14:paraId="5BE73B75" w14:textId="0A93C87C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ç) Sistemi </w:t>
      </w:r>
      <w:r w:rsidRPr="006E636C">
        <w:rPr>
          <w:i/>
          <w:iCs/>
          <w:lang w:val="sq-AL"/>
        </w:rPr>
        <w:t>e-Inspektimi;</w:t>
      </w:r>
    </w:p>
    <w:p w14:paraId="50E0CCFF" w14:textId="3AE995D6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d) Sistemi elektronik e-</w:t>
      </w:r>
      <w:proofErr w:type="spellStart"/>
      <w:r w:rsidRPr="006E636C">
        <w:rPr>
          <w:lang w:val="sq-AL"/>
        </w:rPr>
        <w:t>DPSHTRR</w:t>
      </w:r>
      <w:proofErr w:type="spellEnd"/>
      <w:r w:rsidRPr="006E636C">
        <w:rPr>
          <w:lang w:val="sq-AL"/>
        </w:rPr>
        <w:t>;</w:t>
      </w:r>
    </w:p>
    <w:p w14:paraId="5B253624" w14:textId="0233DF08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dh) Regjistri elektronik i tatimpaguesve;</w:t>
      </w:r>
    </w:p>
    <w:p w14:paraId="3D9AE54F" w14:textId="77777777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e) Regjistri i pronarëve përfitues.</w:t>
      </w:r>
    </w:p>
    <w:p w14:paraId="7A5BE68E" w14:textId="2E3A3CB3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lastRenderedPageBreak/>
        <w:t>10. Pagesa e gjobave do të bëhet</w:t>
      </w:r>
      <w:r w:rsidRPr="006E636C">
        <w:rPr>
          <w:i/>
          <w:iCs/>
          <w:lang w:val="sq-AL"/>
        </w:rPr>
        <w:t xml:space="preserve"> </w:t>
      </w:r>
      <w:proofErr w:type="spellStart"/>
      <w:r w:rsidRPr="006E636C">
        <w:rPr>
          <w:i/>
          <w:iCs/>
          <w:lang w:val="sq-AL"/>
        </w:rPr>
        <w:t>online</w:t>
      </w:r>
      <w:proofErr w:type="spellEnd"/>
      <w:r w:rsidRPr="006E636C">
        <w:rPr>
          <w:lang w:val="sq-AL"/>
        </w:rPr>
        <w:t xml:space="preserve"> në portalin </w:t>
      </w:r>
      <w:r w:rsidRPr="006E636C">
        <w:rPr>
          <w:i/>
          <w:iCs/>
          <w:lang w:val="sq-AL"/>
        </w:rPr>
        <w:t>e-</w:t>
      </w:r>
      <w:proofErr w:type="spellStart"/>
      <w:r w:rsidRPr="006E636C">
        <w:rPr>
          <w:i/>
          <w:iCs/>
          <w:lang w:val="sq-AL"/>
        </w:rPr>
        <w:t>Albania</w:t>
      </w:r>
      <w:proofErr w:type="spellEnd"/>
      <w:r w:rsidRPr="006E636C">
        <w:rPr>
          <w:lang w:val="sq-AL"/>
        </w:rPr>
        <w:t xml:space="preserve"> nëpërmjet shërbimit të dedikuar elektronik, i ndërlidhur me platformën e pagesave elektronike, si dhe me mandatpagesë. </w:t>
      </w:r>
    </w:p>
    <w:p w14:paraId="32A8D424" w14:textId="03446E6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>11. Ngarkohen Inspektorati i Përgjithshëm, Agjencia Kombëtare e Shoqërisë së Informacionit dhe institucionet shtetërore përgjegjëse për vendosjen e masës administrative “gjobë” për zbatimin e këtij vendimi.</w:t>
      </w:r>
    </w:p>
    <w:p w14:paraId="11DF3AFA" w14:textId="10387B34" w:rsidR="009B3B9B" w:rsidRPr="006E636C" w:rsidRDefault="009B3B9B" w:rsidP="006E636C">
      <w:pPr>
        <w:ind w:firstLine="288"/>
        <w:jc w:val="both"/>
        <w:rPr>
          <w:lang w:val="sq-AL"/>
        </w:rPr>
      </w:pPr>
      <w:r w:rsidRPr="006E636C">
        <w:rPr>
          <w:lang w:val="sq-AL"/>
        </w:rPr>
        <w:t xml:space="preserve">Ky vendim hyn në fuqi pas botimit në Fletoren </w:t>
      </w:r>
      <w:r w:rsidR="006E636C" w:rsidRPr="006E636C">
        <w:rPr>
          <w:lang w:val="sq-AL"/>
        </w:rPr>
        <w:t>Zyrtare</w:t>
      </w:r>
      <w:r w:rsidRPr="006E636C">
        <w:rPr>
          <w:lang w:val="sq-AL"/>
        </w:rPr>
        <w:t>.</w:t>
      </w:r>
      <w:bookmarkStart w:id="0" w:name="_GoBack"/>
      <w:bookmarkEnd w:id="0"/>
    </w:p>
    <w:p w14:paraId="3EF54B83" w14:textId="77777777" w:rsidR="009B3B9B" w:rsidRPr="006E636C" w:rsidRDefault="009B3B9B" w:rsidP="006E636C">
      <w:pPr>
        <w:ind w:firstLine="288"/>
        <w:rPr>
          <w:lang w:val="sq-AL"/>
        </w:rPr>
      </w:pPr>
    </w:p>
    <w:p w14:paraId="3BE650C1" w14:textId="77777777" w:rsidR="009B3B9B" w:rsidRPr="006E636C" w:rsidRDefault="009B3B9B" w:rsidP="006E636C">
      <w:pPr>
        <w:ind w:firstLine="288"/>
        <w:jc w:val="right"/>
        <w:rPr>
          <w:lang w:val="sq-AL"/>
        </w:rPr>
      </w:pPr>
      <w:r w:rsidRPr="006E636C">
        <w:rPr>
          <w:lang w:val="sq-AL"/>
        </w:rPr>
        <w:t>KRYEMINISTËR</w:t>
      </w:r>
    </w:p>
    <w:p w14:paraId="77D1F5C3" w14:textId="0DB4BDFB" w:rsidR="009B3B9B" w:rsidRPr="006E636C" w:rsidRDefault="009B3B9B" w:rsidP="006E636C">
      <w:pPr>
        <w:ind w:firstLine="288"/>
        <w:jc w:val="right"/>
        <w:rPr>
          <w:b/>
          <w:lang w:val="sq-AL"/>
        </w:rPr>
      </w:pPr>
      <w:r w:rsidRPr="006E636C">
        <w:rPr>
          <w:b/>
          <w:lang w:val="sq-AL"/>
        </w:rPr>
        <w:t xml:space="preserve">Edi </w:t>
      </w:r>
      <w:proofErr w:type="spellStart"/>
      <w:r w:rsidRPr="006E636C">
        <w:rPr>
          <w:b/>
          <w:lang w:val="sq-AL"/>
        </w:rPr>
        <w:t>Rama</w:t>
      </w:r>
      <w:proofErr w:type="spellEnd"/>
    </w:p>
    <w:sectPr w:rsidR="009B3B9B" w:rsidRPr="006E636C" w:rsidSect="00637E16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2EE8E" w14:textId="77777777" w:rsidR="006E636C" w:rsidRDefault="006E636C">
      <w:r>
        <w:separator/>
      </w:r>
    </w:p>
  </w:endnote>
  <w:endnote w:type="continuationSeparator" w:id="0">
    <w:p w14:paraId="74BD4BE5" w14:textId="77777777" w:rsidR="006E636C" w:rsidRDefault="006E636C">
      <w:r>
        <w:continuationSeparator/>
      </w:r>
    </w:p>
  </w:endnote>
  <w:endnote w:type="continuationNotice" w:id="1">
    <w:p w14:paraId="5BE48BF5" w14:textId="77777777" w:rsidR="006E636C" w:rsidRDefault="006E63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F91F1" w14:textId="77777777" w:rsidR="006E636C" w:rsidRDefault="006E636C">
      <w:r>
        <w:separator/>
      </w:r>
    </w:p>
  </w:footnote>
  <w:footnote w:type="continuationSeparator" w:id="0">
    <w:p w14:paraId="205B471A" w14:textId="77777777" w:rsidR="006E636C" w:rsidRDefault="006E636C">
      <w:r>
        <w:continuationSeparator/>
      </w:r>
    </w:p>
  </w:footnote>
  <w:footnote w:type="continuationNotice" w:id="1">
    <w:p w14:paraId="2E91D2BC" w14:textId="77777777" w:rsidR="006E636C" w:rsidRDefault="006E63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A6071"/>
    <w:multiLevelType w:val="hybridMultilevel"/>
    <w:tmpl w:val="01ECFB94"/>
    <w:lvl w:ilvl="0" w:tplc="C9C416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43173"/>
    <w:multiLevelType w:val="hybridMultilevel"/>
    <w:tmpl w:val="69B4ACD8"/>
    <w:lvl w:ilvl="0" w:tplc="459E1BE4">
      <w:start w:val="1"/>
      <w:numFmt w:val="lowerRoman"/>
      <w:lvlText w:val="%1."/>
      <w:lvlJc w:val="left"/>
      <w:pPr>
        <w:ind w:left="1170" w:hanging="360"/>
      </w:pPr>
      <w:rPr>
        <w:rFonts w:ascii="Times New Roman" w:eastAsia="Arial Unicode MS" w:hAnsi="Times New Roman" w:cs="Times New Roman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E05255"/>
    <w:multiLevelType w:val="hybridMultilevel"/>
    <w:tmpl w:val="FAB0D80E"/>
    <w:lvl w:ilvl="0" w:tplc="1CE02C32">
      <w:start w:val="1"/>
      <w:numFmt w:val="lowerRoman"/>
      <w:lvlText w:val="%1."/>
      <w:lvlJc w:val="left"/>
      <w:pPr>
        <w:ind w:left="1997" w:hanging="720"/>
      </w:pPr>
      <w:rPr>
        <w:rFonts w:ascii="Times New Roman" w:eastAsia="Arial Unicode MS" w:hAnsi="Times New Roman" w:cs="Times New Roman"/>
        <w:b w:val="0"/>
        <w:b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2664B1"/>
    <w:multiLevelType w:val="hybridMultilevel"/>
    <w:tmpl w:val="0DF6F3EA"/>
    <w:numStyleLink w:val="ImportedStyle3"/>
  </w:abstractNum>
  <w:abstractNum w:abstractNumId="5" w15:restartNumberingAfterBreak="0">
    <w:nsid w:val="1AA023B0"/>
    <w:multiLevelType w:val="hybridMultilevel"/>
    <w:tmpl w:val="D66C797C"/>
    <w:numStyleLink w:val="ImportedStyle4"/>
  </w:abstractNum>
  <w:abstractNum w:abstractNumId="6" w15:restartNumberingAfterBreak="0">
    <w:nsid w:val="1ABE279F"/>
    <w:multiLevelType w:val="hybridMultilevel"/>
    <w:tmpl w:val="D68A0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E2264"/>
    <w:multiLevelType w:val="hybridMultilevel"/>
    <w:tmpl w:val="8794B436"/>
    <w:lvl w:ilvl="0" w:tplc="196E02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DD7E95"/>
    <w:multiLevelType w:val="hybridMultilevel"/>
    <w:tmpl w:val="BA4C9A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30CC3"/>
    <w:multiLevelType w:val="hybridMultilevel"/>
    <w:tmpl w:val="8A2079D0"/>
    <w:lvl w:ilvl="0" w:tplc="B90EC62A">
      <w:start w:val="1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75759E"/>
    <w:multiLevelType w:val="hybridMultilevel"/>
    <w:tmpl w:val="DBC83EA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B96CE5"/>
    <w:multiLevelType w:val="multilevel"/>
    <w:tmpl w:val="573CFADA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3" w15:restartNumberingAfterBreak="0">
    <w:nsid w:val="39D30E65"/>
    <w:multiLevelType w:val="hybridMultilevel"/>
    <w:tmpl w:val="0B923DA4"/>
    <w:lvl w:ilvl="0" w:tplc="261079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36C02"/>
    <w:multiLevelType w:val="hybridMultilevel"/>
    <w:tmpl w:val="3EE64C50"/>
    <w:lvl w:ilvl="0" w:tplc="FDDCA2BA">
      <w:start w:val="1"/>
      <w:numFmt w:val="lowerRoman"/>
      <w:lvlText w:val="%1."/>
      <w:lvlJc w:val="left"/>
      <w:pPr>
        <w:ind w:left="990" w:hanging="360"/>
      </w:pPr>
      <w:rPr>
        <w:rFonts w:ascii="Times New Roman" w:eastAsia="Arial Unicode MS" w:hAnsi="Times New Roman" w:cs="Times New Roman"/>
        <w:b/>
        <w:bCs w:val="0"/>
      </w:rPr>
    </w:lvl>
    <w:lvl w:ilvl="1" w:tplc="E604E00A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5E06A5C"/>
    <w:multiLevelType w:val="hybridMultilevel"/>
    <w:tmpl w:val="C7D84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F33F8"/>
    <w:multiLevelType w:val="hybridMultilevel"/>
    <w:tmpl w:val="E87A325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542B5"/>
    <w:multiLevelType w:val="hybridMultilevel"/>
    <w:tmpl w:val="553C4D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D13A1"/>
    <w:multiLevelType w:val="hybridMultilevel"/>
    <w:tmpl w:val="0DF6F3EA"/>
    <w:styleLink w:val="ImportedStyle3"/>
    <w:lvl w:ilvl="0" w:tplc="0DF6F3EA">
      <w:start w:val="1"/>
      <w:numFmt w:val="lowerRoman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95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32956C1"/>
    <w:multiLevelType w:val="hybridMultilevel"/>
    <w:tmpl w:val="1C14861E"/>
    <w:lvl w:ilvl="0" w:tplc="BED47B1A">
      <w:start w:val="1"/>
      <w:numFmt w:val="lowerRoman"/>
      <w:lvlText w:val="%1."/>
      <w:lvlJc w:val="left"/>
      <w:pPr>
        <w:ind w:left="1080" w:hanging="360"/>
      </w:pPr>
      <w:rPr>
        <w:rFonts w:ascii="Times New Roman" w:eastAsia="Arial Unicode MS" w:hAnsi="Times New Roman" w:cs="Times New Roman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932D46"/>
    <w:multiLevelType w:val="hybridMultilevel"/>
    <w:tmpl w:val="0DF6F3EA"/>
    <w:numStyleLink w:val="ImportedStyle3"/>
  </w:abstractNum>
  <w:abstractNum w:abstractNumId="22" w15:restartNumberingAfterBreak="0">
    <w:nsid w:val="68096404"/>
    <w:multiLevelType w:val="hybridMultilevel"/>
    <w:tmpl w:val="B0D8FF2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85974DA"/>
    <w:multiLevelType w:val="hybridMultilevel"/>
    <w:tmpl w:val="E72E7582"/>
    <w:lvl w:ilvl="0" w:tplc="81CA97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34AD9"/>
    <w:multiLevelType w:val="hybridMultilevel"/>
    <w:tmpl w:val="7A00E9A0"/>
    <w:numStyleLink w:val="ImportedStyle5"/>
  </w:abstractNum>
  <w:abstractNum w:abstractNumId="25" w15:restartNumberingAfterBreak="0">
    <w:nsid w:val="6B7F4335"/>
    <w:multiLevelType w:val="hybridMultilevel"/>
    <w:tmpl w:val="09BE1FEC"/>
    <w:lvl w:ilvl="0" w:tplc="FFFFFFFF">
      <w:start w:val="1"/>
      <w:numFmt w:val="lowerRoman"/>
      <w:lvlText w:val="%1."/>
      <w:lvlJc w:val="righ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B26303"/>
    <w:multiLevelType w:val="hybridMultilevel"/>
    <w:tmpl w:val="1F2073AE"/>
    <w:lvl w:ilvl="0" w:tplc="0809001B">
      <w:start w:val="1"/>
      <w:numFmt w:val="lowerRoman"/>
      <w:lvlText w:val="%1."/>
      <w:lvlJc w:val="righ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709A17AC"/>
    <w:multiLevelType w:val="hybridMultilevel"/>
    <w:tmpl w:val="2188E948"/>
    <w:lvl w:ilvl="0" w:tplc="5908F7D4">
      <w:start w:val="1"/>
      <w:numFmt w:val="bullet"/>
      <w:lvlText w:val="-"/>
      <w:lvlJc w:val="left"/>
      <w:pPr>
        <w:ind w:left="180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1C148FA"/>
    <w:multiLevelType w:val="hybridMultilevel"/>
    <w:tmpl w:val="EAE4C736"/>
    <w:lvl w:ilvl="0" w:tplc="4C4C93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742D0"/>
    <w:multiLevelType w:val="hybridMultilevel"/>
    <w:tmpl w:val="8F041E92"/>
    <w:numStyleLink w:val="ImportedStyle1"/>
  </w:abstractNum>
  <w:abstractNum w:abstractNumId="31" w15:restartNumberingAfterBreak="0">
    <w:nsid w:val="74D01193"/>
    <w:multiLevelType w:val="hybridMultilevel"/>
    <w:tmpl w:val="57A4C2B2"/>
    <w:lvl w:ilvl="0" w:tplc="0409001B">
      <w:start w:val="1"/>
      <w:numFmt w:val="lowerRoman"/>
      <w:lvlText w:val="%1."/>
      <w:lvlJc w:val="righ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515273"/>
    <w:multiLevelType w:val="hybridMultilevel"/>
    <w:tmpl w:val="21B463A8"/>
    <w:numStyleLink w:val="ImportedStyle2"/>
  </w:abstractNum>
  <w:abstractNum w:abstractNumId="33" w15:restartNumberingAfterBreak="0">
    <w:nsid w:val="7B1B07FB"/>
    <w:multiLevelType w:val="hybridMultilevel"/>
    <w:tmpl w:val="BB789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D4583"/>
    <w:multiLevelType w:val="hybridMultilevel"/>
    <w:tmpl w:val="D1CCFFE8"/>
    <w:lvl w:ilvl="0" w:tplc="CD8C129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3"/>
  </w:num>
  <w:num w:numId="4">
    <w:abstractNumId w:val="32"/>
  </w:num>
  <w:num w:numId="5">
    <w:abstractNumId w:val="30"/>
    <w:lvlOverride w:ilvl="0">
      <w:startOverride w:val="2"/>
    </w:lvlOverride>
  </w:num>
  <w:num w:numId="6">
    <w:abstractNumId w:val="19"/>
  </w:num>
  <w:num w:numId="7">
    <w:abstractNumId w:val="21"/>
  </w:num>
  <w:num w:numId="8">
    <w:abstractNumId w:val="30"/>
    <w:lvlOverride w:ilvl="0">
      <w:startOverride w:val="3"/>
    </w:lvlOverride>
  </w:num>
  <w:num w:numId="9">
    <w:abstractNumId w:val="28"/>
  </w:num>
  <w:num w:numId="10">
    <w:abstractNumId w:val="5"/>
  </w:num>
  <w:num w:numId="11">
    <w:abstractNumId w:val="5"/>
    <w:lvlOverride w:ilvl="0">
      <w:lvl w:ilvl="0" w:tplc="B6404CA8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53764138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C38DABC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EAAEB1BE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38D6B0EE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451488B8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A82DBB4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A3CEA50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7EE4802C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12"/>
  </w:num>
  <w:num w:numId="13">
    <w:abstractNumId w:val="24"/>
  </w:num>
  <w:num w:numId="14">
    <w:abstractNumId w:val="24"/>
    <w:lvlOverride w:ilvl="0">
      <w:lvl w:ilvl="0" w:tplc="2B5CC33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492C7AE2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4A2C0A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BE817DE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8A6084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9640470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D049BC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D85142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0880D42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</w:num>
  <w:num w:numId="16">
    <w:abstractNumId w:val="23"/>
  </w:num>
  <w:num w:numId="17">
    <w:abstractNumId w:val="13"/>
  </w:num>
  <w:num w:numId="18">
    <w:abstractNumId w:val="7"/>
  </w:num>
  <w:num w:numId="19">
    <w:abstractNumId w:val="33"/>
  </w:num>
  <w:num w:numId="20">
    <w:abstractNumId w:val="6"/>
  </w:num>
  <w:num w:numId="21">
    <w:abstractNumId w:val="29"/>
  </w:num>
  <w:num w:numId="22">
    <w:abstractNumId w:val="2"/>
  </w:num>
  <w:num w:numId="23">
    <w:abstractNumId w:val="31"/>
  </w:num>
  <w:num w:numId="24">
    <w:abstractNumId w:val="1"/>
  </w:num>
  <w:num w:numId="25">
    <w:abstractNumId w:val="17"/>
  </w:num>
  <w:num w:numId="26">
    <w:abstractNumId w:val="4"/>
    <w:lvlOverride w:ilvl="0">
      <w:lvl w:ilvl="0" w:tplc="4B86E11C">
        <w:start w:val="1"/>
        <w:numFmt w:val="lowerRoman"/>
        <w:lvlText w:val="%1."/>
        <w:lvlJc w:val="left"/>
        <w:pPr>
          <w:ind w:left="1170" w:hanging="360"/>
        </w:pPr>
        <w:rPr>
          <w:rFonts w:ascii="Times New Roman" w:eastAsia="Arial Unicode MS" w:hAnsi="Times New Roman" w:cs="Times New Roman"/>
          <w:b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58347E">
        <w:start w:val="1"/>
        <w:numFmt w:val="lowerRoman"/>
        <w:lvlText w:val="%3."/>
        <w:lvlJc w:val="left"/>
        <w:pPr>
          <w:ind w:left="1940" w:hanging="320"/>
        </w:pPr>
        <w:rPr>
          <w:rFonts w:hAnsi="Arial Unicode MS"/>
          <w:b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4"/>
  </w:num>
  <w:num w:numId="28">
    <w:abstractNumId w:val="25"/>
  </w:num>
  <w:num w:numId="29">
    <w:abstractNumId w:val="10"/>
  </w:num>
  <w:num w:numId="30">
    <w:abstractNumId w:val="18"/>
  </w:num>
  <w:num w:numId="31">
    <w:abstractNumId w:val="8"/>
  </w:num>
  <w:num w:numId="32">
    <w:abstractNumId w:val="16"/>
  </w:num>
  <w:num w:numId="33">
    <w:abstractNumId w:val="11"/>
  </w:num>
  <w:num w:numId="34">
    <w:abstractNumId w:val="34"/>
  </w:num>
  <w:num w:numId="35">
    <w:abstractNumId w:val="20"/>
  </w:num>
  <w:num w:numId="36">
    <w:abstractNumId w:val="9"/>
  </w:num>
  <w:num w:numId="37">
    <w:abstractNumId w:val="22"/>
  </w:num>
  <w:num w:numId="38">
    <w:abstractNumId w:val="2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083"/>
    <w:rsid w:val="00017BE9"/>
    <w:rsid w:val="00033EF0"/>
    <w:rsid w:val="00041E43"/>
    <w:rsid w:val="0005467E"/>
    <w:rsid w:val="00063691"/>
    <w:rsid w:val="00074883"/>
    <w:rsid w:val="000778E8"/>
    <w:rsid w:val="00080661"/>
    <w:rsid w:val="0008389B"/>
    <w:rsid w:val="00096862"/>
    <w:rsid w:val="000A6569"/>
    <w:rsid w:val="000C649D"/>
    <w:rsid w:val="000C6774"/>
    <w:rsid w:val="000C6998"/>
    <w:rsid w:val="000C6F76"/>
    <w:rsid w:val="000D0C26"/>
    <w:rsid w:val="000D21EC"/>
    <w:rsid w:val="000D6387"/>
    <w:rsid w:val="000E029E"/>
    <w:rsid w:val="000F37C7"/>
    <w:rsid w:val="000F6CD6"/>
    <w:rsid w:val="001266B5"/>
    <w:rsid w:val="001279F0"/>
    <w:rsid w:val="00141F81"/>
    <w:rsid w:val="00143F76"/>
    <w:rsid w:val="001462EE"/>
    <w:rsid w:val="001659DE"/>
    <w:rsid w:val="001672B1"/>
    <w:rsid w:val="00180ECB"/>
    <w:rsid w:val="00194FA1"/>
    <w:rsid w:val="001B7F31"/>
    <w:rsid w:val="001D1888"/>
    <w:rsid w:val="001D40E1"/>
    <w:rsid w:val="001E1E5B"/>
    <w:rsid w:val="001E67D1"/>
    <w:rsid w:val="002149CD"/>
    <w:rsid w:val="00250948"/>
    <w:rsid w:val="00251A93"/>
    <w:rsid w:val="00254C8B"/>
    <w:rsid w:val="00254F3B"/>
    <w:rsid w:val="00255C1B"/>
    <w:rsid w:val="00260CE0"/>
    <w:rsid w:val="002705F2"/>
    <w:rsid w:val="00275F9E"/>
    <w:rsid w:val="002A0A83"/>
    <w:rsid w:val="002D4449"/>
    <w:rsid w:val="002E13E6"/>
    <w:rsid w:val="002E18C9"/>
    <w:rsid w:val="002E21E3"/>
    <w:rsid w:val="00302A48"/>
    <w:rsid w:val="0032279A"/>
    <w:rsid w:val="0032299D"/>
    <w:rsid w:val="00355B38"/>
    <w:rsid w:val="00360908"/>
    <w:rsid w:val="00381A2B"/>
    <w:rsid w:val="003863B1"/>
    <w:rsid w:val="003A46E2"/>
    <w:rsid w:val="003A4DA8"/>
    <w:rsid w:val="003B7E72"/>
    <w:rsid w:val="003C1257"/>
    <w:rsid w:val="003D224D"/>
    <w:rsid w:val="003F0D51"/>
    <w:rsid w:val="00407E7A"/>
    <w:rsid w:val="004149B4"/>
    <w:rsid w:val="00430C49"/>
    <w:rsid w:val="00435B4E"/>
    <w:rsid w:val="00442035"/>
    <w:rsid w:val="004457A6"/>
    <w:rsid w:val="0045362A"/>
    <w:rsid w:val="004614E2"/>
    <w:rsid w:val="0046680F"/>
    <w:rsid w:val="00467B6B"/>
    <w:rsid w:val="0049193F"/>
    <w:rsid w:val="004955DB"/>
    <w:rsid w:val="00496012"/>
    <w:rsid w:val="004A16EB"/>
    <w:rsid w:val="004A2F5F"/>
    <w:rsid w:val="004A5154"/>
    <w:rsid w:val="004B1BE7"/>
    <w:rsid w:val="004C416B"/>
    <w:rsid w:val="004C7EC1"/>
    <w:rsid w:val="004D08EA"/>
    <w:rsid w:val="004E3122"/>
    <w:rsid w:val="004E45F5"/>
    <w:rsid w:val="004F3788"/>
    <w:rsid w:val="0050066E"/>
    <w:rsid w:val="005072C4"/>
    <w:rsid w:val="005202E3"/>
    <w:rsid w:val="005361EB"/>
    <w:rsid w:val="00542EFD"/>
    <w:rsid w:val="00545C12"/>
    <w:rsid w:val="0055278F"/>
    <w:rsid w:val="00565484"/>
    <w:rsid w:val="005654C3"/>
    <w:rsid w:val="0056706C"/>
    <w:rsid w:val="00581F5D"/>
    <w:rsid w:val="00587A9E"/>
    <w:rsid w:val="0059298F"/>
    <w:rsid w:val="00596B9C"/>
    <w:rsid w:val="005B02DB"/>
    <w:rsid w:val="005D58FF"/>
    <w:rsid w:val="006014FB"/>
    <w:rsid w:val="00601BF7"/>
    <w:rsid w:val="00613940"/>
    <w:rsid w:val="00615CE1"/>
    <w:rsid w:val="00617035"/>
    <w:rsid w:val="00625B56"/>
    <w:rsid w:val="00630DFE"/>
    <w:rsid w:val="00637E16"/>
    <w:rsid w:val="00640E85"/>
    <w:rsid w:val="00663B9A"/>
    <w:rsid w:val="00664D89"/>
    <w:rsid w:val="00676E21"/>
    <w:rsid w:val="006941FB"/>
    <w:rsid w:val="006A029F"/>
    <w:rsid w:val="006B2098"/>
    <w:rsid w:val="006B44F7"/>
    <w:rsid w:val="006C25E8"/>
    <w:rsid w:val="006D593C"/>
    <w:rsid w:val="006D6617"/>
    <w:rsid w:val="006E636C"/>
    <w:rsid w:val="006E7E7E"/>
    <w:rsid w:val="006F40F8"/>
    <w:rsid w:val="0070251B"/>
    <w:rsid w:val="007052F3"/>
    <w:rsid w:val="0071322F"/>
    <w:rsid w:val="00713456"/>
    <w:rsid w:val="007147A5"/>
    <w:rsid w:val="00715B6C"/>
    <w:rsid w:val="00730209"/>
    <w:rsid w:val="00737AC9"/>
    <w:rsid w:val="00742C42"/>
    <w:rsid w:val="00743D5A"/>
    <w:rsid w:val="007464C5"/>
    <w:rsid w:val="00752E90"/>
    <w:rsid w:val="00755E22"/>
    <w:rsid w:val="00761901"/>
    <w:rsid w:val="007774AA"/>
    <w:rsid w:val="007805C9"/>
    <w:rsid w:val="00794FC0"/>
    <w:rsid w:val="007A0364"/>
    <w:rsid w:val="007B20C9"/>
    <w:rsid w:val="007B453A"/>
    <w:rsid w:val="007B7924"/>
    <w:rsid w:val="007C2918"/>
    <w:rsid w:val="007E42E6"/>
    <w:rsid w:val="00803EC4"/>
    <w:rsid w:val="008046A7"/>
    <w:rsid w:val="0082017B"/>
    <w:rsid w:val="00824D72"/>
    <w:rsid w:val="008254A3"/>
    <w:rsid w:val="00834648"/>
    <w:rsid w:val="008362AC"/>
    <w:rsid w:val="008558FC"/>
    <w:rsid w:val="00863370"/>
    <w:rsid w:val="00866700"/>
    <w:rsid w:val="00874039"/>
    <w:rsid w:val="008871BB"/>
    <w:rsid w:val="00894DE4"/>
    <w:rsid w:val="008B4603"/>
    <w:rsid w:val="008B6F0D"/>
    <w:rsid w:val="008D257D"/>
    <w:rsid w:val="008D4F5E"/>
    <w:rsid w:val="008E2397"/>
    <w:rsid w:val="008E4DAD"/>
    <w:rsid w:val="008E7F99"/>
    <w:rsid w:val="008F2A4E"/>
    <w:rsid w:val="008F51F7"/>
    <w:rsid w:val="00907713"/>
    <w:rsid w:val="00912678"/>
    <w:rsid w:val="0095452C"/>
    <w:rsid w:val="009545F6"/>
    <w:rsid w:val="00965777"/>
    <w:rsid w:val="009746AD"/>
    <w:rsid w:val="0098397D"/>
    <w:rsid w:val="00983D94"/>
    <w:rsid w:val="00987A73"/>
    <w:rsid w:val="009A4007"/>
    <w:rsid w:val="009B13CC"/>
    <w:rsid w:val="009B3B9B"/>
    <w:rsid w:val="009B4F01"/>
    <w:rsid w:val="009B65EE"/>
    <w:rsid w:val="009C1E30"/>
    <w:rsid w:val="009D16C6"/>
    <w:rsid w:val="009D77D4"/>
    <w:rsid w:val="009F5E68"/>
    <w:rsid w:val="00A04DF3"/>
    <w:rsid w:val="00A0643E"/>
    <w:rsid w:val="00A0717F"/>
    <w:rsid w:val="00A12DA1"/>
    <w:rsid w:val="00A22E6E"/>
    <w:rsid w:val="00A23909"/>
    <w:rsid w:val="00A406C1"/>
    <w:rsid w:val="00A52B2C"/>
    <w:rsid w:val="00A55889"/>
    <w:rsid w:val="00A564BA"/>
    <w:rsid w:val="00A57305"/>
    <w:rsid w:val="00A6682D"/>
    <w:rsid w:val="00A70438"/>
    <w:rsid w:val="00A7280F"/>
    <w:rsid w:val="00A73ECE"/>
    <w:rsid w:val="00A759C4"/>
    <w:rsid w:val="00A8335A"/>
    <w:rsid w:val="00A973A2"/>
    <w:rsid w:val="00AB3BF2"/>
    <w:rsid w:val="00AB6A76"/>
    <w:rsid w:val="00AC352C"/>
    <w:rsid w:val="00AD3CC4"/>
    <w:rsid w:val="00AE2E3A"/>
    <w:rsid w:val="00AF15F5"/>
    <w:rsid w:val="00AF394C"/>
    <w:rsid w:val="00B01B47"/>
    <w:rsid w:val="00B03CA8"/>
    <w:rsid w:val="00B14BCF"/>
    <w:rsid w:val="00B24EB6"/>
    <w:rsid w:val="00B5478A"/>
    <w:rsid w:val="00B60BAF"/>
    <w:rsid w:val="00B6120A"/>
    <w:rsid w:val="00B644E7"/>
    <w:rsid w:val="00B701A7"/>
    <w:rsid w:val="00B74B87"/>
    <w:rsid w:val="00B771DF"/>
    <w:rsid w:val="00B77F64"/>
    <w:rsid w:val="00B83561"/>
    <w:rsid w:val="00B86DA8"/>
    <w:rsid w:val="00B90000"/>
    <w:rsid w:val="00B91B23"/>
    <w:rsid w:val="00B9253E"/>
    <w:rsid w:val="00B92BD5"/>
    <w:rsid w:val="00B95877"/>
    <w:rsid w:val="00BB1D19"/>
    <w:rsid w:val="00BB2706"/>
    <w:rsid w:val="00BB5548"/>
    <w:rsid w:val="00BB60E1"/>
    <w:rsid w:val="00BB656E"/>
    <w:rsid w:val="00BD027D"/>
    <w:rsid w:val="00BF1A44"/>
    <w:rsid w:val="00BF2C4C"/>
    <w:rsid w:val="00BF3C83"/>
    <w:rsid w:val="00BF5083"/>
    <w:rsid w:val="00C1096C"/>
    <w:rsid w:val="00C222FF"/>
    <w:rsid w:val="00C34CCF"/>
    <w:rsid w:val="00C36C8A"/>
    <w:rsid w:val="00C37EA5"/>
    <w:rsid w:val="00C40A58"/>
    <w:rsid w:val="00C43000"/>
    <w:rsid w:val="00C47B92"/>
    <w:rsid w:val="00C52609"/>
    <w:rsid w:val="00C709B6"/>
    <w:rsid w:val="00C70DEF"/>
    <w:rsid w:val="00C80DBD"/>
    <w:rsid w:val="00C830EE"/>
    <w:rsid w:val="00C87231"/>
    <w:rsid w:val="00C87597"/>
    <w:rsid w:val="00C92EFE"/>
    <w:rsid w:val="00C9457E"/>
    <w:rsid w:val="00CB4138"/>
    <w:rsid w:val="00CC28B1"/>
    <w:rsid w:val="00CC518A"/>
    <w:rsid w:val="00CD1543"/>
    <w:rsid w:val="00CE0224"/>
    <w:rsid w:val="00CE37F5"/>
    <w:rsid w:val="00D104F5"/>
    <w:rsid w:val="00D1510E"/>
    <w:rsid w:val="00D20DE0"/>
    <w:rsid w:val="00D24FB8"/>
    <w:rsid w:val="00D27629"/>
    <w:rsid w:val="00D32BD5"/>
    <w:rsid w:val="00D35C35"/>
    <w:rsid w:val="00D42646"/>
    <w:rsid w:val="00D45B5A"/>
    <w:rsid w:val="00D5449A"/>
    <w:rsid w:val="00D7003A"/>
    <w:rsid w:val="00D75E3D"/>
    <w:rsid w:val="00D866A5"/>
    <w:rsid w:val="00D87C76"/>
    <w:rsid w:val="00D90A74"/>
    <w:rsid w:val="00D91976"/>
    <w:rsid w:val="00DA3F96"/>
    <w:rsid w:val="00DD727E"/>
    <w:rsid w:val="00DE5DC4"/>
    <w:rsid w:val="00DF5045"/>
    <w:rsid w:val="00E1004A"/>
    <w:rsid w:val="00E11053"/>
    <w:rsid w:val="00E15C8A"/>
    <w:rsid w:val="00E1740A"/>
    <w:rsid w:val="00E406F8"/>
    <w:rsid w:val="00E438E9"/>
    <w:rsid w:val="00E51966"/>
    <w:rsid w:val="00E52828"/>
    <w:rsid w:val="00E60B06"/>
    <w:rsid w:val="00E61307"/>
    <w:rsid w:val="00E7136C"/>
    <w:rsid w:val="00E75A25"/>
    <w:rsid w:val="00E81970"/>
    <w:rsid w:val="00E8367B"/>
    <w:rsid w:val="00E926E1"/>
    <w:rsid w:val="00E94E37"/>
    <w:rsid w:val="00E96C8F"/>
    <w:rsid w:val="00E96DD8"/>
    <w:rsid w:val="00EA6FB3"/>
    <w:rsid w:val="00EB6C48"/>
    <w:rsid w:val="00EC3282"/>
    <w:rsid w:val="00ED223A"/>
    <w:rsid w:val="00ED26DD"/>
    <w:rsid w:val="00F02705"/>
    <w:rsid w:val="00F17A8F"/>
    <w:rsid w:val="00F26812"/>
    <w:rsid w:val="00F360AA"/>
    <w:rsid w:val="00F44C19"/>
    <w:rsid w:val="00F511F3"/>
    <w:rsid w:val="00F54A18"/>
    <w:rsid w:val="00F56D8E"/>
    <w:rsid w:val="00F6089A"/>
    <w:rsid w:val="00F74428"/>
    <w:rsid w:val="00F86233"/>
    <w:rsid w:val="00FA4335"/>
    <w:rsid w:val="00FA7228"/>
    <w:rsid w:val="00FB2858"/>
    <w:rsid w:val="00FC7B48"/>
    <w:rsid w:val="00FE1D0B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6D622"/>
  <w15:docId w15:val="{3ADCF288-2B5D-4508-9184-75762CE5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872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09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94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09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948"/>
    <w:rPr>
      <w:sz w:val="24"/>
      <w:szCs w:val="24"/>
    </w:rPr>
  </w:style>
  <w:style w:type="numbering" w:customStyle="1" w:styleId="ImportedStyle31">
    <w:name w:val="Imported Style 31"/>
    <w:rsid w:val="00507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2026-03-25T08:25:18Z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krijimin e bazës së të dhënave shtetërore "Regjistri për ekzekutimin dhe vjeljen e gjobave"</Titulli>
    <Modifikuesi xmlns="0e656187-b300-4fb0-8bf4-3a50f872073c">elnejda.cokalli</Modifikuesi>
    <Nr_x002e__x0020_prot_x0020_QBZ xmlns="0e656187-b300-4fb0-8bf4-3a50f872073c">580</Nr_x002e__x0020_prot_x0020_QBZ>
    <Data_x0020_e_x0020_Modifikimit xmlns="0e656187-b300-4fb0-8bf4-3a50f872073c">2026-03-25T09:29:53Z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1471/6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9A307E7BE472CA7ABEF65F73DA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9A307E7BE472CA7ABEF65F73DA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7DEA1-7B75-4AB6-A5E2-3C83A9893F3F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E647E7-47E6-4F2A-B479-E08C713E4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3919F-4C42-4034-B80C-707D3B470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89F4C8-005A-41F9-84FE-E056AB1F69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2390B3-A9D2-403D-97B2-D12F3CA76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A0F5F7-8C0C-40DF-9F4C-024F21C0C6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"Regjistri për ekzekutimin dhe vjeljen e gjobave"</vt:lpstr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"Regjistri për ekzekutimin dhe vjeljen e gjobave"</dc:title>
  <dc:creator>CRS</dc:creator>
  <cp:lastModifiedBy>Alma Lisaku</cp:lastModifiedBy>
  <cp:revision>5</cp:revision>
  <cp:lastPrinted>2026-03-18T17:42:00Z</cp:lastPrinted>
  <dcterms:created xsi:type="dcterms:W3CDTF">2026-03-24T15:24:00Z</dcterms:created>
  <dcterms:modified xsi:type="dcterms:W3CDTF">2026-03-25T09:25:00Z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1e2bf400-44e9-4819-a33b-3e7debe0163d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