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D00B0A" w14:textId="4E21BF66" w:rsidR="00704646" w:rsidRPr="00C34711" w:rsidRDefault="00704646" w:rsidP="00704646">
      <w:pPr>
        <w:spacing w:after="0" w:line="240" w:lineRule="auto"/>
        <w:ind w:firstLine="284"/>
        <w:jc w:val="center"/>
        <w:rPr>
          <w:rFonts w:ascii="Garamond" w:eastAsia="Calibri" w:hAnsi="Garamond" w:cs="Times New Roman"/>
          <w:b/>
          <w:sz w:val="24"/>
          <w:szCs w:val="28"/>
          <w:lang w:val="sq-AL"/>
        </w:rPr>
      </w:pPr>
      <w:r w:rsidRPr="00C34711">
        <w:rPr>
          <w:rFonts w:ascii="Garamond" w:eastAsia="Calibri" w:hAnsi="Garamond" w:cs="Times New Roman"/>
          <w:b/>
          <w:sz w:val="24"/>
          <w:szCs w:val="28"/>
          <w:lang w:val="sq-AL"/>
        </w:rPr>
        <w:t>VENDIM</w:t>
      </w:r>
    </w:p>
    <w:p w14:paraId="60447AB6" w14:textId="39433B31" w:rsidR="00704646" w:rsidRPr="00C34711" w:rsidRDefault="00704646" w:rsidP="00704646">
      <w:pPr>
        <w:spacing w:after="0" w:line="240" w:lineRule="auto"/>
        <w:ind w:firstLine="284"/>
        <w:jc w:val="center"/>
        <w:rPr>
          <w:rFonts w:ascii="Garamond" w:eastAsia="Calibri" w:hAnsi="Garamond" w:cs="Times New Roman"/>
          <w:b/>
          <w:sz w:val="24"/>
          <w:szCs w:val="28"/>
          <w:lang w:val="sq-AL"/>
        </w:rPr>
      </w:pPr>
      <w:r w:rsidRPr="00C34711">
        <w:rPr>
          <w:rFonts w:ascii="Garamond" w:eastAsia="Calibri" w:hAnsi="Garamond" w:cs="Times New Roman"/>
          <w:b/>
          <w:sz w:val="24"/>
          <w:szCs w:val="28"/>
          <w:lang w:val="sq-AL"/>
        </w:rPr>
        <w:t>Nr.</w:t>
      </w:r>
      <w:r w:rsidR="000C4E88" w:rsidRPr="00C34711">
        <w:rPr>
          <w:rFonts w:ascii="Garamond" w:eastAsia="Calibri" w:hAnsi="Garamond" w:cs="Times New Roman"/>
          <w:b/>
          <w:sz w:val="24"/>
          <w:szCs w:val="28"/>
          <w:lang w:val="sq-AL"/>
        </w:rPr>
        <w:t xml:space="preserve"> </w:t>
      </w:r>
      <w:r w:rsidRPr="00C34711">
        <w:rPr>
          <w:rFonts w:ascii="Garamond" w:eastAsia="Calibri" w:hAnsi="Garamond" w:cs="Times New Roman"/>
          <w:b/>
          <w:sz w:val="24"/>
          <w:szCs w:val="28"/>
          <w:lang w:val="sq-AL"/>
        </w:rPr>
        <w:t>168, datë 19.3.2026</w:t>
      </w:r>
    </w:p>
    <w:p w14:paraId="3E249087" w14:textId="77777777" w:rsidR="00704646" w:rsidRPr="00C34711" w:rsidRDefault="00704646" w:rsidP="00704646">
      <w:pPr>
        <w:spacing w:after="0" w:line="240" w:lineRule="auto"/>
        <w:ind w:firstLine="284"/>
        <w:jc w:val="center"/>
        <w:rPr>
          <w:rFonts w:ascii="Garamond" w:eastAsia="Calibri" w:hAnsi="Garamond" w:cs="Times New Roman"/>
          <w:b/>
          <w:sz w:val="24"/>
          <w:szCs w:val="28"/>
          <w:lang w:val="sq-AL"/>
        </w:rPr>
      </w:pPr>
    </w:p>
    <w:p w14:paraId="3079B01E" w14:textId="725E0CD7" w:rsidR="00704646" w:rsidRPr="00C34711" w:rsidRDefault="00704646" w:rsidP="00704646">
      <w:pPr>
        <w:spacing w:after="0" w:line="240" w:lineRule="auto"/>
        <w:ind w:firstLine="284"/>
        <w:jc w:val="center"/>
        <w:rPr>
          <w:rFonts w:ascii="Garamond" w:eastAsia="Calibri" w:hAnsi="Garamond" w:cs="Times New Roman"/>
          <w:b/>
          <w:sz w:val="24"/>
          <w:szCs w:val="28"/>
          <w:lang w:val="sq-AL"/>
        </w:rPr>
      </w:pPr>
      <w:r w:rsidRPr="00C34711">
        <w:rPr>
          <w:rFonts w:ascii="Garamond" w:eastAsia="Calibri" w:hAnsi="Garamond" w:cs="Times New Roman"/>
          <w:b/>
          <w:sz w:val="24"/>
          <w:szCs w:val="28"/>
          <w:lang w:val="sq-AL"/>
        </w:rPr>
        <w:t>PËR DISA NDRYSHIME DHE SHTESA NË VENDIMIN  NR.</w:t>
      </w:r>
      <w:r w:rsidR="000C4E88" w:rsidRPr="00C34711">
        <w:rPr>
          <w:rFonts w:ascii="Garamond" w:eastAsia="Calibri" w:hAnsi="Garamond" w:cs="Times New Roman"/>
          <w:b/>
          <w:sz w:val="24"/>
          <w:szCs w:val="28"/>
          <w:lang w:val="sq-AL"/>
        </w:rPr>
        <w:t xml:space="preserve"> </w:t>
      </w:r>
      <w:r w:rsidRPr="00C34711">
        <w:rPr>
          <w:rFonts w:ascii="Garamond" w:eastAsia="Calibri" w:hAnsi="Garamond" w:cs="Times New Roman"/>
          <w:b/>
          <w:sz w:val="24"/>
          <w:szCs w:val="28"/>
          <w:lang w:val="sq-AL"/>
        </w:rPr>
        <w:t xml:space="preserve">20, DATË 17.1.2024, TË KËSHILLIT TË MINISTRAVE, “PËR SHPRONËSIMIN, PËR INTERES PUBLIK, TË PRONARËVE  TË PASURIVE TË PALUAJTSHME, PRONË PRIVATE, QË PREKEN NGA REALIZIMI I PROJEKTIT </w:t>
      </w:r>
      <w:r w:rsidR="000C4E88" w:rsidRPr="00C34711">
        <w:rPr>
          <w:rFonts w:ascii="Garamond" w:eastAsia="Calibri" w:hAnsi="Garamond" w:cs="Times New Roman"/>
          <w:b/>
          <w:sz w:val="24"/>
          <w:szCs w:val="28"/>
          <w:lang w:val="sq-AL"/>
        </w:rPr>
        <w:t>‘</w:t>
      </w:r>
      <w:r w:rsidRPr="00C34711">
        <w:rPr>
          <w:rFonts w:ascii="Garamond" w:eastAsia="Calibri" w:hAnsi="Garamond" w:cs="Times New Roman"/>
          <w:b/>
          <w:sz w:val="24"/>
          <w:szCs w:val="28"/>
          <w:lang w:val="sq-AL"/>
        </w:rPr>
        <w:t xml:space="preserve">LIDHJA E RRUGËS </w:t>
      </w:r>
      <w:proofErr w:type="spellStart"/>
      <w:r w:rsidRPr="00C34711">
        <w:rPr>
          <w:rFonts w:ascii="Garamond" w:eastAsia="Calibri" w:hAnsi="Garamond" w:cs="Times New Roman"/>
          <w:b/>
          <w:sz w:val="24"/>
          <w:szCs w:val="28"/>
          <w:lang w:val="sq-AL"/>
        </w:rPr>
        <w:t>TRANSBALLKANIKE</w:t>
      </w:r>
      <w:proofErr w:type="spellEnd"/>
      <w:r w:rsidRPr="00C34711">
        <w:rPr>
          <w:rFonts w:ascii="Garamond" w:eastAsia="Calibri" w:hAnsi="Garamond" w:cs="Times New Roman"/>
          <w:b/>
          <w:sz w:val="24"/>
          <w:szCs w:val="28"/>
          <w:lang w:val="sq-AL"/>
        </w:rPr>
        <w:t xml:space="preserve"> ME PORTIN DETAR VLORË</w:t>
      </w:r>
      <w:r w:rsidR="000C4E88" w:rsidRPr="00C34711">
        <w:rPr>
          <w:rFonts w:ascii="Garamond" w:eastAsia="Calibri" w:hAnsi="Garamond" w:cs="Times New Roman"/>
          <w:b/>
          <w:sz w:val="24"/>
          <w:szCs w:val="28"/>
          <w:lang w:val="sq-AL"/>
        </w:rPr>
        <w:t>’</w:t>
      </w:r>
      <w:r w:rsidRPr="00C34711">
        <w:rPr>
          <w:rFonts w:ascii="Garamond" w:eastAsia="Calibri" w:hAnsi="Garamond" w:cs="Times New Roman"/>
          <w:b/>
          <w:sz w:val="24"/>
          <w:szCs w:val="28"/>
          <w:lang w:val="sq-AL"/>
        </w:rPr>
        <w:t>”,  TË NDRYSHUAR</w:t>
      </w:r>
    </w:p>
    <w:p w14:paraId="47662944" w14:textId="77777777" w:rsidR="00704646" w:rsidRPr="00C34711" w:rsidRDefault="00704646" w:rsidP="00704646">
      <w:pPr>
        <w:spacing w:after="0" w:line="240" w:lineRule="auto"/>
        <w:ind w:firstLine="284"/>
        <w:jc w:val="both"/>
        <w:rPr>
          <w:rFonts w:ascii="Garamond" w:eastAsia="Calibri" w:hAnsi="Garamond" w:cs="Times New Roman"/>
          <w:sz w:val="24"/>
          <w:szCs w:val="28"/>
          <w:lang w:val="sq-AL"/>
        </w:rPr>
      </w:pPr>
    </w:p>
    <w:p w14:paraId="354A02A6" w14:textId="0B6CF105" w:rsidR="00704646" w:rsidRPr="00C34711" w:rsidRDefault="00704646" w:rsidP="00704646">
      <w:pPr>
        <w:spacing w:after="0" w:line="240" w:lineRule="auto"/>
        <w:ind w:firstLine="284"/>
        <w:jc w:val="both"/>
        <w:rPr>
          <w:rFonts w:ascii="Garamond" w:eastAsia="Calibri" w:hAnsi="Garamond" w:cs="Times New Roman"/>
          <w:sz w:val="24"/>
          <w:szCs w:val="28"/>
          <w:lang w:val="sq-AL"/>
        </w:rPr>
      </w:pPr>
      <w:r w:rsidRPr="00C34711">
        <w:rPr>
          <w:rFonts w:ascii="Garamond" w:eastAsia="Calibri" w:hAnsi="Garamond" w:cs="Times New Roman"/>
          <w:sz w:val="24"/>
          <w:szCs w:val="28"/>
          <w:lang w:val="sq-AL"/>
        </w:rPr>
        <w:t>Në mbështetje të nenit 100 të Kushtetutës dhe të neneve 5, 20 e 21, të ligjit nr.</w:t>
      </w:r>
      <w:r w:rsidR="000C4E88" w:rsidRPr="00C34711">
        <w:rPr>
          <w:rFonts w:ascii="Garamond" w:eastAsia="Calibri" w:hAnsi="Garamond" w:cs="Times New Roman"/>
          <w:sz w:val="24"/>
          <w:szCs w:val="28"/>
          <w:lang w:val="sq-AL"/>
        </w:rPr>
        <w:t xml:space="preserve"> </w:t>
      </w:r>
      <w:r w:rsidRPr="00C34711">
        <w:rPr>
          <w:rFonts w:ascii="Garamond" w:eastAsia="Calibri" w:hAnsi="Garamond" w:cs="Times New Roman"/>
          <w:sz w:val="24"/>
          <w:szCs w:val="28"/>
          <w:lang w:val="sq-AL"/>
        </w:rPr>
        <w:t>8561, datë 22.12.1999, “Për shpronësimet dhe marrjen në përdorim të përkohshëm të pasurisë pronë private për interes publik”, të ndryshuar, me propozimin e ministrit të Infrastrukturës dhe Energjisë, Këshilli i Ministrave</w:t>
      </w:r>
    </w:p>
    <w:p w14:paraId="73547830" w14:textId="77777777" w:rsidR="00704646" w:rsidRPr="00C34711" w:rsidRDefault="00704646" w:rsidP="00704646">
      <w:pPr>
        <w:spacing w:after="0" w:line="240" w:lineRule="auto"/>
        <w:ind w:firstLine="284"/>
        <w:jc w:val="both"/>
        <w:rPr>
          <w:rFonts w:ascii="Garamond" w:eastAsia="Calibri" w:hAnsi="Garamond" w:cs="Times New Roman"/>
          <w:sz w:val="24"/>
          <w:szCs w:val="28"/>
          <w:lang w:val="sq-AL"/>
        </w:rPr>
      </w:pPr>
    </w:p>
    <w:p w14:paraId="0A93BA22" w14:textId="18E39124" w:rsidR="00704646" w:rsidRPr="00C34711" w:rsidRDefault="00704646" w:rsidP="00704646">
      <w:pPr>
        <w:spacing w:after="0" w:line="240" w:lineRule="auto"/>
        <w:ind w:firstLine="284"/>
        <w:jc w:val="center"/>
        <w:rPr>
          <w:rFonts w:ascii="Garamond" w:eastAsia="Calibri" w:hAnsi="Garamond" w:cs="Times New Roman"/>
          <w:sz w:val="24"/>
          <w:szCs w:val="28"/>
          <w:lang w:val="sq-AL"/>
        </w:rPr>
      </w:pPr>
      <w:r w:rsidRPr="00C34711">
        <w:rPr>
          <w:rFonts w:ascii="Garamond" w:eastAsia="Calibri" w:hAnsi="Garamond" w:cs="Times New Roman"/>
          <w:sz w:val="24"/>
          <w:szCs w:val="28"/>
          <w:lang w:val="sq-AL"/>
        </w:rPr>
        <w:t>VENDOSI:</w:t>
      </w:r>
    </w:p>
    <w:p w14:paraId="60586505" w14:textId="77777777" w:rsidR="00704646" w:rsidRPr="00C34711" w:rsidRDefault="00704646" w:rsidP="00704646">
      <w:pPr>
        <w:spacing w:after="0" w:line="240" w:lineRule="auto"/>
        <w:ind w:firstLine="284"/>
        <w:jc w:val="both"/>
        <w:rPr>
          <w:rFonts w:ascii="Garamond" w:eastAsia="Calibri" w:hAnsi="Garamond" w:cs="Times New Roman"/>
          <w:sz w:val="24"/>
          <w:szCs w:val="28"/>
          <w:lang w:val="sq-AL"/>
        </w:rPr>
      </w:pPr>
    </w:p>
    <w:p w14:paraId="3A285346" w14:textId="78881D3D" w:rsidR="00704646" w:rsidRPr="00C34711" w:rsidRDefault="00704646" w:rsidP="00704646">
      <w:pPr>
        <w:spacing w:after="0" w:line="240" w:lineRule="auto"/>
        <w:ind w:firstLine="284"/>
        <w:jc w:val="both"/>
        <w:rPr>
          <w:rFonts w:ascii="Garamond" w:eastAsia="Calibri" w:hAnsi="Garamond" w:cs="Times New Roman"/>
          <w:sz w:val="24"/>
          <w:szCs w:val="28"/>
          <w:lang w:val="sq-AL"/>
        </w:rPr>
      </w:pPr>
      <w:r w:rsidRPr="00C34711">
        <w:rPr>
          <w:rFonts w:ascii="Garamond" w:eastAsia="Calibri" w:hAnsi="Garamond" w:cs="Times New Roman"/>
          <w:sz w:val="24"/>
          <w:szCs w:val="28"/>
          <w:lang w:val="sq-AL"/>
        </w:rPr>
        <w:t>1. Në vendimin nr.</w:t>
      </w:r>
      <w:r w:rsidR="000C4E88" w:rsidRPr="00C34711">
        <w:rPr>
          <w:rFonts w:ascii="Garamond" w:eastAsia="Calibri" w:hAnsi="Garamond" w:cs="Times New Roman"/>
          <w:sz w:val="24"/>
          <w:szCs w:val="28"/>
          <w:lang w:val="sq-AL"/>
        </w:rPr>
        <w:t xml:space="preserve"> </w:t>
      </w:r>
      <w:r w:rsidRPr="00C34711">
        <w:rPr>
          <w:rFonts w:ascii="Garamond" w:eastAsia="Calibri" w:hAnsi="Garamond" w:cs="Times New Roman"/>
          <w:sz w:val="24"/>
          <w:szCs w:val="28"/>
          <w:lang w:val="sq-AL"/>
        </w:rPr>
        <w:t xml:space="preserve">20, datë 17.1.2024, të Këshillit të Ministrave, “Për shpronësimin, për interes publik, të pronarëve të pasurive të paluajtshme, pronë private, që preken nga realizimi i projektit </w:t>
      </w:r>
      <w:r w:rsidR="000C4E88" w:rsidRPr="00C34711">
        <w:rPr>
          <w:rFonts w:ascii="Garamond" w:eastAsia="Calibri" w:hAnsi="Garamond" w:cs="Times New Roman"/>
          <w:sz w:val="24"/>
          <w:szCs w:val="28"/>
          <w:lang w:val="sq-AL"/>
        </w:rPr>
        <w:t>‘</w:t>
      </w:r>
      <w:r w:rsidRPr="00C34711">
        <w:rPr>
          <w:rFonts w:ascii="Garamond" w:eastAsia="Calibri" w:hAnsi="Garamond" w:cs="Times New Roman"/>
          <w:sz w:val="24"/>
          <w:szCs w:val="28"/>
          <w:lang w:val="sq-AL"/>
        </w:rPr>
        <w:t xml:space="preserve">Lidhja e Rrugës </w:t>
      </w:r>
      <w:proofErr w:type="spellStart"/>
      <w:r w:rsidRPr="00C34711">
        <w:rPr>
          <w:rFonts w:ascii="Garamond" w:eastAsia="Calibri" w:hAnsi="Garamond" w:cs="Times New Roman"/>
          <w:sz w:val="24"/>
          <w:szCs w:val="28"/>
          <w:lang w:val="sq-AL"/>
        </w:rPr>
        <w:t>Transballkanike</w:t>
      </w:r>
      <w:proofErr w:type="spellEnd"/>
      <w:r w:rsidRPr="00C34711">
        <w:rPr>
          <w:rFonts w:ascii="Garamond" w:eastAsia="Calibri" w:hAnsi="Garamond" w:cs="Times New Roman"/>
          <w:sz w:val="24"/>
          <w:szCs w:val="28"/>
          <w:lang w:val="sq-AL"/>
        </w:rPr>
        <w:t xml:space="preserve"> me Portin Detar Vlorë</w:t>
      </w:r>
      <w:r w:rsidR="000C4E88" w:rsidRPr="00C34711">
        <w:rPr>
          <w:rFonts w:ascii="Garamond" w:eastAsia="Calibri" w:hAnsi="Garamond" w:cs="Times New Roman"/>
          <w:sz w:val="24"/>
          <w:szCs w:val="28"/>
          <w:lang w:val="sq-AL"/>
        </w:rPr>
        <w:t>’</w:t>
      </w:r>
      <w:r w:rsidRPr="00C34711">
        <w:rPr>
          <w:rFonts w:ascii="Garamond" w:eastAsia="Calibri" w:hAnsi="Garamond" w:cs="Times New Roman"/>
          <w:sz w:val="24"/>
          <w:szCs w:val="28"/>
          <w:lang w:val="sq-AL"/>
        </w:rPr>
        <w:t>”, të ndryshuar, bëhen ndryshimi dhe shtesa, si më poshtë vijon:</w:t>
      </w:r>
    </w:p>
    <w:p w14:paraId="438EC435" w14:textId="23886D8B" w:rsidR="00704646" w:rsidRPr="00C34711" w:rsidRDefault="00704646" w:rsidP="00704646">
      <w:pPr>
        <w:spacing w:after="0" w:line="240" w:lineRule="auto"/>
        <w:ind w:firstLine="284"/>
        <w:jc w:val="both"/>
        <w:rPr>
          <w:rFonts w:ascii="Garamond" w:eastAsia="Calibri" w:hAnsi="Garamond" w:cs="Times New Roman"/>
          <w:sz w:val="24"/>
          <w:szCs w:val="28"/>
          <w:lang w:val="sq-AL"/>
        </w:rPr>
      </w:pPr>
      <w:r w:rsidRPr="00C34711">
        <w:rPr>
          <w:rFonts w:ascii="Garamond" w:eastAsia="Calibri" w:hAnsi="Garamond" w:cs="Times New Roman"/>
          <w:sz w:val="24"/>
          <w:szCs w:val="28"/>
          <w:lang w:val="sq-AL"/>
        </w:rPr>
        <w:t>a) Në pikat 3 dhe 4, fjalët “... prej 200 831 026.08 (dyqind milionë e tetëqind e tridhjetë e një mijë e njëzet e gjashtë pikë zero tetë) lekësh ...” zëvendësohen me “... 204 401 080.58 (dyqind e katër milionë e katërqind e një mijë e tetëdhjetë pikë pesëdhjetë e tetë) lekë ...”;</w:t>
      </w:r>
    </w:p>
    <w:p w14:paraId="5709F833" w14:textId="66986D3C" w:rsidR="00704646" w:rsidRPr="00C34711" w:rsidRDefault="00704646" w:rsidP="00704646">
      <w:pPr>
        <w:spacing w:after="0" w:line="240" w:lineRule="auto"/>
        <w:ind w:firstLine="284"/>
        <w:jc w:val="both"/>
        <w:rPr>
          <w:rFonts w:ascii="Garamond" w:eastAsia="Calibri" w:hAnsi="Garamond" w:cs="Times New Roman"/>
          <w:sz w:val="24"/>
          <w:szCs w:val="28"/>
          <w:lang w:val="sq-AL"/>
        </w:rPr>
      </w:pPr>
      <w:r w:rsidRPr="00C34711">
        <w:rPr>
          <w:rFonts w:ascii="Garamond" w:eastAsia="Calibri" w:hAnsi="Garamond" w:cs="Times New Roman"/>
          <w:sz w:val="24"/>
          <w:szCs w:val="28"/>
          <w:lang w:val="sq-AL"/>
        </w:rPr>
        <w:t>b) Në tabelën bashkëlidhur vendimit shtoh</w:t>
      </w:r>
      <w:bookmarkStart w:id="0" w:name="_GoBack"/>
      <w:bookmarkEnd w:id="0"/>
      <w:r w:rsidRPr="00C34711">
        <w:rPr>
          <w:rFonts w:ascii="Garamond" w:eastAsia="Calibri" w:hAnsi="Garamond" w:cs="Times New Roman"/>
          <w:sz w:val="24"/>
          <w:szCs w:val="28"/>
          <w:lang w:val="sq-AL"/>
        </w:rPr>
        <w:t>en pasuritë me numrat rendorë 56-57, sipas tabelës, që i bashkëlidhet këtij vendimi.</w:t>
      </w:r>
    </w:p>
    <w:p w14:paraId="379C80C7" w14:textId="19728B66" w:rsidR="00704646" w:rsidRPr="00C34711" w:rsidRDefault="00704646" w:rsidP="00704646">
      <w:pPr>
        <w:spacing w:after="0" w:line="240" w:lineRule="auto"/>
        <w:ind w:firstLine="284"/>
        <w:jc w:val="both"/>
        <w:rPr>
          <w:rFonts w:ascii="Garamond" w:eastAsia="Calibri" w:hAnsi="Garamond" w:cs="Times New Roman"/>
          <w:sz w:val="24"/>
          <w:szCs w:val="28"/>
          <w:lang w:val="sq-AL"/>
        </w:rPr>
      </w:pPr>
      <w:r w:rsidRPr="00C34711">
        <w:rPr>
          <w:rFonts w:ascii="Garamond" w:eastAsia="Calibri" w:hAnsi="Garamond" w:cs="Times New Roman"/>
          <w:sz w:val="24"/>
          <w:szCs w:val="28"/>
          <w:lang w:val="sq-AL"/>
        </w:rPr>
        <w:t>2.  Shpenzimet procedurale, në vlerën 70 000 (shtatëdhjetë mijë) lekë, përballohen nga buxheti i Bashkisë Vlorë.</w:t>
      </w:r>
    </w:p>
    <w:p w14:paraId="0252D359" w14:textId="5CC347C2" w:rsidR="00704646" w:rsidRPr="00C34711" w:rsidRDefault="00704646" w:rsidP="00704646">
      <w:pPr>
        <w:spacing w:after="0" w:line="240" w:lineRule="auto"/>
        <w:ind w:firstLine="284"/>
        <w:jc w:val="both"/>
        <w:rPr>
          <w:rFonts w:ascii="Garamond" w:eastAsia="Calibri" w:hAnsi="Garamond" w:cs="Times New Roman"/>
          <w:sz w:val="24"/>
          <w:szCs w:val="28"/>
          <w:lang w:val="sq-AL"/>
        </w:rPr>
      </w:pPr>
      <w:r w:rsidRPr="00C34711">
        <w:rPr>
          <w:rFonts w:ascii="Garamond" w:eastAsia="Calibri" w:hAnsi="Garamond" w:cs="Times New Roman"/>
          <w:sz w:val="24"/>
          <w:szCs w:val="28"/>
          <w:lang w:val="sq-AL"/>
        </w:rPr>
        <w:t>3.  Ngarkohen Ministria e Financave, Ministria e Infrastrukturës dhe Energjisë, Bashkia Vlorë, Agjencia Shtetërore e Kadastrës, Drejtoria Vendore Vlorë, dhe Agjencia Shtetërore për Shpronësimin për zbatimin e këtij vendimi.</w:t>
      </w:r>
    </w:p>
    <w:p w14:paraId="6C320EAF" w14:textId="58BB95F7" w:rsidR="00B006B3" w:rsidRPr="00C34711" w:rsidRDefault="00704646" w:rsidP="00704646">
      <w:pPr>
        <w:spacing w:after="0" w:line="240" w:lineRule="auto"/>
        <w:ind w:firstLine="284"/>
        <w:jc w:val="both"/>
        <w:rPr>
          <w:rFonts w:ascii="Garamond" w:eastAsia="Calibri" w:hAnsi="Garamond" w:cs="Times New Roman"/>
          <w:sz w:val="24"/>
          <w:szCs w:val="28"/>
          <w:lang w:val="sq-AL"/>
        </w:rPr>
      </w:pPr>
      <w:r w:rsidRPr="00C34711">
        <w:rPr>
          <w:rFonts w:ascii="Garamond" w:eastAsia="Calibri" w:hAnsi="Garamond" w:cs="Times New Roman"/>
          <w:sz w:val="24"/>
          <w:szCs w:val="28"/>
          <w:lang w:val="sq-AL"/>
        </w:rPr>
        <w:t>Ky vendim hyn në fuqi menjëherë dhe botohet në Fletoren Zyrtare.</w:t>
      </w:r>
    </w:p>
    <w:p w14:paraId="2F74FAC0" w14:textId="35C45F4F" w:rsidR="00704646" w:rsidRPr="00C34711" w:rsidRDefault="00704646" w:rsidP="00704646">
      <w:pPr>
        <w:spacing w:after="0" w:line="240" w:lineRule="auto"/>
        <w:ind w:firstLine="284"/>
        <w:jc w:val="both"/>
        <w:rPr>
          <w:rFonts w:ascii="Garamond" w:eastAsia="Calibri" w:hAnsi="Garamond" w:cs="Times New Roman"/>
          <w:sz w:val="24"/>
          <w:szCs w:val="28"/>
          <w:lang w:val="sq-AL"/>
        </w:rPr>
      </w:pPr>
    </w:p>
    <w:p w14:paraId="2C7A4A1D" w14:textId="77777777" w:rsidR="00704646" w:rsidRPr="00C34711" w:rsidRDefault="00704646" w:rsidP="00704646">
      <w:pPr>
        <w:spacing w:after="0" w:line="240" w:lineRule="auto"/>
        <w:ind w:firstLine="284"/>
        <w:jc w:val="right"/>
        <w:rPr>
          <w:rFonts w:ascii="Garamond" w:hAnsi="Garamond"/>
          <w:sz w:val="24"/>
          <w:szCs w:val="24"/>
          <w:lang w:val="sq-AL"/>
        </w:rPr>
      </w:pPr>
      <w:r w:rsidRPr="00C34711">
        <w:rPr>
          <w:rFonts w:ascii="Garamond" w:hAnsi="Garamond"/>
          <w:sz w:val="24"/>
          <w:szCs w:val="24"/>
          <w:lang w:val="sq-AL"/>
        </w:rPr>
        <w:t xml:space="preserve">KRYEMINISTËR </w:t>
      </w:r>
    </w:p>
    <w:p w14:paraId="6A79FA12" w14:textId="77777777" w:rsidR="00704646" w:rsidRPr="00C34711" w:rsidRDefault="00704646" w:rsidP="00704646">
      <w:pPr>
        <w:spacing w:after="0" w:line="240" w:lineRule="auto"/>
        <w:ind w:firstLine="284"/>
        <w:jc w:val="right"/>
        <w:rPr>
          <w:rFonts w:ascii="Garamond" w:hAnsi="Garamond"/>
          <w:b/>
          <w:sz w:val="24"/>
          <w:szCs w:val="24"/>
          <w:lang w:val="sq-AL"/>
        </w:rPr>
      </w:pPr>
      <w:r w:rsidRPr="00C34711">
        <w:rPr>
          <w:rFonts w:ascii="Garamond" w:hAnsi="Garamond"/>
          <w:b/>
          <w:sz w:val="24"/>
          <w:szCs w:val="24"/>
          <w:lang w:val="sq-AL"/>
        </w:rPr>
        <w:t xml:space="preserve">Edi </w:t>
      </w:r>
      <w:proofErr w:type="spellStart"/>
      <w:r w:rsidRPr="00C34711">
        <w:rPr>
          <w:rFonts w:ascii="Garamond" w:hAnsi="Garamond"/>
          <w:b/>
          <w:sz w:val="24"/>
          <w:szCs w:val="24"/>
          <w:lang w:val="sq-AL"/>
        </w:rPr>
        <w:t>Rama</w:t>
      </w:r>
      <w:proofErr w:type="spellEnd"/>
    </w:p>
    <w:p w14:paraId="647B85F0" w14:textId="77777777" w:rsidR="00704646" w:rsidRPr="00C34711" w:rsidRDefault="00704646" w:rsidP="00704646">
      <w:pPr>
        <w:spacing w:after="0" w:line="240" w:lineRule="auto"/>
        <w:ind w:firstLine="284"/>
        <w:contextualSpacing/>
        <w:jc w:val="center"/>
        <w:rPr>
          <w:rFonts w:ascii="Garamond" w:hAnsi="Garamond" w:cs="Times New Roman"/>
          <w:b/>
          <w:color w:val="000000" w:themeColor="text1"/>
          <w:sz w:val="24"/>
          <w:szCs w:val="24"/>
          <w:lang w:val="sq-AL"/>
        </w:rPr>
      </w:pPr>
    </w:p>
    <w:p w14:paraId="49891F15" w14:textId="04FFF94D" w:rsidR="00704646" w:rsidRPr="00C34711" w:rsidRDefault="00704646" w:rsidP="00704646">
      <w:pPr>
        <w:spacing w:after="0" w:line="240" w:lineRule="auto"/>
        <w:ind w:firstLine="284"/>
        <w:jc w:val="both"/>
        <w:rPr>
          <w:rFonts w:ascii="Garamond" w:eastAsia="Calibri" w:hAnsi="Garamond" w:cs="Times New Roman"/>
          <w:sz w:val="24"/>
          <w:szCs w:val="28"/>
          <w:lang w:val="sq-AL"/>
        </w:rPr>
      </w:pPr>
    </w:p>
    <w:p w14:paraId="6B0BB179" w14:textId="3AA45922" w:rsidR="00A90C64" w:rsidRPr="00C34711" w:rsidRDefault="00A90C64" w:rsidP="00704646">
      <w:pPr>
        <w:spacing w:after="0" w:line="240" w:lineRule="auto"/>
        <w:ind w:firstLine="284"/>
        <w:jc w:val="both"/>
        <w:rPr>
          <w:rFonts w:ascii="Garamond" w:eastAsia="Calibri" w:hAnsi="Garamond" w:cs="Times New Roman"/>
          <w:sz w:val="24"/>
          <w:szCs w:val="28"/>
          <w:lang w:val="sq-AL"/>
        </w:rPr>
      </w:pPr>
    </w:p>
    <w:p w14:paraId="4DFC2FAA" w14:textId="5EBD5D14" w:rsidR="00A90C64" w:rsidRPr="00C34711" w:rsidRDefault="00A90C64" w:rsidP="00704646">
      <w:pPr>
        <w:spacing w:after="0" w:line="240" w:lineRule="auto"/>
        <w:ind w:firstLine="284"/>
        <w:jc w:val="both"/>
        <w:rPr>
          <w:rFonts w:ascii="Garamond" w:eastAsia="Calibri" w:hAnsi="Garamond" w:cs="Times New Roman"/>
          <w:sz w:val="24"/>
          <w:szCs w:val="28"/>
          <w:lang w:val="sq-AL"/>
        </w:rPr>
      </w:pPr>
    </w:p>
    <w:p w14:paraId="21A8BDAE" w14:textId="618187E3" w:rsidR="00A90C64" w:rsidRPr="00C34711" w:rsidRDefault="00A90C64" w:rsidP="00704646">
      <w:pPr>
        <w:spacing w:after="0" w:line="240" w:lineRule="auto"/>
        <w:ind w:firstLine="284"/>
        <w:jc w:val="both"/>
        <w:rPr>
          <w:rFonts w:ascii="Garamond" w:eastAsia="Calibri" w:hAnsi="Garamond" w:cs="Times New Roman"/>
          <w:sz w:val="24"/>
          <w:szCs w:val="28"/>
          <w:lang w:val="sq-AL"/>
        </w:rPr>
      </w:pPr>
    </w:p>
    <w:p w14:paraId="4146FAD6" w14:textId="5B11C8BF" w:rsidR="00A90C64" w:rsidRPr="00C34711" w:rsidRDefault="00A90C64" w:rsidP="00704646">
      <w:pPr>
        <w:spacing w:after="0" w:line="240" w:lineRule="auto"/>
        <w:ind w:firstLine="284"/>
        <w:jc w:val="both"/>
        <w:rPr>
          <w:rFonts w:ascii="Garamond" w:eastAsia="Calibri" w:hAnsi="Garamond" w:cs="Times New Roman"/>
          <w:sz w:val="24"/>
          <w:szCs w:val="28"/>
          <w:lang w:val="sq-AL"/>
        </w:rPr>
      </w:pPr>
    </w:p>
    <w:p w14:paraId="544F1B88" w14:textId="79E00991" w:rsidR="00A90C64" w:rsidRPr="00C34711" w:rsidRDefault="00A90C64" w:rsidP="00704646">
      <w:pPr>
        <w:spacing w:after="0" w:line="240" w:lineRule="auto"/>
        <w:ind w:firstLine="284"/>
        <w:jc w:val="both"/>
        <w:rPr>
          <w:rFonts w:ascii="Garamond" w:eastAsia="Calibri" w:hAnsi="Garamond" w:cs="Times New Roman"/>
          <w:sz w:val="24"/>
          <w:szCs w:val="28"/>
          <w:lang w:val="sq-AL"/>
        </w:rPr>
      </w:pPr>
    </w:p>
    <w:p w14:paraId="22DC05B9" w14:textId="6DD46265" w:rsidR="00A90C64" w:rsidRPr="00C34711" w:rsidRDefault="00A90C64" w:rsidP="00704646">
      <w:pPr>
        <w:spacing w:after="0" w:line="240" w:lineRule="auto"/>
        <w:ind w:firstLine="284"/>
        <w:jc w:val="both"/>
        <w:rPr>
          <w:rFonts w:ascii="Garamond" w:eastAsia="Calibri" w:hAnsi="Garamond" w:cs="Times New Roman"/>
          <w:sz w:val="24"/>
          <w:szCs w:val="28"/>
          <w:lang w:val="sq-AL"/>
        </w:rPr>
      </w:pPr>
    </w:p>
    <w:p w14:paraId="07CFB4E1" w14:textId="465ADCB3" w:rsidR="00A90C64" w:rsidRPr="00C34711" w:rsidRDefault="00A90C64" w:rsidP="00704646">
      <w:pPr>
        <w:spacing w:after="0" w:line="240" w:lineRule="auto"/>
        <w:ind w:firstLine="284"/>
        <w:jc w:val="both"/>
        <w:rPr>
          <w:rFonts w:ascii="Garamond" w:eastAsia="Calibri" w:hAnsi="Garamond" w:cs="Times New Roman"/>
          <w:sz w:val="24"/>
          <w:szCs w:val="28"/>
          <w:lang w:val="sq-AL"/>
        </w:rPr>
      </w:pPr>
    </w:p>
    <w:p w14:paraId="26D1AB60" w14:textId="54A84E60" w:rsidR="00A90C64" w:rsidRPr="00C34711" w:rsidRDefault="00A90C64" w:rsidP="00704646">
      <w:pPr>
        <w:spacing w:after="0" w:line="240" w:lineRule="auto"/>
        <w:ind w:firstLine="284"/>
        <w:jc w:val="both"/>
        <w:rPr>
          <w:rFonts w:ascii="Garamond" w:eastAsia="Calibri" w:hAnsi="Garamond" w:cs="Times New Roman"/>
          <w:sz w:val="24"/>
          <w:szCs w:val="28"/>
          <w:lang w:val="sq-AL"/>
        </w:rPr>
      </w:pPr>
    </w:p>
    <w:p w14:paraId="57D3A42C" w14:textId="6D4E0A04" w:rsidR="00A90C64" w:rsidRPr="00C34711" w:rsidRDefault="00A90C64" w:rsidP="00704646">
      <w:pPr>
        <w:spacing w:after="0" w:line="240" w:lineRule="auto"/>
        <w:ind w:firstLine="284"/>
        <w:jc w:val="both"/>
        <w:rPr>
          <w:rFonts w:ascii="Garamond" w:eastAsia="Calibri" w:hAnsi="Garamond" w:cs="Times New Roman"/>
          <w:sz w:val="24"/>
          <w:szCs w:val="28"/>
          <w:lang w:val="sq-AL"/>
        </w:rPr>
      </w:pPr>
    </w:p>
    <w:p w14:paraId="65E33A14" w14:textId="59381091" w:rsidR="00A90C64" w:rsidRPr="00C34711" w:rsidRDefault="00A90C64" w:rsidP="00704646">
      <w:pPr>
        <w:spacing w:after="0" w:line="240" w:lineRule="auto"/>
        <w:ind w:firstLine="284"/>
        <w:jc w:val="both"/>
        <w:rPr>
          <w:rFonts w:ascii="Garamond" w:eastAsia="Calibri" w:hAnsi="Garamond" w:cs="Times New Roman"/>
          <w:sz w:val="24"/>
          <w:szCs w:val="28"/>
          <w:lang w:val="sq-AL"/>
        </w:rPr>
      </w:pPr>
    </w:p>
    <w:p w14:paraId="15DD1E39" w14:textId="77777777" w:rsidR="00A90C64" w:rsidRPr="00C34711" w:rsidRDefault="00A90C64" w:rsidP="00704646">
      <w:pPr>
        <w:spacing w:after="0" w:line="240" w:lineRule="auto"/>
        <w:ind w:firstLine="284"/>
        <w:jc w:val="both"/>
        <w:rPr>
          <w:rFonts w:ascii="Garamond" w:eastAsia="Calibri" w:hAnsi="Garamond" w:cs="Times New Roman"/>
          <w:sz w:val="24"/>
          <w:szCs w:val="28"/>
          <w:lang w:val="sq-AL"/>
        </w:rPr>
        <w:sectPr w:rsidR="00A90C64" w:rsidRPr="00C34711" w:rsidSect="00084279">
          <w:headerReference w:type="default" r:id="rId10"/>
          <w:footerReference w:type="default" r:id="rId11"/>
          <w:pgSz w:w="11906" w:h="16838" w:code="9"/>
          <w:pgMar w:top="1440" w:right="1440" w:bottom="1440" w:left="1440" w:header="720" w:footer="720" w:gutter="0"/>
          <w:cols w:space="720"/>
          <w:docGrid w:linePitch="360"/>
        </w:sectPr>
      </w:pPr>
    </w:p>
    <w:p w14:paraId="56E07BD1" w14:textId="417D88FF" w:rsidR="00A90C64" w:rsidRPr="00C34711" w:rsidRDefault="00A90C64" w:rsidP="000C4E88">
      <w:pPr>
        <w:spacing w:after="0" w:line="240" w:lineRule="auto"/>
        <w:jc w:val="center"/>
        <w:rPr>
          <w:rFonts w:ascii="Garamond" w:eastAsia="Calibri" w:hAnsi="Garamond" w:cs="Times New Roman"/>
          <w:sz w:val="24"/>
          <w:szCs w:val="28"/>
          <w:lang w:val="sq-AL"/>
        </w:rPr>
      </w:pPr>
      <w:r w:rsidRPr="00C34711">
        <w:rPr>
          <w:rFonts w:ascii="Garamond" w:eastAsia="Calibri" w:hAnsi="Garamond" w:cs="Times New Roman"/>
          <w:sz w:val="24"/>
          <w:szCs w:val="28"/>
          <w:lang w:val="sq-AL"/>
        </w:rPr>
        <w:lastRenderedPageBreak/>
        <w:t xml:space="preserve">LISTA EMËRORE  E PRONARËVE  TË PASURIVE TË </w:t>
      </w:r>
      <w:r w:rsidR="000C4E88" w:rsidRPr="00C34711">
        <w:rPr>
          <w:rFonts w:ascii="Garamond" w:eastAsia="Calibri" w:hAnsi="Garamond" w:cs="Times New Roman"/>
          <w:sz w:val="24"/>
          <w:szCs w:val="28"/>
          <w:lang w:val="sq-AL"/>
        </w:rPr>
        <w:t>PALUAJTSHME</w:t>
      </w:r>
      <w:r w:rsidRPr="00C34711">
        <w:rPr>
          <w:rFonts w:ascii="Garamond" w:eastAsia="Calibri" w:hAnsi="Garamond" w:cs="Times New Roman"/>
          <w:sz w:val="24"/>
          <w:szCs w:val="28"/>
          <w:lang w:val="sq-AL"/>
        </w:rPr>
        <w:t xml:space="preserve"> PRONË PRIVATE QË SHPRONËSOHEN PËR INTERES PUBLIK, NGA REALIZIMI I PROJEKTIT </w:t>
      </w:r>
      <w:r w:rsidR="000C4E88" w:rsidRPr="00C34711">
        <w:rPr>
          <w:rFonts w:ascii="Garamond" w:eastAsia="Calibri" w:hAnsi="Garamond" w:cs="Times New Roman"/>
          <w:sz w:val="24"/>
          <w:szCs w:val="28"/>
          <w:lang w:val="sq-AL"/>
        </w:rPr>
        <w:t>“</w:t>
      </w:r>
      <w:r w:rsidRPr="00C34711">
        <w:rPr>
          <w:rFonts w:ascii="Garamond" w:eastAsia="Calibri" w:hAnsi="Garamond" w:cs="Times New Roman"/>
          <w:sz w:val="24"/>
          <w:szCs w:val="28"/>
          <w:lang w:val="sq-AL"/>
        </w:rPr>
        <w:t xml:space="preserve">LIDHJA E RRUGËS </w:t>
      </w:r>
      <w:proofErr w:type="spellStart"/>
      <w:r w:rsidRPr="00C34711">
        <w:rPr>
          <w:rFonts w:ascii="Garamond" w:eastAsia="Calibri" w:hAnsi="Garamond" w:cs="Times New Roman"/>
          <w:sz w:val="24"/>
          <w:szCs w:val="28"/>
          <w:lang w:val="sq-AL"/>
        </w:rPr>
        <w:t>TRANSBALLKANIKE</w:t>
      </w:r>
      <w:proofErr w:type="spellEnd"/>
      <w:r w:rsidRPr="00C34711">
        <w:rPr>
          <w:rFonts w:ascii="Garamond" w:eastAsia="Calibri" w:hAnsi="Garamond" w:cs="Times New Roman"/>
          <w:sz w:val="24"/>
          <w:szCs w:val="28"/>
          <w:lang w:val="sq-AL"/>
        </w:rPr>
        <w:t xml:space="preserve"> ME PORTIN DETAR VLORË”</w:t>
      </w:r>
    </w:p>
    <w:p w14:paraId="6D47D2BF" w14:textId="776CD581" w:rsidR="003F4EB4" w:rsidRPr="00C34711" w:rsidRDefault="003F4EB4" w:rsidP="00704646">
      <w:pPr>
        <w:spacing w:after="0" w:line="240" w:lineRule="auto"/>
        <w:ind w:firstLine="284"/>
        <w:jc w:val="both"/>
        <w:rPr>
          <w:rFonts w:ascii="Garamond" w:eastAsia="Calibri" w:hAnsi="Garamond" w:cs="Times New Roman"/>
          <w:sz w:val="24"/>
          <w:szCs w:val="28"/>
          <w:lang w:val="sq-AL"/>
        </w:rPr>
      </w:pPr>
    </w:p>
    <w:tbl>
      <w:tblPr>
        <w:tblW w:w="14596" w:type="dxa"/>
        <w:tblLook w:val="04A0" w:firstRow="1" w:lastRow="0" w:firstColumn="1" w:lastColumn="0" w:noHBand="0" w:noVBand="1"/>
      </w:tblPr>
      <w:tblGrid>
        <w:gridCol w:w="371"/>
        <w:gridCol w:w="706"/>
        <w:gridCol w:w="641"/>
        <w:gridCol w:w="872"/>
        <w:gridCol w:w="416"/>
        <w:gridCol w:w="646"/>
        <w:gridCol w:w="689"/>
        <w:gridCol w:w="505"/>
        <w:gridCol w:w="428"/>
        <w:gridCol w:w="489"/>
        <w:gridCol w:w="604"/>
        <w:gridCol w:w="522"/>
        <w:gridCol w:w="918"/>
        <w:gridCol w:w="878"/>
        <w:gridCol w:w="985"/>
        <w:gridCol w:w="711"/>
        <w:gridCol w:w="774"/>
        <w:gridCol w:w="1022"/>
        <w:gridCol w:w="1038"/>
        <w:gridCol w:w="1381"/>
      </w:tblGrid>
      <w:tr w:rsidR="003F4EB4" w:rsidRPr="00C34711" w14:paraId="78C35799" w14:textId="77777777" w:rsidTr="000C4E88">
        <w:trPr>
          <w:trHeight w:val="144"/>
        </w:trPr>
        <w:tc>
          <w:tcPr>
            <w:tcW w:w="36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C0E6F6" w14:textId="77777777"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proofErr w:type="spellStart"/>
            <w:r w:rsidRPr="00C34711">
              <w:rPr>
                <w:rFonts w:ascii="Garamond" w:eastAsia="Times New Roman" w:hAnsi="Garamond" w:cs="Times New Roman"/>
                <w:b/>
                <w:bCs/>
                <w:sz w:val="10"/>
                <w:szCs w:val="10"/>
                <w:lang w:val="sq-AL" w:eastAsia="sq-AL"/>
              </w:rPr>
              <w:t>NR</w:t>
            </w:r>
            <w:proofErr w:type="spellEnd"/>
          </w:p>
        </w:tc>
        <w:tc>
          <w:tcPr>
            <w:tcW w:w="2219" w:type="dxa"/>
            <w:gridSpan w:val="3"/>
            <w:tcBorders>
              <w:top w:val="single" w:sz="4" w:space="0" w:color="auto"/>
              <w:left w:val="nil"/>
              <w:bottom w:val="single" w:sz="4" w:space="0" w:color="auto"/>
              <w:right w:val="single" w:sz="4" w:space="0" w:color="000000"/>
            </w:tcBorders>
            <w:shd w:val="clear" w:color="000000" w:fill="FFFFFF"/>
            <w:noWrap/>
            <w:vAlign w:val="center"/>
            <w:hideMark/>
          </w:tcPr>
          <w:p w14:paraId="79695709" w14:textId="77777777"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Pronari</w:t>
            </w:r>
          </w:p>
        </w:tc>
        <w:tc>
          <w:tcPr>
            <w:tcW w:w="416" w:type="dxa"/>
            <w:tcBorders>
              <w:top w:val="single" w:sz="4" w:space="0" w:color="auto"/>
              <w:left w:val="nil"/>
              <w:bottom w:val="single" w:sz="4" w:space="0" w:color="auto"/>
              <w:right w:val="single" w:sz="4" w:space="0" w:color="auto"/>
            </w:tcBorders>
            <w:shd w:val="clear" w:color="000000" w:fill="FFFFFF"/>
            <w:vAlign w:val="center"/>
            <w:hideMark/>
          </w:tcPr>
          <w:p w14:paraId="593CF538" w14:textId="77777777"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proofErr w:type="spellStart"/>
            <w:r w:rsidRPr="00C34711">
              <w:rPr>
                <w:rFonts w:ascii="Garamond" w:eastAsia="Times New Roman" w:hAnsi="Garamond" w:cs="Times New Roman"/>
                <w:b/>
                <w:bCs/>
                <w:sz w:val="10"/>
                <w:szCs w:val="10"/>
                <w:lang w:val="sq-AL" w:eastAsia="sq-AL"/>
              </w:rPr>
              <w:t>ZK</w:t>
            </w:r>
            <w:proofErr w:type="spellEnd"/>
          </w:p>
        </w:tc>
        <w:tc>
          <w:tcPr>
            <w:tcW w:w="634" w:type="dxa"/>
            <w:tcBorders>
              <w:top w:val="single" w:sz="4" w:space="0" w:color="auto"/>
              <w:left w:val="nil"/>
              <w:bottom w:val="single" w:sz="4" w:space="0" w:color="auto"/>
              <w:right w:val="single" w:sz="4" w:space="0" w:color="auto"/>
            </w:tcBorders>
            <w:shd w:val="clear" w:color="000000" w:fill="FFFFFF"/>
            <w:vAlign w:val="center"/>
            <w:hideMark/>
          </w:tcPr>
          <w:p w14:paraId="1298566A" w14:textId="77777777"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Nr. pasurisë</w:t>
            </w:r>
          </w:p>
        </w:tc>
        <w:tc>
          <w:tcPr>
            <w:tcW w:w="689" w:type="dxa"/>
            <w:tcBorders>
              <w:top w:val="single" w:sz="4" w:space="0" w:color="auto"/>
              <w:left w:val="nil"/>
              <w:bottom w:val="single" w:sz="4" w:space="0" w:color="auto"/>
              <w:right w:val="single" w:sz="4" w:space="0" w:color="auto"/>
            </w:tcBorders>
            <w:shd w:val="clear" w:color="000000" w:fill="FFFFFF"/>
            <w:vAlign w:val="center"/>
            <w:hideMark/>
          </w:tcPr>
          <w:p w14:paraId="7937D7A7" w14:textId="71BD5192"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Lloji i pasurisë</w:t>
            </w:r>
          </w:p>
        </w:tc>
        <w:tc>
          <w:tcPr>
            <w:tcW w:w="505" w:type="dxa"/>
            <w:tcBorders>
              <w:top w:val="single" w:sz="4" w:space="0" w:color="auto"/>
              <w:left w:val="nil"/>
              <w:bottom w:val="single" w:sz="4" w:space="0" w:color="auto"/>
              <w:right w:val="single" w:sz="4" w:space="0" w:color="auto"/>
            </w:tcBorders>
            <w:shd w:val="clear" w:color="000000" w:fill="FFFFFF"/>
            <w:vAlign w:val="center"/>
            <w:hideMark/>
          </w:tcPr>
          <w:p w14:paraId="6E5915E1" w14:textId="06EF530A"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Volum</w:t>
            </w:r>
          </w:p>
        </w:tc>
        <w:tc>
          <w:tcPr>
            <w:tcW w:w="428" w:type="dxa"/>
            <w:tcBorders>
              <w:top w:val="single" w:sz="4" w:space="0" w:color="auto"/>
              <w:left w:val="nil"/>
              <w:bottom w:val="single" w:sz="4" w:space="0" w:color="auto"/>
              <w:right w:val="single" w:sz="4" w:space="0" w:color="auto"/>
            </w:tcBorders>
            <w:shd w:val="clear" w:color="000000" w:fill="FFFFFF"/>
            <w:vAlign w:val="center"/>
            <w:hideMark/>
          </w:tcPr>
          <w:p w14:paraId="6AA94E73" w14:textId="1C5C1A6E"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Faqe</w:t>
            </w:r>
          </w:p>
        </w:tc>
        <w:tc>
          <w:tcPr>
            <w:tcW w:w="489" w:type="dxa"/>
            <w:tcBorders>
              <w:top w:val="single" w:sz="4" w:space="0" w:color="auto"/>
              <w:left w:val="nil"/>
              <w:bottom w:val="single" w:sz="4" w:space="0" w:color="auto"/>
              <w:right w:val="single" w:sz="4" w:space="0" w:color="auto"/>
            </w:tcBorders>
            <w:shd w:val="clear" w:color="000000" w:fill="FFFFFF"/>
            <w:vAlign w:val="center"/>
            <w:hideMark/>
          </w:tcPr>
          <w:p w14:paraId="7C337966" w14:textId="146EA9AF"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 xml:space="preserve">Truall  </w:t>
            </w:r>
            <w:proofErr w:type="spellStart"/>
            <w:r w:rsidRPr="00C34711">
              <w:rPr>
                <w:rFonts w:ascii="Garamond" w:eastAsia="Times New Roman" w:hAnsi="Garamond" w:cs="Times New Roman"/>
                <w:b/>
                <w:bCs/>
                <w:sz w:val="10"/>
                <w:szCs w:val="10"/>
                <w:lang w:val="sq-AL" w:eastAsia="sq-AL"/>
              </w:rPr>
              <w:t>m²</w:t>
            </w:r>
            <w:proofErr w:type="spellEnd"/>
          </w:p>
        </w:tc>
        <w:tc>
          <w:tcPr>
            <w:tcW w:w="594" w:type="dxa"/>
            <w:tcBorders>
              <w:top w:val="single" w:sz="4" w:space="0" w:color="auto"/>
              <w:left w:val="nil"/>
              <w:bottom w:val="single" w:sz="4" w:space="0" w:color="auto"/>
              <w:right w:val="single" w:sz="4" w:space="0" w:color="auto"/>
            </w:tcBorders>
            <w:shd w:val="clear" w:color="000000" w:fill="FFFFFF"/>
            <w:vAlign w:val="center"/>
            <w:hideMark/>
          </w:tcPr>
          <w:p w14:paraId="5DC54646" w14:textId="77777777"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 xml:space="preserve">Ndërtesë  </w:t>
            </w:r>
            <w:proofErr w:type="spellStart"/>
            <w:r w:rsidRPr="00C34711">
              <w:rPr>
                <w:rFonts w:ascii="Garamond" w:eastAsia="Times New Roman" w:hAnsi="Garamond" w:cs="Times New Roman"/>
                <w:b/>
                <w:bCs/>
                <w:sz w:val="10"/>
                <w:szCs w:val="10"/>
                <w:lang w:val="sq-AL" w:eastAsia="sq-AL"/>
              </w:rPr>
              <w:t>m²</w:t>
            </w:r>
            <w:proofErr w:type="spellEnd"/>
          </w:p>
        </w:tc>
        <w:tc>
          <w:tcPr>
            <w:tcW w:w="522" w:type="dxa"/>
            <w:tcBorders>
              <w:top w:val="single" w:sz="4" w:space="0" w:color="auto"/>
              <w:left w:val="nil"/>
              <w:bottom w:val="single" w:sz="4" w:space="0" w:color="auto"/>
              <w:right w:val="single" w:sz="4" w:space="0" w:color="auto"/>
            </w:tcBorders>
            <w:shd w:val="clear" w:color="000000" w:fill="FFFFFF"/>
            <w:vAlign w:val="center"/>
            <w:hideMark/>
          </w:tcPr>
          <w:p w14:paraId="7425CDF5" w14:textId="77777777"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Adresa</w:t>
            </w:r>
          </w:p>
        </w:tc>
        <w:tc>
          <w:tcPr>
            <w:tcW w:w="918" w:type="dxa"/>
            <w:tcBorders>
              <w:top w:val="single" w:sz="4" w:space="0" w:color="auto"/>
              <w:left w:val="nil"/>
              <w:bottom w:val="single" w:sz="4" w:space="0" w:color="auto"/>
              <w:right w:val="single" w:sz="4" w:space="0" w:color="auto"/>
            </w:tcBorders>
            <w:shd w:val="clear" w:color="000000" w:fill="FFFFFF"/>
            <w:vAlign w:val="center"/>
            <w:hideMark/>
          </w:tcPr>
          <w:p w14:paraId="695B2ABC" w14:textId="12B27DCA"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Sipërfaqe trualli për shpronësim</w:t>
            </w:r>
          </w:p>
        </w:tc>
        <w:tc>
          <w:tcPr>
            <w:tcW w:w="878" w:type="dxa"/>
            <w:tcBorders>
              <w:top w:val="single" w:sz="4" w:space="0" w:color="auto"/>
              <w:left w:val="nil"/>
              <w:bottom w:val="single" w:sz="4" w:space="0" w:color="auto"/>
              <w:right w:val="single" w:sz="4" w:space="0" w:color="auto"/>
            </w:tcBorders>
            <w:shd w:val="clear" w:color="000000" w:fill="FFFFFF"/>
            <w:vAlign w:val="center"/>
            <w:hideMark/>
          </w:tcPr>
          <w:p w14:paraId="69835C84" w14:textId="10B99599"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Çmimi i truallit lekë/</w:t>
            </w:r>
            <w:proofErr w:type="spellStart"/>
            <w:r w:rsidRPr="00C34711">
              <w:rPr>
                <w:rFonts w:ascii="Garamond" w:eastAsia="Times New Roman" w:hAnsi="Garamond" w:cs="Times New Roman"/>
                <w:b/>
                <w:bCs/>
                <w:sz w:val="10"/>
                <w:szCs w:val="10"/>
                <w:lang w:val="sq-AL" w:eastAsia="sq-AL"/>
              </w:rPr>
              <w:t>m²</w:t>
            </w:r>
            <w:proofErr w:type="spellEnd"/>
          </w:p>
        </w:tc>
        <w:tc>
          <w:tcPr>
            <w:tcW w:w="985" w:type="dxa"/>
            <w:tcBorders>
              <w:top w:val="single" w:sz="4" w:space="0" w:color="auto"/>
              <w:left w:val="nil"/>
              <w:bottom w:val="single" w:sz="4" w:space="0" w:color="auto"/>
              <w:right w:val="single" w:sz="4" w:space="0" w:color="auto"/>
            </w:tcBorders>
            <w:shd w:val="clear" w:color="000000" w:fill="FFFFFF"/>
            <w:vAlign w:val="center"/>
            <w:hideMark/>
          </w:tcPr>
          <w:p w14:paraId="6F811535" w14:textId="1332AD61"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Vlera e truallit lekë</w:t>
            </w:r>
          </w:p>
        </w:tc>
        <w:tc>
          <w:tcPr>
            <w:tcW w:w="711" w:type="dxa"/>
            <w:tcBorders>
              <w:top w:val="single" w:sz="4" w:space="0" w:color="auto"/>
              <w:left w:val="nil"/>
              <w:bottom w:val="single" w:sz="4" w:space="0" w:color="auto"/>
              <w:right w:val="single" w:sz="4" w:space="0" w:color="auto"/>
            </w:tcBorders>
            <w:shd w:val="clear" w:color="000000" w:fill="FFFFFF"/>
            <w:vAlign w:val="center"/>
            <w:hideMark/>
          </w:tcPr>
          <w:p w14:paraId="4617899D" w14:textId="77777777"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proofErr w:type="spellStart"/>
            <w:r w:rsidRPr="00C34711">
              <w:rPr>
                <w:rFonts w:ascii="Garamond" w:eastAsia="Times New Roman" w:hAnsi="Garamond" w:cs="Times New Roman"/>
                <w:b/>
                <w:bCs/>
                <w:sz w:val="10"/>
                <w:szCs w:val="10"/>
                <w:lang w:val="sq-AL" w:eastAsia="sq-AL"/>
              </w:rPr>
              <w:t>Siperfaqe</w:t>
            </w:r>
            <w:proofErr w:type="spellEnd"/>
            <w:r w:rsidRPr="00C34711">
              <w:rPr>
                <w:rFonts w:ascii="Garamond" w:eastAsia="Times New Roman" w:hAnsi="Garamond" w:cs="Times New Roman"/>
                <w:b/>
                <w:bCs/>
                <w:sz w:val="10"/>
                <w:szCs w:val="10"/>
                <w:lang w:val="sq-AL" w:eastAsia="sq-AL"/>
              </w:rPr>
              <w:t xml:space="preserve"> ndërtimi për shpronësim</w:t>
            </w:r>
          </w:p>
        </w:tc>
        <w:tc>
          <w:tcPr>
            <w:tcW w:w="774" w:type="dxa"/>
            <w:tcBorders>
              <w:top w:val="single" w:sz="4" w:space="0" w:color="auto"/>
              <w:left w:val="nil"/>
              <w:bottom w:val="single" w:sz="4" w:space="0" w:color="auto"/>
              <w:right w:val="single" w:sz="4" w:space="0" w:color="auto"/>
            </w:tcBorders>
            <w:shd w:val="clear" w:color="000000" w:fill="FFFFFF"/>
            <w:vAlign w:val="center"/>
            <w:hideMark/>
          </w:tcPr>
          <w:p w14:paraId="10073384" w14:textId="1015CC88"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Çmimi i ndërtimit lekë/</w:t>
            </w:r>
            <w:proofErr w:type="spellStart"/>
            <w:r w:rsidRPr="00C34711">
              <w:rPr>
                <w:rFonts w:ascii="Garamond" w:eastAsia="Times New Roman" w:hAnsi="Garamond" w:cs="Times New Roman"/>
                <w:b/>
                <w:bCs/>
                <w:sz w:val="10"/>
                <w:szCs w:val="10"/>
                <w:lang w:val="sq-AL" w:eastAsia="sq-AL"/>
              </w:rPr>
              <w:t>m²</w:t>
            </w:r>
            <w:proofErr w:type="spellEnd"/>
          </w:p>
        </w:tc>
        <w:tc>
          <w:tcPr>
            <w:tcW w:w="1022" w:type="dxa"/>
            <w:tcBorders>
              <w:top w:val="single" w:sz="4" w:space="0" w:color="auto"/>
              <w:left w:val="nil"/>
              <w:bottom w:val="single" w:sz="4" w:space="0" w:color="auto"/>
              <w:right w:val="single" w:sz="4" w:space="0" w:color="auto"/>
            </w:tcBorders>
            <w:shd w:val="clear" w:color="000000" w:fill="FFFFFF"/>
            <w:vAlign w:val="center"/>
            <w:hideMark/>
          </w:tcPr>
          <w:p w14:paraId="7F4FFC82" w14:textId="4EE0BD5F"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Vlera e ndërtimit lekë</w:t>
            </w:r>
          </w:p>
        </w:tc>
        <w:tc>
          <w:tcPr>
            <w:tcW w:w="1038" w:type="dxa"/>
            <w:tcBorders>
              <w:top w:val="single" w:sz="4" w:space="0" w:color="auto"/>
              <w:left w:val="nil"/>
              <w:bottom w:val="single" w:sz="4" w:space="0" w:color="auto"/>
              <w:right w:val="single" w:sz="4" w:space="0" w:color="auto"/>
            </w:tcBorders>
            <w:shd w:val="clear" w:color="000000" w:fill="FFFFFF"/>
            <w:vAlign w:val="center"/>
            <w:hideMark/>
          </w:tcPr>
          <w:p w14:paraId="3A96F1DA" w14:textId="589415F3"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Vlera e truallit dhe ndërtesës</w:t>
            </w:r>
          </w:p>
        </w:tc>
        <w:tc>
          <w:tcPr>
            <w:tcW w:w="1413" w:type="dxa"/>
            <w:tcBorders>
              <w:top w:val="single" w:sz="4" w:space="0" w:color="auto"/>
              <w:left w:val="nil"/>
              <w:bottom w:val="single" w:sz="4" w:space="0" w:color="auto"/>
              <w:right w:val="single" w:sz="4" w:space="0" w:color="auto"/>
            </w:tcBorders>
            <w:shd w:val="clear" w:color="000000" w:fill="FFFFFF"/>
            <w:vAlign w:val="center"/>
            <w:hideMark/>
          </w:tcPr>
          <w:p w14:paraId="4BC8FDF4" w14:textId="77777777" w:rsidR="003F4EB4" w:rsidRPr="00C34711" w:rsidRDefault="003F4EB4" w:rsidP="000C4E88">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Shënime</w:t>
            </w:r>
          </w:p>
        </w:tc>
      </w:tr>
      <w:tr w:rsidR="003F4EB4" w:rsidRPr="00C34711" w14:paraId="2D1AC351" w14:textId="77777777" w:rsidTr="000C4E88">
        <w:trPr>
          <w:trHeight w:val="144"/>
        </w:trPr>
        <w:tc>
          <w:tcPr>
            <w:tcW w:w="3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7904803D" w14:textId="77777777" w:rsidR="003F4EB4" w:rsidRPr="00C34711" w:rsidRDefault="003F4EB4" w:rsidP="003F4EB4">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56</w:t>
            </w:r>
          </w:p>
        </w:tc>
        <w:tc>
          <w:tcPr>
            <w:tcW w:w="706" w:type="dxa"/>
            <w:tcBorders>
              <w:top w:val="nil"/>
              <w:left w:val="nil"/>
              <w:bottom w:val="single" w:sz="4" w:space="0" w:color="auto"/>
              <w:right w:val="single" w:sz="4" w:space="0" w:color="auto"/>
            </w:tcBorders>
            <w:shd w:val="clear" w:color="auto" w:fill="auto"/>
            <w:vAlign w:val="center"/>
            <w:hideMark/>
          </w:tcPr>
          <w:p w14:paraId="3CB8A783"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Arben</w:t>
            </w:r>
          </w:p>
        </w:tc>
        <w:tc>
          <w:tcPr>
            <w:tcW w:w="641" w:type="dxa"/>
            <w:tcBorders>
              <w:top w:val="nil"/>
              <w:left w:val="nil"/>
              <w:bottom w:val="single" w:sz="4" w:space="0" w:color="auto"/>
              <w:right w:val="single" w:sz="4" w:space="0" w:color="auto"/>
            </w:tcBorders>
            <w:shd w:val="clear" w:color="auto" w:fill="auto"/>
            <w:vAlign w:val="center"/>
            <w:hideMark/>
          </w:tcPr>
          <w:p w14:paraId="12FF101A"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Ramadan</w:t>
            </w:r>
            <w:proofErr w:type="spellEnd"/>
          </w:p>
        </w:tc>
        <w:tc>
          <w:tcPr>
            <w:tcW w:w="872" w:type="dxa"/>
            <w:tcBorders>
              <w:top w:val="nil"/>
              <w:left w:val="nil"/>
              <w:bottom w:val="single" w:sz="4" w:space="0" w:color="auto"/>
              <w:right w:val="single" w:sz="4" w:space="0" w:color="auto"/>
            </w:tcBorders>
            <w:shd w:val="clear" w:color="auto" w:fill="auto"/>
            <w:vAlign w:val="center"/>
            <w:hideMark/>
          </w:tcPr>
          <w:p w14:paraId="5E19822C"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Mamanaj</w:t>
            </w:r>
            <w:proofErr w:type="spellEnd"/>
          </w:p>
        </w:tc>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A3ABD4"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8604</w:t>
            </w:r>
          </w:p>
        </w:tc>
        <w:tc>
          <w:tcPr>
            <w:tcW w:w="634"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038F54"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32/134+1-13</w:t>
            </w: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9E3C8A"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Apartament</w:t>
            </w:r>
          </w:p>
        </w:tc>
        <w:tc>
          <w:tcPr>
            <w:tcW w:w="505" w:type="dxa"/>
            <w:vMerge w:val="restart"/>
            <w:tcBorders>
              <w:top w:val="nil"/>
              <w:left w:val="single" w:sz="4" w:space="0" w:color="auto"/>
              <w:bottom w:val="single" w:sz="4" w:space="0" w:color="auto"/>
              <w:right w:val="single" w:sz="4" w:space="0" w:color="auto"/>
            </w:tcBorders>
            <w:shd w:val="clear" w:color="auto" w:fill="auto"/>
            <w:vAlign w:val="center"/>
            <w:hideMark/>
          </w:tcPr>
          <w:p w14:paraId="19856EB9"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74</w:t>
            </w:r>
          </w:p>
        </w:tc>
        <w:tc>
          <w:tcPr>
            <w:tcW w:w="428" w:type="dxa"/>
            <w:vMerge w:val="restart"/>
            <w:tcBorders>
              <w:top w:val="nil"/>
              <w:left w:val="single" w:sz="4" w:space="0" w:color="auto"/>
              <w:bottom w:val="single" w:sz="4" w:space="0" w:color="auto"/>
              <w:right w:val="single" w:sz="4" w:space="0" w:color="auto"/>
            </w:tcBorders>
            <w:shd w:val="clear" w:color="auto" w:fill="auto"/>
            <w:vAlign w:val="center"/>
            <w:hideMark/>
          </w:tcPr>
          <w:p w14:paraId="2EF57AF6"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39</w:t>
            </w:r>
          </w:p>
        </w:tc>
        <w:tc>
          <w:tcPr>
            <w:tcW w:w="489" w:type="dxa"/>
            <w:vMerge w:val="restart"/>
            <w:tcBorders>
              <w:top w:val="nil"/>
              <w:left w:val="single" w:sz="4" w:space="0" w:color="auto"/>
              <w:bottom w:val="single" w:sz="4" w:space="0" w:color="auto"/>
              <w:right w:val="single" w:sz="4" w:space="0" w:color="auto"/>
            </w:tcBorders>
            <w:shd w:val="clear" w:color="auto" w:fill="auto"/>
            <w:vAlign w:val="center"/>
            <w:hideMark/>
          </w:tcPr>
          <w:p w14:paraId="1A7AFB59"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 </w:t>
            </w:r>
          </w:p>
        </w:tc>
        <w:tc>
          <w:tcPr>
            <w:tcW w:w="594" w:type="dxa"/>
            <w:vMerge w:val="restart"/>
            <w:tcBorders>
              <w:top w:val="nil"/>
              <w:left w:val="single" w:sz="4" w:space="0" w:color="auto"/>
              <w:bottom w:val="single" w:sz="4" w:space="0" w:color="auto"/>
              <w:right w:val="single" w:sz="4" w:space="0" w:color="auto"/>
            </w:tcBorders>
            <w:shd w:val="clear" w:color="auto" w:fill="auto"/>
            <w:vAlign w:val="center"/>
            <w:hideMark/>
          </w:tcPr>
          <w:p w14:paraId="7B093FD9"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18</w:t>
            </w:r>
          </w:p>
        </w:tc>
        <w:tc>
          <w:tcPr>
            <w:tcW w:w="52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E362B7"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Vlore</w:t>
            </w:r>
          </w:p>
        </w:tc>
        <w:tc>
          <w:tcPr>
            <w:tcW w:w="9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4EDC20"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 </w:t>
            </w:r>
          </w:p>
        </w:tc>
        <w:tc>
          <w:tcPr>
            <w:tcW w:w="8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5F82B4"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 </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260D62" w14:textId="5B0A8702"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 xml:space="preserve">-   </w:t>
            </w:r>
          </w:p>
        </w:tc>
        <w:tc>
          <w:tcPr>
            <w:tcW w:w="71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BDC21D9"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18</w:t>
            </w:r>
          </w:p>
        </w:tc>
        <w:tc>
          <w:tcPr>
            <w:tcW w:w="7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0B52FA" w14:textId="7BE6A9BC"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 xml:space="preserve">52,296.00 </w:t>
            </w:r>
          </w:p>
        </w:tc>
        <w:tc>
          <w:tcPr>
            <w:tcW w:w="102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7B3628" w14:textId="5872AA62"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 xml:space="preserve">941,328.00 </w:t>
            </w:r>
          </w:p>
        </w:tc>
        <w:tc>
          <w:tcPr>
            <w:tcW w:w="10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D9879A" w14:textId="41FF582E"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 xml:space="preserve">941,328.00 </w:t>
            </w:r>
          </w:p>
        </w:tc>
        <w:tc>
          <w:tcPr>
            <w:tcW w:w="1413"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340E71" w14:textId="192C0AED"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Konfirmuar nga ASHK</w:t>
            </w:r>
            <w:r w:rsidR="000C4E88" w:rsidRPr="00C34711">
              <w:rPr>
                <w:rFonts w:ascii="Garamond" w:eastAsia="Times New Roman" w:hAnsi="Garamond" w:cs="Times New Roman"/>
                <w:sz w:val="10"/>
                <w:szCs w:val="10"/>
                <w:lang w:val="sq-AL" w:eastAsia="sq-AL"/>
              </w:rPr>
              <w:t>-ja.</w:t>
            </w:r>
            <w:r w:rsidRPr="00C34711">
              <w:rPr>
                <w:rFonts w:ascii="Garamond" w:eastAsia="Times New Roman" w:hAnsi="Garamond" w:cs="Times New Roman"/>
                <w:sz w:val="10"/>
                <w:szCs w:val="10"/>
                <w:lang w:val="sq-AL" w:eastAsia="sq-AL"/>
              </w:rPr>
              <w:t xml:space="preserve"> Pasuria e llojit </w:t>
            </w:r>
            <w:r w:rsidR="000C4E88" w:rsidRPr="00C34711">
              <w:rPr>
                <w:rFonts w:ascii="Garamond" w:eastAsia="Times New Roman" w:hAnsi="Garamond" w:cs="Times New Roman"/>
                <w:sz w:val="10"/>
                <w:szCs w:val="10"/>
                <w:lang w:val="sq-AL" w:eastAsia="sq-AL"/>
              </w:rPr>
              <w:t>apartament</w:t>
            </w:r>
            <w:r w:rsidRPr="00C34711">
              <w:rPr>
                <w:rFonts w:ascii="Garamond" w:eastAsia="Times New Roman" w:hAnsi="Garamond" w:cs="Times New Roman"/>
                <w:sz w:val="10"/>
                <w:szCs w:val="10"/>
                <w:lang w:val="sq-AL" w:eastAsia="sq-AL"/>
              </w:rPr>
              <w:t xml:space="preserve">. Kartela </w:t>
            </w:r>
            <w:r w:rsidR="000C4E88" w:rsidRPr="00C34711">
              <w:rPr>
                <w:rFonts w:ascii="Garamond" w:eastAsia="Times New Roman" w:hAnsi="Garamond" w:cs="Times New Roman"/>
                <w:sz w:val="10"/>
                <w:szCs w:val="10"/>
                <w:lang w:val="sq-AL" w:eastAsia="sq-AL"/>
              </w:rPr>
              <w:t>është</w:t>
            </w:r>
            <w:r w:rsidRPr="00C34711">
              <w:rPr>
                <w:rFonts w:ascii="Garamond" w:eastAsia="Times New Roman" w:hAnsi="Garamond" w:cs="Times New Roman"/>
                <w:sz w:val="10"/>
                <w:szCs w:val="10"/>
                <w:lang w:val="sq-AL" w:eastAsia="sq-AL"/>
              </w:rPr>
              <w:t xml:space="preserve"> e vlefshme </w:t>
            </w:r>
            <w:r w:rsidR="000C4E88" w:rsidRPr="00C34711">
              <w:rPr>
                <w:rFonts w:ascii="Garamond" w:eastAsia="Times New Roman" w:hAnsi="Garamond" w:cs="Times New Roman"/>
                <w:sz w:val="10"/>
                <w:szCs w:val="10"/>
                <w:lang w:val="sq-AL" w:eastAsia="sq-AL"/>
              </w:rPr>
              <w:t>vetëm</w:t>
            </w:r>
            <w:r w:rsidRPr="00C34711">
              <w:rPr>
                <w:rFonts w:ascii="Garamond" w:eastAsia="Times New Roman" w:hAnsi="Garamond" w:cs="Times New Roman"/>
                <w:sz w:val="10"/>
                <w:szCs w:val="10"/>
                <w:lang w:val="sq-AL" w:eastAsia="sq-AL"/>
              </w:rPr>
              <w:t xml:space="preserve"> </w:t>
            </w:r>
            <w:r w:rsidR="000C4E88" w:rsidRPr="00C34711">
              <w:rPr>
                <w:rFonts w:ascii="Garamond" w:eastAsia="Times New Roman" w:hAnsi="Garamond" w:cs="Times New Roman"/>
                <w:sz w:val="10"/>
                <w:szCs w:val="10"/>
                <w:lang w:val="sq-AL" w:eastAsia="sq-AL"/>
              </w:rPr>
              <w:t>për</w:t>
            </w:r>
            <w:r w:rsidRPr="00C34711">
              <w:rPr>
                <w:rFonts w:ascii="Garamond" w:eastAsia="Times New Roman" w:hAnsi="Garamond" w:cs="Times New Roman"/>
                <w:sz w:val="10"/>
                <w:szCs w:val="10"/>
                <w:lang w:val="sq-AL" w:eastAsia="sq-AL"/>
              </w:rPr>
              <w:t xml:space="preserve"> </w:t>
            </w:r>
            <w:r w:rsidR="000C4E88" w:rsidRPr="00C34711">
              <w:rPr>
                <w:rFonts w:ascii="Garamond" w:eastAsia="Times New Roman" w:hAnsi="Garamond" w:cs="Times New Roman"/>
                <w:sz w:val="10"/>
                <w:szCs w:val="10"/>
                <w:lang w:val="sq-AL" w:eastAsia="sq-AL"/>
              </w:rPr>
              <w:t>shpronësim</w:t>
            </w:r>
            <w:r w:rsidRPr="00C34711">
              <w:rPr>
                <w:rFonts w:ascii="Garamond" w:eastAsia="Times New Roman" w:hAnsi="Garamond" w:cs="Times New Roman"/>
                <w:sz w:val="10"/>
                <w:szCs w:val="10"/>
                <w:lang w:val="sq-AL" w:eastAsia="sq-AL"/>
              </w:rPr>
              <w:t xml:space="preserve">.                                                                     </w:t>
            </w:r>
          </w:p>
        </w:tc>
      </w:tr>
      <w:tr w:rsidR="003F4EB4" w:rsidRPr="00C34711" w14:paraId="6672BE8C" w14:textId="77777777" w:rsidTr="000C4E88">
        <w:trPr>
          <w:trHeight w:val="144"/>
        </w:trPr>
        <w:tc>
          <w:tcPr>
            <w:tcW w:w="361" w:type="dxa"/>
            <w:vMerge/>
            <w:tcBorders>
              <w:top w:val="nil"/>
              <w:left w:val="single" w:sz="4" w:space="0" w:color="auto"/>
              <w:bottom w:val="single" w:sz="4" w:space="0" w:color="auto"/>
              <w:right w:val="single" w:sz="4" w:space="0" w:color="auto"/>
            </w:tcBorders>
            <w:vAlign w:val="center"/>
            <w:hideMark/>
          </w:tcPr>
          <w:p w14:paraId="76C3D217" w14:textId="77777777" w:rsidR="003F4EB4" w:rsidRPr="00C34711" w:rsidRDefault="003F4EB4" w:rsidP="003F4EB4">
            <w:pPr>
              <w:spacing w:after="0" w:line="240" w:lineRule="auto"/>
              <w:rPr>
                <w:rFonts w:ascii="Garamond" w:eastAsia="Times New Roman" w:hAnsi="Garamond" w:cs="Times New Roman"/>
                <w:b/>
                <w:bCs/>
                <w:sz w:val="10"/>
                <w:szCs w:val="10"/>
                <w:lang w:val="sq-AL" w:eastAsia="sq-AL"/>
              </w:rPr>
            </w:pPr>
          </w:p>
        </w:tc>
        <w:tc>
          <w:tcPr>
            <w:tcW w:w="706" w:type="dxa"/>
            <w:tcBorders>
              <w:top w:val="nil"/>
              <w:left w:val="nil"/>
              <w:bottom w:val="single" w:sz="4" w:space="0" w:color="auto"/>
              <w:right w:val="single" w:sz="4" w:space="0" w:color="auto"/>
            </w:tcBorders>
            <w:shd w:val="clear" w:color="auto" w:fill="auto"/>
            <w:vAlign w:val="center"/>
            <w:hideMark/>
          </w:tcPr>
          <w:p w14:paraId="515FAA20"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Emiljana</w:t>
            </w:r>
            <w:proofErr w:type="spellEnd"/>
          </w:p>
        </w:tc>
        <w:tc>
          <w:tcPr>
            <w:tcW w:w="641" w:type="dxa"/>
            <w:tcBorders>
              <w:top w:val="nil"/>
              <w:left w:val="nil"/>
              <w:bottom w:val="single" w:sz="4" w:space="0" w:color="auto"/>
              <w:right w:val="single" w:sz="4" w:space="0" w:color="auto"/>
            </w:tcBorders>
            <w:shd w:val="clear" w:color="auto" w:fill="auto"/>
            <w:vAlign w:val="center"/>
            <w:hideMark/>
          </w:tcPr>
          <w:p w14:paraId="5E0E6B82"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Ramadan</w:t>
            </w:r>
            <w:proofErr w:type="spellEnd"/>
          </w:p>
        </w:tc>
        <w:tc>
          <w:tcPr>
            <w:tcW w:w="872" w:type="dxa"/>
            <w:tcBorders>
              <w:top w:val="nil"/>
              <w:left w:val="nil"/>
              <w:bottom w:val="single" w:sz="4" w:space="0" w:color="auto"/>
              <w:right w:val="single" w:sz="4" w:space="0" w:color="auto"/>
            </w:tcBorders>
            <w:shd w:val="clear" w:color="000000" w:fill="FFFFFF"/>
            <w:vAlign w:val="center"/>
            <w:hideMark/>
          </w:tcPr>
          <w:p w14:paraId="6A3F4AEB"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Xhaferaj</w:t>
            </w:r>
            <w:proofErr w:type="spellEnd"/>
          </w:p>
        </w:tc>
        <w:tc>
          <w:tcPr>
            <w:tcW w:w="416" w:type="dxa"/>
            <w:vMerge/>
            <w:tcBorders>
              <w:top w:val="nil"/>
              <w:left w:val="single" w:sz="4" w:space="0" w:color="auto"/>
              <w:bottom w:val="single" w:sz="4" w:space="0" w:color="auto"/>
              <w:right w:val="single" w:sz="4" w:space="0" w:color="auto"/>
            </w:tcBorders>
            <w:vAlign w:val="center"/>
            <w:hideMark/>
          </w:tcPr>
          <w:p w14:paraId="1929FA6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7A7823DF"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89" w:type="dxa"/>
            <w:vMerge/>
            <w:tcBorders>
              <w:top w:val="nil"/>
              <w:left w:val="single" w:sz="4" w:space="0" w:color="auto"/>
              <w:bottom w:val="single" w:sz="4" w:space="0" w:color="auto"/>
              <w:right w:val="single" w:sz="4" w:space="0" w:color="auto"/>
            </w:tcBorders>
            <w:vAlign w:val="center"/>
            <w:hideMark/>
          </w:tcPr>
          <w:p w14:paraId="6E0515C6"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05" w:type="dxa"/>
            <w:vMerge/>
            <w:tcBorders>
              <w:top w:val="nil"/>
              <w:left w:val="single" w:sz="4" w:space="0" w:color="auto"/>
              <w:bottom w:val="single" w:sz="4" w:space="0" w:color="auto"/>
              <w:right w:val="single" w:sz="4" w:space="0" w:color="auto"/>
            </w:tcBorders>
            <w:vAlign w:val="center"/>
            <w:hideMark/>
          </w:tcPr>
          <w:p w14:paraId="54213F3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28" w:type="dxa"/>
            <w:vMerge/>
            <w:tcBorders>
              <w:top w:val="nil"/>
              <w:left w:val="single" w:sz="4" w:space="0" w:color="auto"/>
              <w:bottom w:val="single" w:sz="4" w:space="0" w:color="auto"/>
              <w:right w:val="single" w:sz="4" w:space="0" w:color="auto"/>
            </w:tcBorders>
            <w:vAlign w:val="center"/>
            <w:hideMark/>
          </w:tcPr>
          <w:p w14:paraId="1A823B2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89" w:type="dxa"/>
            <w:vMerge/>
            <w:tcBorders>
              <w:top w:val="nil"/>
              <w:left w:val="single" w:sz="4" w:space="0" w:color="auto"/>
              <w:bottom w:val="single" w:sz="4" w:space="0" w:color="auto"/>
              <w:right w:val="single" w:sz="4" w:space="0" w:color="auto"/>
            </w:tcBorders>
            <w:vAlign w:val="center"/>
            <w:hideMark/>
          </w:tcPr>
          <w:p w14:paraId="112426C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94" w:type="dxa"/>
            <w:vMerge/>
            <w:tcBorders>
              <w:top w:val="nil"/>
              <w:left w:val="single" w:sz="4" w:space="0" w:color="auto"/>
              <w:bottom w:val="single" w:sz="4" w:space="0" w:color="auto"/>
              <w:right w:val="single" w:sz="4" w:space="0" w:color="auto"/>
            </w:tcBorders>
            <w:vAlign w:val="center"/>
            <w:hideMark/>
          </w:tcPr>
          <w:p w14:paraId="32F0717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22" w:type="dxa"/>
            <w:vMerge/>
            <w:tcBorders>
              <w:top w:val="nil"/>
              <w:left w:val="single" w:sz="4" w:space="0" w:color="auto"/>
              <w:bottom w:val="single" w:sz="4" w:space="0" w:color="auto"/>
              <w:right w:val="single" w:sz="4" w:space="0" w:color="auto"/>
            </w:tcBorders>
            <w:vAlign w:val="center"/>
            <w:hideMark/>
          </w:tcPr>
          <w:p w14:paraId="4D3CCB06"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18" w:type="dxa"/>
            <w:vMerge/>
            <w:tcBorders>
              <w:top w:val="nil"/>
              <w:left w:val="single" w:sz="4" w:space="0" w:color="auto"/>
              <w:bottom w:val="single" w:sz="4" w:space="0" w:color="auto"/>
              <w:right w:val="single" w:sz="4" w:space="0" w:color="auto"/>
            </w:tcBorders>
            <w:vAlign w:val="center"/>
            <w:hideMark/>
          </w:tcPr>
          <w:p w14:paraId="3045904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878" w:type="dxa"/>
            <w:vMerge/>
            <w:tcBorders>
              <w:top w:val="nil"/>
              <w:left w:val="single" w:sz="4" w:space="0" w:color="auto"/>
              <w:bottom w:val="single" w:sz="4" w:space="0" w:color="auto"/>
              <w:right w:val="single" w:sz="4" w:space="0" w:color="auto"/>
            </w:tcBorders>
            <w:vAlign w:val="center"/>
            <w:hideMark/>
          </w:tcPr>
          <w:p w14:paraId="77BBD6BD"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85" w:type="dxa"/>
            <w:vMerge/>
            <w:tcBorders>
              <w:top w:val="nil"/>
              <w:left w:val="single" w:sz="4" w:space="0" w:color="auto"/>
              <w:bottom w:val="single" w:sz="4" w:space="0" w:color="auto"/>
              <w:right w:val="single" w:sz="4" w:space="0" w:color="auto"/>
            </w:tcBorders>
            <w:vAlign w:val="center"/>
            <w:hideMark/>
          </w:tcPr>
          <w:p w14:paraId="7C2A1BA6"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11" w:type="dxa"/>
            <w:vMerge/>
            <w:tcBorders>
              <w:top w:val="nil"/>
              <w:left w:val="single" w:sz="4" w:space="0" w:color="auto"/>
              <w:bottom w:val="single" w:sz="4" w:space="0" w:color="auto"/>
              <w:right w:val="single" w:sz="4" w:space="0" w:color="auto"/>
            </w:tcBorders>
            <w:vAlign w:val="center"/>
            <w:hideMark/>
          </w:tcPr>
          <w:p w14:paraId="7673AD6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74" w:type="dxa"/>
            <w:vMerge/>
            <w:tcBorders>
              <w:top w:val="nil"/>
              <w:left w:val="single" w:sz="4" w:space="0" w:color="auto"/>
              <w:bottom w:val="single" w:sz="4" w:space="0" w:color="auto"/>
              <w:right w:val="single" w:sz="4" w:space="0" w:color="auto"/>
            </w:tcBorders>
            <w:vAlign w:val="center"/>
            <w:hideMark/>
          </w:tcPr>
          <w:p w14:paraId="4ED0639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22" w:type="dxa"/>
            <w:vMerge/>
            <w:tcBorders>
              <w:top w:val="nil"/>
              <w:left w:val="single" w:sz="4" w:space="0" w:color="auto"/>
              <w:bottom w:val="single" w:sz="4" w:space="0" w:color="auto"/>
              <w:right w:val="single" w:sz="4" w:space="0" w:color="auto"/>
            </w:tcBorders>
            <w:vAlign w:val="center"/>
            <w:hideMark/>
          </w:tcPr>
          <w:p w14:paraId="2B899EF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38" w:type="dxa"/>
            <w:vMerge/>
            <w:tcBorders>
              <w:top w:val="nil"/>
              <w:left w:val="single" w:sz="4" w:space="0" w:color="auto"/>
              <w:bottom w:val="single" w:sz="4" w:space="0" w:color="auto"/>
              <w:right w:val="single" w:sz="4" w:space="0" w:color="auto"/>
            </w:tcBorders>
            <w:vAlign w:val="center"/>
            <w:hideMark/>
          </w:tcPr>
          <w:p w14:paraId="59A3BD39"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413" w:type="dxa"/>
            <w:vMerge/>
            <w:tcBorders>
              <w:top w:val="nil"/>
              <w:left w:val="single" w:sz="4" w:space="0" w:color="auto"/>
              <w:bottom w:val="single" w:sz="4" w:space="0" w:color="auto"/>
              <w:right w:val="single" w:sz="4" w:space="0" w:color="auto"/>
            </w:tcBorders>
            <w:vAlign w:val="center"/>
            <w:hideMark/>
          </w:tcPr>
          <w:p w14:paraId="799F1197"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r>
      <w:tr w:rsidR="003F4EB4" w:rsidRPr="00C34711" w14:paraId="1CDEECEA" w14:textId="77777777" w:rsidTr="000C4E88">
        <w:trPr>
          <w:trHeight w:val="144"/>
        </w:trPr>
        <w:tc>
          <w:tcPr>
            <w:tcW w:w="361" w:type="dxa"/>
            <w:vMerge/>
            <w:tcBorders>
              <w:top w:val="nil"/>
              <w:left w:val="single" w:sz="4" w:space="0" w:color="auto"/>
              <w:bottom w:val="single" w:sz="4" w:space="0" w:color="auto"/>
              <w:right w:val="single" w:sz="4" w:space="0" w:color="auto"/>
            </w:tcBorders>
            <w:vAlign w:val="center"/>
            <w:hideMark/>
          </w:tcPr>
          <w:p w14:paraId="5B04E1E4" w14:textId="77777777" w:rsidR="003F4EB4" w:rsidRPr="00C34711" w:rsidRDefault="003F4EB4" w:rsidP="003F4EB4">
            <w:pPr>
              <w:spacing w:after="0" w:line="240" w:lineRule="auto"/>
              <w:rPr>
                <w:rFonts w:ascii="Garamond" w:eastAsia="Times New Roman" w:hAnsi="Garamond" w:cs="Times New Roman"/>
                <w:b/>
                <w:bCs/>
                <w:sz w:val="10"/>
                <w:szCs w:val="10"/>
                <w:lang w:val="sq-AL" w:eastAsia="sq-AL"/>
              </w:rPr>
            </w:pPr>
          </w:p>
        </w:tc>
        <w:tc>
          <w:tcPr>
            <w:tcW w:w="706" w:type="dxa"/>
            <w:tcBorders>
              <w:top w:val="nil"/>
              <w:left w:val="nil"/>
              <w:bottom w:val="single" w:sz="4" w:space="0" w:color="auto"/>
              <w:right w:val="single" w:sz="4" w:space="0" w:color="auto"/>
            </w:tcBorders>
            <w:shd w:val="clear" w:color="auto" w:fill="auto"/>
            <w:vAlign w:val="center"/>
            <w:hideMark/>
          </w:tcPr>
          <w:p w14:paraId="655ACA48"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Marinela</w:t>
            </w:r>
            <w:proofErr w:type="spellEnd"/>
          </w:p>
        </w:tc>
        <w:tc>
          <w:tcPr>
            <w:tcW w:w="641" w:type="dxa"/>
            <w:tcBorders>
              <w:top w:val="nil"/>
              <w:left w:val="nil"/>
              <w:bottom w:val="single" w:sz="4" w:space="0" w:color="auto"/>
              <w:right w:val="single" w:sz="4" w:space="0" w:color="auto"/>
            </w:tcBorders>
            <w:shd w:val="clear" w:color="auto" w:fill="auto"/>
            <w:vAlign w:val="center"/>
            <w:hideMark/>
          </w:tcPr>
          <w:p w14:paraId="670F1FEB"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Ramadan</w:t>
            </w:r>
            <w:proofErr w:type="spellEnd"/>
          </w:p>
        </w:tc>
        <w:tc>
          <w:tcPr>
            <w:tcW w:w="872" w:type="dxa"/>
            <w:tcBorders>
              <w:top w:val="nil"/>
              <w:left w:val="nil"/>
              <w:bottom w:val="single" w:sz="4" w:space="0" w:color="auto"/>
              <w:right w:val="single" w:sz="4" w:space="0" w:color="auto"/>
            </w:tcBorders>
            <w:shd w:val="clear" w:color="auto" w:fill="auto"/>
            <w:vAlign w:val="center"/>
            <w:hideMark/>
          </w:tcPr>
          <w:p w14:paraId="4A486C90"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Mamanaj</w:t>
            </w:r>
            <w:proofErr w:type="spellEnd"/>
          </w:p>
        </w:tc>
        <w:tc>
          <w:tcPr>
            <w:tcW w:w="416" w:type="dxa"/>
            <w:vMerge/>
            <w:tcBorders>
              <w:top w:val="nil"/>
              <w:left w:val="single" w:sz="4" w:space="0" w:color="auto"/>
              <w:bottom w:val="single" w:sz="4" w:space="0" w:color="auto"/>
              <w:right w:val="single" w:sz="4" w:space="0" w:color="auto"/>
            </w:tcBorders>
            <w:vAlign w:val="center"/>
            <w:hideMark/>
          </w:tcPr>
          <w:p w14:paraId="5779A34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7078F7B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89" w:type="dxa"/>
            <w:vMerge/>
            <w:tcBorders>
              <w:top w:val="nil"/>
              <w:left w:val="single" w:sz="4" w:space="0" w:color="auto"/>
              <w:bottom w:val="single" w:sz="4" w:space="0" w:color="auto"/>
              <w:right w:val="single" w:sz="4" w:space="0" w:color="auto"/>
            </w:tcBorders>
            <w:vAlign w:val="center"/>
            <w:hideMark/>
          </w:tcPr>
          <w:p w14:paraId="6BC4E28D"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05" w:type="dxa"/>
            <w:vMerge/>
            <w:tcBorders>
              <w:top w:val="nil"/>
              <w:left w:val="single" w:sz="4" w:space="0" w:color="auto"/>
              <w:bottom w:val="single" w:sz="4" w:space="0" w:color="auto"/>
              <w:right w:val="single" w:sz="4" w:space="0" w:color="auto"/>
            </w:tcBorders>
            <w:vAlign w:val="center"/>
            <w:hideMark/>
          </w:tcPr>
          <w:p w14:paraId="7B3433C7"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28" w:type="dxa"/>
            <w:vMerge/>
            <w:tcBorders>
              <w:top w:val="nil"/>
              <w:left w:val="single" w:sz="4" w:space="0" w:color="auto"/>
              <w:bottom w:val="single" w:sz="4" w:space="0" w:color="auto"/>
              <w:right w:val="single" w:sz="4" w:space="0" w:color="auto"/>
            </w:tcBorders>
            <w:vAlign w:val="center"/>
            <w:hideMark/>
          </w:tcPr>
          <w:p w14:paraId="1CB3638A"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89" w:type="dxa"/>
            <w:vMerge/>
            <w:tcBorders>
              <w:top w:val="nil"/>
              <w:left w:val="single" w:sz="4" w:space="0" w:color="auto"/>
              <w:bottom w:val="single" w:sz="4" w:space="0" w:color="auto"/>
              <w:right w:val="single" w:sz="4" w:space="0" w:color="auto"/>
            </w:tcBorders>
            <w:vAlign w:val="center"/>
            <w:hideMark/>
          </w:tcPr>
          <w:p w14:paraId="28FE5D8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94" w:type="dxa"/>
            <w:vMerge/>
            <w:tcBorders>
              <w:top w:val="nil"/>
              <w:left w:val="single" w:sz="4" w:space="0" w:color="auto"/>
              <w:bottom w:val="single" w:sz="4" w:space="0" w:color="auto"/>
              <w:right w:val="single" w:sz="4" w:space="0" w:color="auto"/>
            </w:tcBorders>
            <w:vAlign w:val="center"/>
            <w:hideMark/>
          </w:tcPr>
          <w:p w14:paraId="4157E1CF"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22" w:type="dxa"/>
            <w:vMerge/>
            <w:tcBorders>
              <w:top w:val="nil"/>
              <w:left w:val="single" w:sz="4" w:space="0" w:color="auto"/>
              <w:bottom w:val="single" w:sz="4" w:space="0" w:color="auto"/>
              <w:right w:val="single" w:sz="4" w:space="0" w:color="auto"/>
            </w:tcBorders>
            <w:vAlign w:val="center"/>
            <w:hideMark/>
          </w:tcPr>
          <w:p w14:paraId="637E982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18" w:type="dxa"/>
            <w:vMerge/>
            <w:tcBorders>
              <w:top w:val="nil"/>
              <w:left w:val="single" w:sz="4" w:space="0" w:color="auto"/>
              <w:bottom w:val="single" w:sz="4" w:space="0" w:color="auto"/>
              <w:right w:val="single" w:sz="4" w:space="0" w:color="auto"/>
            </w:tcBorders>
            <w:vAlign w:val="center"/>
            <w:hideMark/>
          </w:tcPr>
          <w:p w14:paraId="0A9F840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878" w:type="dxa"/>
            <w:vMerge/>
            <w:tcBorders>
              <w:top w:val="nil"/>
              <w:left w:val="single" w:sz="4" w:space="0" w:color="auto"/>
              <w:bottom w:val="single" w:sz="4" w:space="0" w:color="auto"/>
              <w:right w:val="single" w:sz="4" w:space="0" w:color="auto"/>
            </w:tcBorders>
            <w:vAlign w:val="center"/>
            <w:hideMark/>
          </w:tcPr>
          <w:p w14:paraId="2498F06A"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85" w:type="dxa"/>
            <w:vMerge/>
            <w:tcBorders>
              <w:top w:val="nil"/>
              <w:left w:val="single" w:sz="4" w:space="0" w:color="auto"/>
              <w:bottom w:val="single" w:sz="4" w:space="0" w:color="auto"/>
              <w:right w:val="single" w:sz="4" w:space="0" w:color="auto"/>
            </w:tcBorders>
            <w:vAlign w:val="center"/>
            <w:hideMark/>
          </w:tcPr>
          <w:p w14:paraId="1A4BCD4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11" w:type="dxa"/>
            <w:vMerge/>
            <w:tcBorders>
              <w:top w:val="nil"/>
              <w:left w:val="single" w:sz="4" w:space="0" w:color="auto"/>
              <w:bottom w:val="single" w:sz="4" w:space="0" w:color="auto"/>
              <w:right w:val="single" w:sz="4" w:space="0" w:color="auto"/>
            </w:tcBorders>
            <w:vAlign w:val="center"/>
            <w:hideMark/>
          </w:tcPr>
          <w:p w14:paraId="690DF9A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74" w:type="dxa"/>
            <w:vMerge/>
            <w:tcBorders>
              <w:top w:val="nil"/>
              <w:left w:val="single" w:sz="4" w:space="0" w:color="auto"/>
              <w:bottom w:val="single" w:sz="4" w:space="0" w:color="auto"/>
              <w:right w:val="single" w:sz="4" w:space="0" w:color="auto"/>
            </w:tcBorders>
            <w:vAlign w:val="center"/>
            <w:hideMark/>
          </w:tcPr>
          <w:p w14:paraId="58302B20"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22" w:type="dxa"/>
            <w:vMerge/>
            <w:tcBorders>
              <w:top w:val="nil"/>
              <w:left w:val="single" w:sz="4" w:space="0" w:color="auto"/>
              <w:bottom w:val="single" w:sz="4" w:space="0" w:color="auto"/>
              <w:right w:val="single" w:sz="4" w:space="0" w:color="auto"/>
            </w:tcBorders>
            <w:vAlign w:val="center"/>
            <w:hideMark/>
          </w:tcPr>
          <w:p w14:paraId="4AF35D3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38" w:type="dxa"/>
            <w:vMerge/>
            <w:tcBorders>
              <w:top w:val="nil"/>
              <w:left w:val="single" w:sz="4" w:space="0" w:color="auto"/>
              <w:bottom w:val="single" w:sz="4" w:space="0" w:color="auto"/>
              <w:right w:val="single" w:sz="4" w:space="0" w:color="auto"/>
            </w:tcBorders>
            <w:vAlign w:val="center"/>
            <w:hideMark/>
          </w:tcPr>
          <w:p w14:paraId="754AF039"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413" w:type="dxa"/>
            <w:vMerge/>
            <w:tcBorders>
              <w:top w:val="nil"/>
              <w:left w:val="single" w:sz="4" w:space="0" w:color="auto"/>
              <w:bottom w:val="single" w:sz="4" w:space="0" w:color="auto"/>
              <w:right w:val="single" w:sz="4" w:space="0" w:color="auto"/>
            </w:tcBorders>
            <w:vAlign w:val="center"/>
            <w:hideMark/>
          </w:tcPr>
          <w:p w14:paraId="56EEA93A"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r>
      <w:tr w:rsidR="003F4EB4" w:rsidRPr="00C34711" w14:paraId="2E714009" w14:textId="77777777" w:rsidTr="000C4E88">
        <w:trPr>
          <w:trHeight w:val="144"/>
        </w:trPr>
        <w:tc>
          <w:tcPr>
            <w:tcW w:w="361" w:type="dxa"/>
            <w:vMerge/>
            <w:tcBorders>
              <w:top w:val="nil"/>
              <w:left w:val="single" w:sz="4" w:space="0" w:color="auto"/>
              <w:bottom w:val="single" w:sz="4" w:space="0" w:color="auto"/>
              <w:right w:val="single" w:sz="4" w:space="0" w:color="auto"/>
            </w:tcBorders>
            <w:vAlign w:val="center"/>
            <w:hideMark/>
          </w:tcPr>
          <w:p w14:paraId="2F33947E" w14:textId="77777777" w:rsidR="003F4EB4" w:rsidRPr="00C34711" w:rsidRDefault="003F4EB4" w:rsidP="003F4EB4">
            <w:pPr>
              <w:spacing w:after="0" w:line="240" w:lineRule="auto"/>
              <w:rPr>
                <w:rFonts w:ascii="Garamond" w:eastAsia="Times New Roman" w:hAnsi="Garamond" w:cs="Times New Roman"/>
                <w:b/>
                <w:bCs/>
                <w:sz w:val="10"/>
                <w:szCs w:val="10"/>
                <w:lang w:val="sq-AL" w:eastAsia="sq-AL"/>
              </w:rPr>
            </w:pPr>
          </w:p>
        </w:tc>
        <w:tc>
          <w:tcPr>
            <w:tcW w:w="706" w:type="dxa"/>
            <w:tcBorders>
              <w:top w:val="nil"/>
              <w:left w:val="nil"/>
              <w:bottom w:val="single" w:sz="4" w:space="0" w:color="auto"/>
              <w:right w:val="single" w:sz="4" w:space="0" w:color="auto"/>
            </w:tcBorders>
            <w:shd w:val="clear" w:color="auto" w:fill="auto"/>
            <w:vAlign w:val="center"/>
            <w:hideMark/>
          </w:tcPr>
          <w:p w14:paraId="68D46430"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Gentjan</w:t>
            </w:r>
            <w:proofErr w:type="spellEnd"/>
          </w:p>
        </w:tc>
        <w:tc>
          <w:tcPr>
            <w:tcW w:w="641" w:type="dxa"/>
            <w:tcBorders>
              <w:top w:val="nil"/>
              <w:left w:val="nil"/>
              <w:bottom w:val="single" w:sz="4" w:space="0" w:color="auto"/>
              <w:right w:val="single" w:sz="4" w:space="0" w:color="auto"/>
            </w:tcBorders>
            <w:shd w:val="clear" w:color="auto" w:fill="auto"/>
            <w:vAlign w:val="center"/>
            <w:hideMark/>
          </w:tcPr>
          <w:p w14:paraId="37146B0B"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Ramadan</w:t>
            </w:r>
            <w:proofErr w:type="spellEnd"/>
          </w:p>
        </w:tc>
        <w:tc>
          <w:tcPr>
            <w:tcW w:w="872" w:type="dxa"/>
            <w:tcBorders>
              <w:top w:val="nil"/>
              <w:left w:val="nil"/>
              <w:bottom w:val="single" w:sz="4" w:space="0" w:color="auto"/>
              <w:right w:val="single" w:sz="4" w:space="0" w:color="auto"/>
            </w:tcBorders>
            <w:shd w:val="clear" w:color="auto" w:fill="auto"/>
            <w:vAlign w:val="center"/>
            <w:hideMark/>
          </w:tcPr>
          <w:p w14:paraId="255B442A"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Mamanaj</w:t>
            </w:r>
            <w:proofErr w:type="spellEnd"/>
          </w:p>
        </w:tc>
        <w:tc>
          <w:tcPr>
            <w:tcW w:w="416" w:type="dxa"/>
            <w:vMerge/>
            <w:tcBorders>
              <w:top w:val="nil"/>
              <w:left w:val="single" w:sz="4" w:space="0" w:color="auto"/>
              <w:bottom w:val="single" w:sz="4" w:space="0" w:color="auto"/>
              <w:right w:val="single" w:sz="4" w:space="0" w:color="auto"/>
            </w:tcBorders>
            <w:vAlign w:val="center"/>
            <w:hideMark/>
          </w:tcPr>
          <w:p w14:paraId="3952B77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3554BFD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89" w:type="dxa"/>
            <w:vMerge/>
            <w:tcBorders>
              <w:top w:val="nil"/>
              <w:left w:val="single" w:sz="4" w:space="0" w:color="auto"/>
              <w:bottom w:val="single" w:sz="4" w:space="0" w:color="auto"/>
              <w:right w:val="single" w:sz="4" w:space="0" w:color="auto"/>
            </w:tcBorders>
            <w:vAlign w:val="center"/>
            <w:hideMark/>
          </w:tcPr>
          <w:p w14:paraId="0F4FBD99"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05" w:type="dxa"/>
            <w:vMerge/>
            <w:tcBorders>
              <w:top w:val="nil"/>
              <w:left w:val="single" w:sz="4" w:space="0" w:color="auto"/>
              <w:bottom w:val="single" w:sz="4" w:space="0" w:color="auto"/>
              <w:right w:val="single" w:sz="4" w:space="0" w:color="auto"/>
            </w:tcBorders>
            <w:vAlign w:val="center"/>
            <w:hideMark/>
          </w:tcPr>
          <w:p w14:paraId="0129560D"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28" w:type="dxa"/>
            <w:vMerge/>
            <w:tcBorders>
              <w:top w:val="nil"/>
              <w:left w:val="single" w:sz="4" w:space="0" w:color="auto"/>
              <w:bottom w:val="single" w:sz="4" w:space="0" w:color="auto"/>
              <w:right w:val="single" w:sz="4" w:space="0" w:color="auto"/>
            </w:tcBorders>
            <w:vAlign w:val="center"/>
            <w:hideMark/>
          </w:tcPr>
          <w:p w14:paraId="29D6DE6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89" w:type="dxa"/>
            <w:vMerge/>
            <w:tcBorders>
              <w:top w:val="nil"/>
              <w:left w:val="single" w:sz="4" w:space="0" w:color="auto"/>
              <w:bottom w:val="single" w:sz="4" w:space="0" w:color="auto"/>
              <w:right w:val="single" w:sz="4" w:space="0" w:color="auto"/>
            </w:tcBorders>
            <w:vAlign w:val="center"/>
            <w:hideMark/>
          </w:tcPr>
          <w:p w14:paraId="331FF429"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94" w:type="dxa"/>
            <w:vMerge/>
            <w:tcBorders>
              <w:top w:val="nil"/>
              <w:left w:val="single" w:sz="4" w:space="0" w:color="auto"/>
              <w:bottom w:val="single" w:sz="4" w:space="0" w:color="auto"/>
              <w:right w:val="single" w:sz="4" w:space="0" w:color="auto"/>
            </w:tcBorders>
            <w:vAlign w:val="center"/>
            <w:hideMark/>
          </w:tcPr>
          <w:p w14:paraId="6BE691D6"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22" w:type="dxa"/>
            <w:vMerge/>
            <w:tcBorders>
              <w:top w:val="nil"/>
              <w:left w:val="single" w:sz="4" w:space="0" w:color="auto"/>
              <w:bottom w:val="single" w:sz="4" w:space="0" w:color="auto"/>
              <w:right w:val="single" w:sz="4" w:space="0" w:color="auto"/>
            </w:tcBorders>
            <w:vAlign w:val="center"/>
            <w:hideMark/>
          </w:tcPr>
          <w:p w14:paraId="0775A523"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18" w:type="dxa"/>
            <w:vMerge/>
            <w:tcBorders>
              <w:top w:val="nil"/>
              <w:left w:val="single" w:sz="4" w:space="0" w:color="auto"/>
              <w:bottom w:val="single" w:sz="4" w:space="0" w:color="auto"/>
              <w:right w:val="single" w:sz="4" w:space="0" w:color="auto"/>
            </w:tcBorders>
            <w:vAlign w:val="center"/>
            <w:hideMark/>
          </w:tcPr>
          <w:p w14:paraId="474CD840"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878" w:type="dxa"/>
            <w:vMerge/>
            <w:tcBorders>
              <w:top w:val="nil"/>
              <w:left w:val="single" w:sz="4" w:space="0" w:color="auto"/>
              <w:bottom w:val="single" w:sz="4" w:space="0" w:color="auto"/>
              <w:right w:val="single" w:sz="4" w:space="0" w:color="auto"/>
            </w:tcBorders>
            <w:vAlign w:val="center"/>
            <w:hideMark/>
          </w:tcPr>
          <w:p w14:paraId="6A10F35A"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85" w:type="dxa"/>
            <w:vMerge/>
            <w:tcBorders>
              <w:top w:val="nil"/>
              <w:left w:val="single" w:sz="4" w:space="0" w:color="auto"/>
              <w:bottom w:val="single" w:sz="4" w:space="0" w:color="auto"/>
              <w:right w:val="single" w:sz="4" w:space="0" w:color="auto"/>
            </w:tcBorders>
            <w:vAlign w:val="center"/>
            <w:hideMark/>
          </w:tcPr>
          <w:p w14:paraId="2754B750"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11" w:type="dxa"/>
            <w:vMerge/>
            <w:tcBorders>
              <w:top w:val="nil"/>
              <w:left w:val="single" w:sz="4" w:space="0" w:color="auto"/>
              <w:bottom w:val="single" w:sz="4" w:space="0" w:color="auto"/>
              <w:right w:val="single" w:sz="4" w:space="0" w:color="auto"/>
            </w:tcBorders>
            <w:vAlign w:val="center"/>
            <w:hideMark/>
          </w:tcPr>
          <w:p w14:paraId="780935F3"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74" w:type="dxa"/>
            <w:vMerge/>
            <w:tcBorders>
              <w:top w:val="nil"/>
              <w:left w:val="single" w:sz="4" w:space="0" w:color="auto"/>
              <w:bottom w:val="single" w:sz="4" w:space="0" w:color="auto"/>
              <w:right w:val="single" w:sz="4" w:space="0" w:color="auto"/>
            </w:tcBorders>
            <w:vAlign w:val="center"/>
            <w:hideMark/>
          </w:tcPr>
          <w:p w14:paraId="1467ACD5"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22" w:type="dxa"/>
            <w:vMerge/>
            <w:tcBorders>
              <w:top w:val="nil"/>
              <w:left w:val="single" w:sz="4" w:space="0" w:color="auto"/>
              <w:bottom w:val="single" w:sz="4" w:space="0" w:color="auto"/>
              <w:right w:val="single" w:sz="4" w:space="0" w:color="auto"/>
            </w:tcBorders>
            <w:vAlign w:val="center"/>
            <w:hideMark/>
          </w:tcPr>
          <w:p w14:paraId="685E1D1A"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38" w:type="dxa"/>
            <w:vMerge/>
            <w:tcBorders>
              <w:top w:val="nil"/>
              <w:left w:val="single" w:sz="4" w:space="0" w:color="auto"/>
              <w:bottom w:val="single" w:sz="4" w:space="0" w:color="auto"/>
              <w:right w:val="single" w:sz="4" w:space="0" w:color="auto"/>
            </w:tcBorders>
            <w:vAlign w:val="center"/>
            <w:hideMark/>
          </w:tcPr>
          <w:p w14:paraId="7D8F5159"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413" w:type="dxa"/>
            <w:vMerge/>
            <w:tcBorders>
              <w:top w:val="nil"/>
              <w:left w:val="single" w:sz="4" w:space="0" w:color="auto"/>
              <w:bottom w:val="single" w:sz="4" w:space="0" w:color="auto"/>
              <w:right w:val="single" w:sz="4" w:space="0" w:color="auto"/>
            </w:tcBorders>
            <w:vAlign w:val="center"/>
            <w:hideMark/>
          </w:tcPr>
          <w:p w14:paraId="7E30BA8A"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r>
      <w:tr w:rsidR="003F4EB4" w:rsidRPr="00C34711" w14:paraId="15B7823D" w14:textId="77777777" w:rsidTr="000C4E88">
        <w:trPr>
          <w:trHeight w:val="144"/>
        </w:trPr>
        <w:tc>
          <w:tcPr>
            <w:tcW w:w="3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49B27582" w14:textId="77777777" w:rsidR="003F4EB4" w:rsidRPr="00C34711" w:rsidRDefault="003F4EB4" w:rsidP="003F4EB4">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57</w:t>
            </w:r>
          </w:p>
        </w:tc>
        <w:tc>
          <w:tcPr>
            <w:tcW w:w="706" w:type="dxa"/>
            <w:tcBorders>
              <w:top w:val="nil"/>
              <w:left w:val="nil"/>
              <w:bottom w:val="single" w:sz="4" w:space="0" w:color="auto"/>
              <w:right w:val="single" w:sz="4" w:space="0" w:color="auto"/>
            </w:tcBorders>
            <w:shd w:val="clear" w:color="auto" w:fill="auto"/>
            <w:noWrap/>
            <w:vAlign w:val="center"/>
            <w:hideMark/>
          </w:tcPr>
          <w:p w14:paraId="5E52C6B4"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Fatmir</w:t>
            </w:r>
          </w:p>
        </w:tc>
        <w:tc>
          <w:tcPr>
            <w:tcW w:w="641" w:type="dxa"/>
            <w:tcBorders>
              <w:top w:val="nil"/>
              <w:left w:val="nil"/>
              <w:bottom w:val="single" w:sz="4" w:space="0" w:color="auto"/>
              <w:right w:val="single" w:sz="4" w:space="0" w:color="auto"/>
            </w:tcBorders>
            <w:shd w:val="clear" w:color="auto" w:fill="auto"/>
            <w:noWrap/>
            <w:vAlign w:val="center"/>
            <w:hideMark/>
          </w:tcPr>
          <w:p w14:paraId="289DD65C"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Remzi</w:t>
            </w:r>
            <w:proofErr w:type="spellEnd"/>
          </w:p>
        </w:tc>
        <w:tc>
          <w:tcPr>
            <w:tcW w:w="872" w:type="dxa"/>
            <w:tcBorders>
              <w:top w:val="nil"/>
              <w:left w:val="nil"/>
              <w:bottom w:val="single" w:sz="4" w:space="0" w:color="auto"/>
              <w:right w:val="single" w:sz="4" w:space="0" w:color="auto"/>
            </w:tcBorders>
            <w:shd w:val="clear" w:color="auto" w:fill="auto"/>
            <w:noWrap/>
            <w:vAlign w:val="center"/>
            <w:hideMark/>
          </w:tcPr>
          <w:p w14:paraId="4A3561A3"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Idrizi</w:t>
            </w:r>
            <w:proofErr w:type="spellEnd"/>
          </w:p>
        </w:tc>
        <w:tc>
          <w:tcPr>
            <w:tcW w:w="41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EF785D"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8604</w:t>
            </w:r>
          </w:p>
        </w:tc>
        <w:tc>
          <w:tcPr>
            <w:tcW w:w="63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E972F0"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32/33+1-7</w:t>
            </w:r>
          </w:p>
        </w:tc>
        <w:tc>
          <w:tcPr>
            <w:tcW w:w="689" w:type="dxa"/>
            <w:vMerge w:val="restart"/>
            <w:tcBorders>
              <w:top w:val="nil"/>
              <w:left w:val="single" w:sz="4" w:space="0" w:color="auto"/>
              <w:bottom w:val="single" w:sz="4" w:space="0" w:color="auto"/>
              <w:right w:val="single" w:sz="4" w:space="0" w:color="auto"/>
            </w:tcBorders>
            <w:shd w:val="clear" w:color="auto" w:fill="auto"/>
            <w:vAlign w:val="center"/>
            <w:hideMark/>
          </w:tcPr>
          <w:p w14:paraId="5BEB0B12"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Apartament</w:t>
            </w:r>
          </w:p>
        </w:tc>
        <w:tc>
          <w:tcPr>
            <w:tcW w:w="5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149FFB"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74</w:t>
            </w:r>
          </w:p>
        </w:tc>
        <w:tc>
          <w:tcPr>
            <w:tcW w:w="42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4A5659"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48</w:t>
            </w:r>
          </w:p>
        </w:tc>
        <w:tc>
          <w:tcPr>
            <w:tcW w:w="4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DF58F8"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47.5</w:t>
            </w:r>
          </w:p>
        </w:tc>
        <w:tc>
          <w:tcPr>
            <w:tcW w:w="59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64E441"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44</w:t>
            </w:r>
          </w:p>
        </w:tc>
        <w:tc>
          <w:tcPr>
            <w:tcW w:w="52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957A5E"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Vlore</w:t>
            </w:r>
          </w:p>
        </w:tc>
        <w:tc>
          <w:tcPr>
            <w:tcW w:w="9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841913" w14:textId="6C18A09A"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 xml:space="preserve">47.50 </w:t>
            </w:r>
          </w:p>
        </w:tc>
        <w:tc>
          <w:tcPr>
            <w:tcW w:w="87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C2DF31" w14:textId="5E8D418D"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 xml:space="preserve">6,899.00 </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F94D38" w14:textId="3DEA3F5A"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 xml:space="preserve">327,702.50 </w:t>
            </w:r>
          </w:p>
        </w:tc>
        <w:tc>
          <w:tcPr>
            <w:tcW w:w="71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141EE7"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44</w:t>
            </w:r>
          </w:p>
        </w:tc>
        <w:tc>
          <w:tcPr>
            <w:tcW w:w="7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F281A5" w14:textId="07D620BF"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 xml:space="preserve">52,296.00 </w:t>
            </w:r>
          </w:p>
        </w:tc>
        <w:tc>
          <w:tcPr>
            <w:tcW w:w="102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648F5A" w14:textId="3CB2E8F9"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 xml:space="preserve">2,301,024.00 </w:t>
            </w:r>
          </w:p>
        </w:tc>
        <w:tc>
          <w:tcPr>
            <w:tcW w:w="10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DC4590" w14:textId="36A06B0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 xml:space="preserve">2,628,726.50 </w:t>
            </w:r>
          </w:p>
        </w:tc>
        <w:tc>
          <w:tcPr>
            <w:tcW w:w="1413"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6A0F67" w14:textId="77777777" w:rsidR="000C4E88"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Konfirmuar nga ASHK</w:t>
            </w:r>
            <w:r w:rsidR="000C4E88" w:rsidRPr="00C34711">
              <w:rPr>
                <w:rFonts w:ascii="Garamond" w:eastAsia="Times New Roman" w:hAnsi="Garamond" w:cs="Times New Roman"/>
                <w:sz w:val="10"/>
                <w:szCs w:val="10"/>
                <w:lang w:val="sq-AL" w:eastAsia="sq-AL"/>
              </w:rPr>
              <w:t>-ja.</w:t>
            </w:r>
          </w:p>
          <w:p w14:paraId="1465854C" w14:textId="773B8580"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Te seksioni E</w:t>
            </w:r>
            <w:r w:rsidR="000C4E88" w:rsidRPr="00C34711">
              <w:rPr>
                <w:rFonts w:ascii="Garamond" w:eastAsia="Times New Roman" w:hAnsi="Garamond" w:cs="Times New Roman"/>
                <w:sz w:val="10"/>
                <w:szCs w:val="10"/>
                <w:lang w:val="sq-AL" w:eastAsia="sq-AL"/>
              </w:rPr>
              <w:t xml:space="preserve"> </w:t>
            </w:r>
            <w:r w:rsidRPr="00C34711">
              <w:rPr>
                <w:rFonts w:ascii="Garamond" w:eastAsia="Times New Roman" w:hAnsi="Garamond" w:cs="Times New Roman"/>
                <w:sz w:val="10"/>
                <w:szCs w:val="10"/>
                <w:lang w:val="sq-AL" w:eastAsia="sq-AL"/>
              </w:rPr>
              <w:t xml:space="preserve">- </w:t>
            </w:r>
            <w:r w:rsidR="000C4E88" w:rsidRPr="00C34711">
              <w:rPr>
                <w:rFonts w:ascii="Garamond" w:eastAsia="Times New Roman" w:hAnsi="Garamond" w:cs="Times New Roman"/>
                <w:sz w:val="10"/>
                <w:szCs w:val="10"/>
                <w:lang w:val="sq-AL" w:eastAsia="sq-AL"/>
              </w:rPr>
              <w:t>për</w:t>
            </w:r>
            <w:r w:rsidRPr="00C34711">
              <w:rPr>
                <w:rFonts w:ascii="Garamond" w:eastAsia="Times New Roman" w:hAnsi="Garamond" w:cs="Times New Roman"/>
                <w:sz w:val="10"/>
                <w:szCs w:val="10"/>
                <w:lang w:val="sq-AL" w:eastAsia="sq-AL"/>
              </w:rPr>
              <w:t xml:space="preserve"> k</w:t>
            </w:r>
            <w:r w:rsidR="000C4E88" w:rsidRPr="00C34711">
              <w:rPr>
                <w:rFonts w:ascii="Garamond" w:eastAsia="Times New Roman" w:hAnsi="Garamond" w:cs="Times New Roman"/>
                <w:sz w:val="10"/>
                <w:szCs w:val="10"/>
                <w:lang w:val="sq-AL" w:eastAsia="sq-AL"/>
              </w:rPr>
              <w:t>ë</w:t>
            </w:r>
            <w:r w:rsidRPr="00C34711">
              <w:rPr>
                <w:rFonts w:ascii="Garamond" w:eastAsia="Times New Roman" w:hAnsi="Garamond" w:cs="Times New Roman"/>
                <w:sz w:val="10"/>
                <w:szCs w:val="10"/>
                <w:lang w:val="sq-AL" w:eastAsia="sq-AL"/>
              </w:rPr>
              <w:t>t</w:t>
            </w:r>
            <w:r w:rsidR="000C4E88" w:rsidRPr="00C34711">
              <w:rPr>
                <w:rFonts w:ascii="Garamond" w:eastAsia="Times New Roman" w:hAnsi="Garamond" w:cs="Times New Roman"/>
                <w:sz w:val="10"/>
                <w:szCs w:val="10"/>
                <w:lang w:val="sq-AL" w:eastAsia="sq-AL"/>
              </w:rPr>
              <w:t>ë</w:t>
            </w:r>
            <w:r w:rsidRPr="00C34711">
              <w:rPr>
                <w:rFonts w:ascii="Garamond" w:eastAsia="Times New Roman" w:hAnsi="Garamond" w:cs="Times New Roman"/>
                <w:sz w:val="10"/>
                <w:szCs w:val="10"/>
                <w:lang w:val="sq-AL" w:eastAsia="sq-AL"/>
              </w:rPr>
              <w:t xml:space="preserve"> apartament </w:t>
            </w:r>
            <w:r w:rsidR="000C4E88" w:rsidRPr="00C34711">
              <w:rPr>
                <w:rFonts w:ascii="Garamond" w:eastAsia="Times New Roman" w:hAnsi="Garamond" w:cs="Times New Roman"/>
                <w:sz w:val="10"/>
                <w:szCs w:val="10"/>
                <w:lang w:val="sq-AL" w:eastAsia="sq-AL"/>
              </w:rPr>
              <w:t>është</w:t>
            </w:r>
            <w:r w:rsidRPr="00C34711">
              <w:rPr>
                <w:rFonts w:ascii="Garamond" w:eastAsia="Times New Roman" w:hAnsi="Garamond" w:cs="Times New Roman"/>
                <w:sz w:val="10"/>
                <w:szCs w:val="10"/>
                <w:lang w:val="sq-AL" w:eastAsia="sq-AL"/>
              </w:rPr>
              <w:t xml:space="preserve"> privatizuar edhe </w:t>
            </w:r>
            <w:r w:rsidR="000C4E88" w:rsidRPr="00C34711">
              <w:rPr>
                <w:rFonts w:ascii="Garamond" w:eastAsia="Times New Roman" w:hAnsi="Garamond" w:cs="Times New Roman"/>
                <w:sz w:val="10"/>
                <w:szCs w:val="10"/>
                <w:lang w:val="sq-AL" w:eastAsia="sq-AL"/>
              </w:rPr>
              <w:t>sipërfaqja</w:t>
            </w:r>
            <w:r w:rsidRPr="00C34711">
              <w:rPr>
                <w:rFonts w:ascii="Garamond" w:eastAsia="Times New Roman" w:hAnsi="Garamond" w:cs="Times New Roman"/>
                <w:sz w:val="10"/>
                <w:szCs w:val="10"/>
                <w:lang w:val="sq-AL" w:eastAsia="sq-AL"/>
              </w:rPr>
              <w:t xml:space="preserve"> e truallit prej 47.5 </w:t>
            </w:r>
            <w:proofErr w:type="spellStart"/>
            <w:r w:rsidRPr="00C34711">
              <w:rPr>
                <w:rFonts w:ascii="Garamond" w:eastAsia="Times New Roman" w:hAnsi="Garamond" w:cs="Times New Roman"/>
                <w:sz w:val="10"/>
                <w:szCs w:val="10"/>
                <w:lang w:val="sq-AL" w:eastAsia="sq-AL"/>
              </w:rPr>
              <w:t>m</w:t>
            </w:r>
            <w:r w:rsidRPr="00C34711">
              <w:rPr>
                <w:rFonts w:ascii="Garamond" w:eastAsia="Times New Roman" w:hAnsi="Garamond" w:cs="Times New Roman"/>
                <w:sz w:val="10"/>
                <w:szCs w:val="10"/>
                <w:vertAlign w:val="superscript"/>
                <w:lang w:val="sq-AL" w:eastAsia="sq-AL"/>
              </w:rPr>
              <w:t>2</w:t>
            </w:r>
            <w:proofErr w:type="spellEnd"/>
            <w:r w:rsidRPr="00C34711">
              <w:rPr>
                <w:rFonts w:ascii="Garamond" w:eastAsia="Times New Roman" w:hAnsi="Garamond" w:cs="Times New Roman"/>
                <w:sz w:val="10"/>
                <w:szCs w:val="10"/>
                <w:lang w:val="sq-AL" w:eastAsia="sq-AL"/>
              </w:rPr>
              <w:t xml:space="preserve">. </w:t>
            </w:r>
            <w:r w:rsidR="000C4E88" w:rsidRPr="00C34711">
              <w:rPr>
                <w:rFonts w:ascii="Garamond" w:eastAsia="Times New Roman" w:hAnsi="Garamond" w:cs="Times New Roman"/>
                <w:sz w:val="10"/>
                <w:szCs w:val="10"/>
                <w:lang w:val="sq-AL" w:eastAsia="sq-AL"/>
              </w:rPr>
              <w:t>Lëshohet</w:t>
            </w:r>
            <w:r w:rsidRPr="00C34711">
              <w:rPr>
                <w:rFonts w:ascii="Garamond" w:eastAsia="Times New Roman" w:hAnsi="Garamond" w:cs="Times New Roman"/>
                <w:sz w:val="10"/>
                <w:szCs w:val="10"/>
                <w:lang w:val="sq-AL" w:eastAsia="sq-AL"/>
              </w:rPr>
              <w:t xml:space="preserve"> </w:t>
            </w:r>
            <w:r w:rsidR="000C4E88" w:rsidRPr="00C34711">
              <w:rPr>
                <w:rFonts w:ascii="Garamond" w:eastAsia="Times New Roman" w:hAnsi="Garamond" w:cs="Times New Roman"/>
                <w:sz w:val="10"/>
                <w:szCs w:val="10"/>
                <w:lang w:val="sq-AL" w:eastAsia="sq-AL"/>
              </w:rPr>
              <w:t>për</w:t>
            </w:r>
            <w:r w:rsidRPr="00C34711">
              <w:rPr>
                <w:rFonts w:ascii="Garamond" w:eastAsia="Times New Roman" w:hAnsi="Garamond" w:cs="Times New Roman"/>
                <w:sz w:val="10"/>
                <w:szCs w:val="10"/>
                <w:lang w:val="sq-AL" w:eastAsia="sq-AL"/>
              </w:rPr>
              <w:t xml:space="preserve"> efekt </w:t>
            </w:r>
            <w:r w:rsidR="000C4E88" w:rsidRPr="00C34711">
              <w:rPr>
                <w:rFonts w:ascii="Garamond" w:eastAsia="Times New Roman" w:hAnsi="Garamond" w:cs="Times New Roman"/>
                <w:sz w:val="10"/>
                <w:szCs w:val="10"/>
                <w:lang w:val="sq-AL" w:eastAsia="sq-AL"/>
              </w:rPr>
              <w:t>shpronësimi</w:t>
            </w:r>
            <w:r w:rsidRPr="00C34711">
              <w:rPr>
                <w:rFonts w:ascii="Garamond" w:eastAsia="Times New Roman" w:hAnsi="Garamond" w:cs="Times New Roman"/>
                <w:sz w:val="10"/>
                <w:szCs w:val="10"/>
                <w:lang w:val="sq-AL" w:eastAsia="sq-AL"/>
              </w:rPr>
              <w:t>.</w:t>
            </w:r>
          </w:p>
        </w:tc>
      </w:tr>
      <w:tr w:rsidR="003F4EB4" w:rsidRPr="00C34711" w14:paraId="31B2A780" w14:textId="77777777" w:rsidTr="000C4E88">
        <w:trPr>
          <w:trHeight w:val="144"/>
        </w:trPr>
        <w:tc>
          <w:tcPr>
            <w:tcW w:w="361" w:type="dxa"/>
            <w:vMerge/>
            <w:tcBorders>
              <w:top w:val="nil"/>
              <w:left w:val="single" w:sz="4" w:space="0" w:color="auto"/>
              <w:bottom w:val="single" w:sz="4" w:space="0" w:color="auto"/>
              <w:right w:val="single" w:sz="4" w:space="0" w:color="auto"/>
            </w:tcBorders>
            <w:vAlign w:val="center"/>
            <w:hideMark/>
          </w:tcPr>
          <w:p w14:paraId="3C0C1888" w14:textId="77777777" w:rsidR="003F4EB4" w:rsidRPr="00C34711" w:rsidRDefault="003F4EB4" w:rsidP="003F4EB4">
            <w:pPr>
              <w:spacing w:after="0" w:line="240" w:lineRule="auto"/>
              <w:rPr>
                <w:rFonts w:ascii="Garamond" w:eastAsia="Times New Roman" w:hAnsi="Garamond" w:cs="Times New Roman"/>
                <w:b/>
                <w:bCs/>
                <w:sz w:val="10"/>
                <w:szCs w:val="10"/>
                <w:lang w:val="sq-AL" w:eastAsia="sq-AL"/>
              </w:rPr>
            </w:pPr>
          </w:p>
        </w:tc>
        <w:tc>
          <w:tcPr>
            <w:tcW w:w="706" w:type="dxa"/>
            <w:tcBorders>
              <w:top w:val="nil"/>
              <w:left w:val="nil"/>
              <w:bottom w:val="single" w:sz="4" w:space="0" w:color="auto"/>
              <w:right w:val="single" w:sz="4" w:space="0" w:color="auto"/>
            </w:tcBorders>
            <w:shd w:val="clear" w:color="auto" w:fill="auto"/>
            <w:vAlign w:val="center"/>
            <w:hideMark/>
          </w:tcPr>
          <w:p w14:paraId="3715DFFD"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Vjollca</w:t>
            </w:r>
          </w:p>
        </w:tc>
        <w:tc>
          <w:tcPr>
            <w:tcW w:w="641" w:type="dxa"/>
            <w:tcBorders>
              <w:top w:val="nil"/>
              <w:left w:val="nil"/>
              <w:bottom w:val="single" w:sz="4" w:space="0" w:color="auto"/>
              <w:right w:val="single" w:sz="4" w:space="0" w:color="auto"/>
            </w:tcBorders>
            <w:shd w:val="clear" w:color="auto" w:fill="auto"/>
            <w:noWrap/>
            <w:vAlign w:val="center"/>
            <w:hideMark/>
          </w:tcPr>
          <w:p w14:paraId="5D3ECACB"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Brahim</w:t>
            </w:r>
            <w:proofErr w:type="spellEnd"/>
          </w:p>
        </w:tc>
        <w:tc>
          <w:tcPr>
            <w:tcW w:w="872" w:type="dxa"/>
            <w:tcBorders>
              <w:top w:val="nil"/>
              <w:left w:val="nil"/>
              <w:bottom w:val="single" w:sz="4" w:space="0" w:color="auto"/>
              <w:right w:val="single" w:sz="4" w:space="0" w:color="auto"/>
            </w:tcBorders>
            <w:shd w:val="clear" w:color="auto" w:fill="auto"/>
            <w:vAlign w:val="center"/>
            <w:hideMark/>
          </w:tcPr>
          <w:p w14:paraId="4CF6BE70"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Idrizi</w:t>
            </w:r>
            <w:proofErr w:type="spellEnd"/>
          </w:p>
        </w:tc>
        <w:tc>
          <w:tcPr>
            <w:tcW w:w="416" w:type="dxa"/>
            <w:vMerge/>
            <w:tcBorders>
              <w:top w:val="nil"/>
              <w:left w:val="single" w:sz="4" w:space="0" w:color="auto"/>
              <w:bottom w:val="single" w:sz="4" w:space="0" w:color="auto"/>
              <w:right w:val="single" w:sz="4" w:space="0" w:color="auto"/>
            </w:tcBorders>
            <w:vAlign w:val="center"/>
            <w:hideMark/>
          </w:tcPr>
          <w:p w14:paraId="30F4AFB9"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3606084D"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89" w:type="dxa"/>
            <w:vMerge/>
            <w:tcBorders>
              <w:top w:val="nil"/>
              <w:left w:val="single" w:sz="4" w:space="0" w:color="auto"/>
              <w:bottom w:val="single" w:sz="4" w:space="0" w:color="auto"/>
              <w:right w:val="single" w:sz="4" w:space="0" w:color="auto"/>
            </w:tcBorders>
            <w:vAlign w:val="center"/>
            <w:hideMark/>
          </w:tcPr>
          <w:p w14:paraId="20793F60"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05" w:type="dxa"/>
            <w:vMerge/>
            <w:tcBorders>
              <w:top w:val="nil"/>
              <w:left w:val="single" w:sz="4" w:space="0" w:color="auto"/>
              <w:bottom w:val="single" w:sz="4" w:space="0" w:color="auto"/>
              <w:right w:val="single" w:sz="4" w:space="0" w:color="auto"/>
            </w:tcBorders>
            <w:vAlign w:val="center"/>
            <w:hideMark/>
          </w:tcPr>
          <w:p w14:paraId="668111B3"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28" w:type="dxa"/>
            <w:vMerge/>
            <w:tcBorders>
              <w:top w:val="nil"/>
              <w:left w:val="single" w:sz="4" w:space="0" w:color="auto"/>
              <w:bottom w:val="single" w:sz="4" w:space="0" w:color="auto"/>
              <w:right w:val="single" w:sz="4" w:space="0" w:color="auto"/>
            </w:tcBorders>
            <w:vAlign w:val="center"/>
            <w:hideMark/>
          </w:tcPr>
          <w:p w14:paraId="0090F957"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89" w:type="dxa"/>
            <w:vMerge/>
            <w:tcBorders>
              <w:top w:val="nil"/>
              <w:left w:val="single" w:sz="4" w:space="0" w:color="auto"/>
              <w:bottom w:val="single" w:sz="4" w:space="0" w:color="auto"/>
              <w:right w:val="single" w:sz="4" w:space="0" w:color="auto"/>
            </w:tcBorders>
            <w:vAlign w:val="center"/>
            <w:hideMark/>
          </w:tcPr>
          <w:p w14:paraId="54BA350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94" w:type="dxa"/>
            <w:vMerge/>
            <w:tcBorders>
              <w:top w:val="nil"/>
              <w:left w:val="single" w:sz="4" w:space="0" w:color="auto"/>
              <w:bottom w:val="single" w:sz="4" w:space="0" w:color="auto"/>
              <w:right w:val="single" w:sz="4" w:space="0" w:color="auto"/>
            </w:tcBorders>
            <w:vAlign w:val="center"/>
            <w:hideMark/>
          </w:tcPr>
          <w:p w14:paraId="06903C43"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22" w:type="dxa"/>
            <w:vMerge/>
            <w:tcBorders>
              <w:top w:val="nil"/>
              <w:left w:val="single" w:sz="4" w:space="0" w:color="auto"/>
              <w:bottom w:val="single" w:sz="4" w:space="0" w:color="auto"/>
              <w:right w:val="single" w:sz="4" w:space="0" w:color="auto"/>
            </w:tcBorders>
            <w:vAlign w:val="center"/>
            <w:hideMark/>
          </w:tcPr>
          <w:p w14:paraId="66648D8F"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18" w:type="dxa"/>
            <w:vMerge/>
            <w:tcBorders>
              <w:top w:val="nil"/>
              <w:left w:val="single" w:sz="4" w:space="0" w:color="auto"/>
              <w:bottom w:val="single" w:sz="4" w:space="0" w:color="auto"/>
              <w:right w:val="single" w:sz="4" w:space="0" w:color="auto"/>
            </w:tcBorders>
            <w:vAlign w:val="center"/>
            <w:hideMark/>
          </w:tcPr>
          <w:p w14:paraId="3A97A22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878" w:type="dxa"/>
            <w:vMerge/>
            <w:tcBorders>
              <w:top w:val="nil"/>
              <w:left w:val="single" w:sz="4" w:space="0" w:color="auto"/>
              <w:bottom w:val="single" w:sz="4" w:space="0" w:color="auto"/>
              <w:right w:val="single" w:sz="4" w:space="0" w:color="auto"/>
            </w:tcBorders>
            <w:vAlign w:val="center"/>
            <w:hideMark/>
          </w:tcPr>
          <w:p w14:paraId="6633BD8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85" w:type="dxa"/>
            <w:vMerge/>
            <w:tcBorders>
              <w:top w:val="nil"/>
              <w:left w:val="single" w:sz="4" w:space="0" w:color="auto"/>
              <w:bottom w:val="single" w:sz="4" w:space="0" w:color="auto"/>
              <w:right w:val="single" w:sz="4" w:space="0" w:color="auto"/>
            </w:tcBorders>
            <w:vAlign w:val="center"/>
            <w:hideMark/>
          </w:tcPr>
          <w:p w14:paraId="69F9DED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11" w:type="dxa"/>
            <w:vMerge/>
            <w:tcBorders>
              <w:top w:val="nil"/>
              <w:left w:val="single" w:sz="4" w:space="0" w:color="auto"/>
              <w:bottom w:val="single" w:sz="4" w:space="0" w:color="auto"/>
              <w:right w:val="single" w:sz="4" w:space="0" w:color="auto"/>
            </w:tcBorders>
            <w:vAlign w:val="center"/>
            <w:hideMark/>
          </w:tcPr>
          <w:p w14:paraId="31E5F9C7"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74" w:type="dxa"/>
            <w:vMerge/>
            <w:tcBorders>
              <w:top w:val="nil"/>
              <w:left w:val="single" w:sz="4" w:space="0" w:color="auto"/>
              <w:bottom w:val="single" w:sz="4" w:space="0" w:color="auto"/>
              <w:right w:val="single" w:sz="4" w:space="0" w:color="auto"/>
            </w:tcBorders>
            <w:vAlign w:val="center"/>
            <w:hideMark/>
          </w:tcPr>
          <w:p w14:paraId="5EAC18D0"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22" w:type="dxa"/>
            <w:vMerge/>
            <w:tcBorders>
              <w:top w:val="nil"/>
              <w:left w:val="single" w:sz="4" w:space="0" w:color="auto"/>
              <w:bottom w:val="single" w:sz="4" w:space="0" w:color="auto"/>
              <w:right w:val="single" w:sz="4" w:space="0" w:color="auto"/>
            </w:tcBorders>
            <w:vAlign w:val="center"/>
            <w:hideMark/>
          </w:tcPr>
          <w:p w14:paraId="0B40D56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38" w:type="dxa"/>
            <w:vMerge/>
            <w:tcBorders>
              <w:top w:val="nil"/>
              <w:left w:val="single" w:sz="4" w:space="0" w:color="auto"/>
              <w:bottom w:val="single" w:sz="4" w:space="0" w:color="auto"/>
              <w:right w:val="single" w:sz="4" w:space="0" w:color="auto"/>
            </w:tcBorders>
            <w:vAlign w:val="center"/>
            <w:hideMark/>
          </w:tcPr>
          <w:p w14:paraId="5146C0B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413" w:type="dxa"/>
            <w:vMerge/>
            <w:tcBorders>
              <w:top w:val="nil"/>
              <w:left w:val="single" w:sz="4" w:space="0" w:color="auto"/>
              <w:bottom w:val="single" w:sz="4" w:space="0" w:color="auto"/>
              <w:right w:val="single" w:sz="4" w:space="0" w:color="auto"/>
            </w:tcBorders>
            <w:vAlign w:val="center"/>
            <w:hideMark/>
          </w:tcPr>
          <w:p w14:paraId="225BAAC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r>
      <w:tr w:rsidR="003F4EB4" w:rsidRPr="00C34711" w14:paraId="309BCEC1" w14:textId="77777777" w:rsidTr="000C4E88">
        <w:trPr>
          <w:trHeight w:val="144"/>
        </w:trPr>
        <w:tc>
          <w:tcPr>
            <w:tcW w:w="361" w:type="dxa"/>
            <w:vMerge/>
            <w:tcBorders>
              <w:top w:val="nil"/>
              <w:left w:val="single" w:sz="4" w:space="0" w:color="auto"/>
              <w:bottom w:val="single" w:sz="4" w:space="0" w:color="auto"/>
              <w:right w:val="single" w:sz="4" w:space="0" w:color="auto"/>
            </w:tcBorders>
            <w:vAlign w:val="center"/>
            <w:hideMark/>
          </w:tcPr>
          <w:p w14:paraId="2DD096DE" w14:textId="77777777" w:rsidR="003F4EB4" w:rsidRPr="00C34711" w:rsidRDefault="003F4EB4" w:rsidP="003F4EB4">
            <w:pPr>
              <w:spacing w:after="0" w:line="240" w:lineRule="auto"/>
              <w:rPr>
                <w:rFonts w:ascii="Garamond" w:eastAsia="Times New Roman" w:hAnsi="Garamond" w:cs="Times New Roman"/>
                <w:b/>
                <w:bCs/>
                <w:sz w:val="10"/>
                <w:szCs w:val="10"/>
                <w:lang w:val="sq-AL" w:eastAsia="sq-AL"/>
              </w:rPr>
            </w:pPr>
          </w:p>
        </w:tc>
        <w:tc>
          <w:tcPr>
            <w:tcW w:w="706" w:type="dxa"/>
            <w:tcBorders>
              <w:top w:val="nil"/>
              <w:left w:val="nil"/>
              <w:bottom w:val="single" w:sz="4" w:space="0" w:color="auto"/>
              <w:right w:val="single" w:sz="4" w:space="0" w:color="auto"/>
            </w:tcBorders>
            <w:shd w:val="clear" w:color="auto" w:fill="auto"/>
            <w:vAlign w:val="center"/>
            <w:hideMark/>
          </w:tcPr>
          <w:p w14:paraId="3638936C"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Lumturi</w:t>
            </w:r>
          </w:p>
        </w:tc>
        <w:tc>
          <w:tcPr>
            <w:tcW w:w="641" w:type="dxa"/>
            <w:tcBorders>
              <w:top w:val="nil"/>
              <w:left w:val="nil"/>
              <w:bottom w:val="single" w:sz="4" w:space="0" w:color="auto"/>
              <w:right w:val="single" w:sz="4" w:space="0" w:color="auto"/>
            </w:tcBorders>
            <w:shd w:val="clear" w:color="auto" w:fill="auto"/>
            <w:noWrap/>
            <w:vAlign w:val="center"/>
            <w:hideMark/>
          </w:tcPr>
          <w:p w14:paraId="337C68BB"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 </w:t>
            </w:r>
          </w:p>
        </w:tc>
        <w:tc>
          <w:tcPr>
            <w:tcW w:w="872" w:type="dxa"/>
            <w:tcBorders>
              <w:top w:val="nil"/>
              <w:left w:val="nil"/>
              <w:bottom w:val="single" w:sz="4" w:space="0" w:color="auto"/>
              <w:right w:val="single" w:sz="4" w:space="0" w:color="auto"/>
            </w:tcBorders>
            <w:shd w:val="clear" w:color="auto" w:fill="auto"/>
            <w:vAlign w:val="center"/>
            <w:hideMark/>
          </w:tcPr>
          <w:p w14:paraId="46CAA73F"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Dine</w:t>
            </w:r>
          </w:p>
        </w:tc>
        <w:tc>
          <w:tcPr>
            <w:tcW w:w="416" w:type="dxa"/>
            <w:vMerge/>
            <w:tcBorders>
              <w:top w:val="nil"/>
              <w:left w:val="single" w:sz="4" w:space="0" w:color="auto"/>
              <w:bottom w:val="single" w:sz="4" w:space="0" w:color="auto"/>
              <w:right w:val="single" w:sz="4" w:space="0" w:color="auto"/>
            </w:tcBorders>
            <w:vAlign w:val="center"/>
            <w:hideMark/>
          </w:tcPr>
          <w:p w14:paraId="677F098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0F9C901A"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89" w:type="dxa"/>
            <w:vMerge/>
            <w:tcBorders>
              <w:top w:val="nil"/>
              <w:left w:val="single" w:sz="4" w:space="0" w:color="auto"/>
              <w:bottom w:val="single" w:sz="4" w:space="0" w:color="auto"/>
              <w:right w:val="single" w:sz="4" w:space="0" w:color="auto"/>
            </w:tcBorders>
            <w:vAlign w:val="center"/>
            <w:hideMark/>
          </w:tcPr>
          <w:p w14:paraId="0451010D"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05" w:type="dxa"/>
            <w:vMerge/>
            <w:tcBorders>
              <w:top w:val="nil"/>
              <w:left w:val="single" w:sz="4" w:space="0" w:color="auto"/>
              <w:bottom w:val="single" w:sz="4" w:space="0" w:color="auto"/>
              <w:right w:val="single" w:sz="4" w:space="0" w:color="auto"/>
            </w:tcBorders>
            <w:vAlign w:val="center"/>
            <w:hideMark/>
          </w:tcPr>
          <w:p w14:paraId="32A20DC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28" w:type="dxa"/>
            <w:vMerge/>
            <w:tcBorders>
              <w:top w:val="nil"/>
              <w:left w:val="single" w:sz="4" w:space="0" w:color="auto"/>
              <w:bottom w:val="single" w:sz="4" w:space="0" w:color="auto"/>
              <w:right w:val="single" w:sz="4" w:space="0" w:color="auto"/>
            </w:tcBorders>
            <w:vAlign w:val="center"/>
            <w:hideMark/>
          </w:tcPr>
          <w:p w14:paraId="0DF6DAF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89" w:type="dxa"/>
            <w:vMerge/>
            <w:tcBorders>
              <w:top w:val="nil"/>
              <w:left w:val="single" w:sz="4" w:space="0" w:color="auto"/>
              <w:bottom w:val="single" w:sz="4" w:space="0" w:color="auto"/>
              <w:right w:val="single" w:sz="4" w:space="0" w:color="auto"/>
            </w:tcBorders>
            <w:vAlign w:val="center"/>
            <w:hideMark/>
          </w:tcPr>
          <w:p w14:paraId="523B0980"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94" w:type="dxa"/>
            <w:vMerge/>
            <w:tcBorders>
              <w:top w:val="nil"/>
              <w:left w:val="single" w:sz="4" w:space="0" w:color="auto"/>
              <w:bottom w:val="single" w:sz="4" w:space="0" w:color="auto"/>
              <w:right w:val="single" w:sz="4" w:space="0" w:color="auto"/>
            </w:tcBorders>
            <w:vAlign w:val="center"/>
            <w:hideMark/>
          </w:tcPr>
          <w:p w14:paraId="3DE85030"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22" w:type="dxa"/>
            <w:vMerge/>
            <w:tcBorders>
              <w:top w:val="nil"/>
              <w:left w:val="single" w:sz="4" w:space="0" w:color="auto"/>
              <w:bottom w:val="single" w:sz="4" w:space="0" w:color="auto"/>
              <w:right w:val="single" w:sz="4" w:space="0" w:color="auto"/>
            </w:tcBorders>
            <w:vAlign w:val="center"/>
            <w:hideMark/>
          </w:tcPr>
          <w:p w14:paraId="14590F5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18" w:type="dxa"/>
            <w:vMerge/>
            <w:tcBorders>
              <w:top w:val="nil"/>
              <w:left w:val="single" w:sz="4" w:space="0" w:color="auto"/>
              <w:bottom w:val="single" w:sz="4" w:space="0" w:color="auto"/>
              <w:right w:val="single" w:sz="4" w:space="0" w:color="auto"/>
            </w:tcBorders>
            <w:vAlign w:val="center"/>
            <w:hideMark/>
          </w:tcPr>
          <w:p w14:paraId="37AF3907"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878" w:type="dxa"/>
            <w:vMerge/>
            <w:tcBorders>
              <w:top w:val="nil"/>
              <w:left w:val="single" w:sz="4" w:space="0" w:color="auto"/>
              <w:bottom w:val="single" w:sz="4" w:space="0" w:color="auto"/>
              <w:right w:val="single" w:sz="4" w:space="0" w:color="auto"/>
            </w:tcBorders>
            <w:vAlign w:val="center"/>
            <w:hideMark/>
          </w:tcPr>
          <w:p w14:paraId="582B9E0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85" w:type="dxa"/>
            <w:vMerge/>
            <w:tcBorders>
              <w:top w:val="nil"/>
              <w:left w:val="single" w:sz="4" w:space="0" w:color="auto"/>
              <w:bottom w:val="single" w:sz="4" w:space="0" w:color="auto"/>
              <w:right w:val="single" w:sz="4" w:space="0" w:color="auto"/>
            </w:tcBorders>
            <w:vAlign w:val="center"/>
            <w:hideMark/>
          </w:tcPr>
          <w:p w14:paraId="1C596BC0"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11" w:type="dxa"/>
            <w:vMerge/>
            <w:tcBorders>
              <w:top w:val="nil"/>
              <w:left w:val="single" w:sz="4" w:space="0" w:color="auto"/>
              <w:bottom w:val="single" w:sz="4" w:space="0" w:color="auto"/>
              <w:right w:val="single" w:sz="4" w:space="0" w:color="auto"/>
            </w:tcBorders>
            <w:vAlign w:val="center"/>
            <w:hideMark/>
          </w:tcPr>
          <w:p w14:paraId="2D8760F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74" w:type="dxa"/>
            <w:vMerge/>
            <w:tcBorders>
              <w:top w:val="nil"/>
              <w:left w:val="single" w:sz="4" w:space="0" w:color="auto"/>
              <w:bottom w:val="single" w:sz="4" w:space="0" w:color="auto"/>
              <w:right w:val="single" w:sz="4" w:space="0" w:color="auto"/>
            </w:tcBorders>
            <w:vAlign w:val="center"/>
            <w:hideMark/>
          </w:tcPr>
          <w:p w14:paraId="3DA0CB9D"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22" w:type="dxa"/>
            <w:vMerge/>
            <w:tcBorders>
              <w:top w:val="nil"/>
              <w:left w:val="single" w:sz="4" w:space="0" w:color="auto"/>
              <w:bottom w:val="single" w:sz="4" w:space="0" w:color="auto"/>
              <w:right w:val="single" w:sz="4" w:space="0" w:color="auto"/>
            </w:tcBorders>
            <w:vAlign w:val="center"/>
            <w:hideMark/>
          </w:tcPr>
          <w:p w14:paraId="5CB0099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38" w:type="dxa"/>
            <w:vMerge/>
            <w:tcBorders>
              <w:top w:val="nil"/>
              <w:left w:val="single" w:sz="4" w:space="0" w:color="auto"/>
              <w:bottom w:val="single" w:sz="4" w:space="0" w:color="auto"/>
              <w:right w:val="single" w:sz="4" w:space="0" w:color="auto"/>
            </w:tcBorders>
            <w:vAlign w:val="center"/>
            <w:hideMark/>
          </w:tcPr>
          <w:p w14:paraId="686DEC7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413" w:type="dxa"/>
            <w:vMerge/>
            <w:tcBorders>
              <w:top w:val="nil"/>
              <w:left w:val="single" w:sz="4" w:space="0" w:color="auto"/>
              <w:bottom w:val="single" w:sz="4" w:space="0" w:color="auto"/>
              <w:right w:val="single" w:sz="4" w:space="0" w:color="auto"/>
            </w:tcBorders>
            <w:vAlign w:val="center"/>
            <w:hideMark/>
          </w:tcPr>
          <w:p w14:paraId="5C151A3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r>
      <w:tr w:rsidR="003F4EB4" w:rsidRPr="00C34711" w14:paraId="1211BBC7" w14:textId="77777777" w:rsidTr="000C4E88">
        <w:trPr>
          <w:trHeight w:val="144"/>
        </w:trPr>
        <w:tc>
          <w:tcPr>
            <w:tcW w:w="361" w:type="dxa"/>
            <w:vMerge/>
            <w:tcBorders>
              <w:top w:val="nil"/>
              <w:left w:val="single" w:sz="4" w:space="0" w:color="auto"/>
              <w:bottom w:val="single" w:sz="4" w:space="0" w:color="auto"/>
              <w:right w:val="single" w:sz="4" w:space="0" w:color="auto"/>
            </w:tcBorders>
            <w:vAlign w:val="center"/>
            <w:hideMark/>
          </w:tcPr>
          <w:p w14:paraId="645797FB" w14:textId="77777777" w:rsidR="003F4EB4" w:rsidRPr="00C34711" w:rsidRDefault="003F4EB4" w:rsidP="003F4EB4">
            <w:pPr>
              <w:spacing w:after="0" w:line="240" w:lineRule="auto"/>
              <w:rPr>
                <w:rFonts w:ascii="Garamond" w:eastAsia="Times New Roman" w:hAnsi="Garamond" w:cs="Times New Roman"/>
                <w:b/>
                <w:bCs/>
                <w:sz w:val="10"/>
                <w:szCs w:val="10"/>
                <w:lang w:val="sq-AL" w:eastAsia="sq-AL"/>
              </w:rPr>
            </w:pPr>
          </w:p>
        </w:tc>
        <w:tc>
          <w:tcPr>
            <w:tcW w:w="706" w:type="dxa"/>
            <w:tcBorders>
              <w:top w:val="nil"/>
              <w:left w:val="nil"/>
              <w:bottom w:val="single" w:sz="4" w:space="0" w:color="auto"/>
              <w:right w:val="single" w:sz="4" w:space="0" w:color="auto"/>
            </w:tcBorders>
            <w:shd w:val="clear" w:color="auto" w:fill="auto"/>
            <w:vAlign w:val="center"/>
            <w:hideMark/>
          </w:tcPr>
          <w:p w14:paraId="0F6E582C"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Sheme</w:t>
            </w:r>
          </w:p>
        </w:tc>
        <w:tc>
          <w:tcPr>
            <w:tcW w:w="641" w:type="dxa"/>
            <w:tcBorders>
              <w:top w:val="nil"/>
              <w:left w:val="nil"/>
              <w:bottom w:val="single" w:sz="4" w:space="0" w:color="auto"/>
              <w:right w:val="single" w:sz="4" w:space="0" w:color="auto"/>
            </w:tcBorders>
            <w:shd w:val="clear" w:color="auto" w:fill="auto"/>
            <w:noWrap/>
            <w:vAlign w:val="center"/>
            <w:hideMark/>
          </w:tcPr>
          <w:p w14:paraId="17393740"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Remzi</w:t>
            </w:r>
            <w:proofErr w:type="spellEnd"/>
          </w:p>
        </w:tc>
        <w:tc>
          <w:tcPr>
            <w:tcW w:w="872" w:type="dxa"/>
            <w:tcBorders>
              <w:top w:val="nil"/>
              <w:left w:val="nil"/>
              <w:bottom w:val="single" w:sz="4" w:space="0" w:color="auto"/>
              <w:right w:val="single" w:sz="4" w:space="0" w:color="auto"/>
            </w:tcBorders>
            <w:shd w:val="clear" w:color="auto" w:fill="auto"/>
            <w:vAlign w:val="center"/>
            <w:hideMark/>
          </w:tcPr>
          <w:p w14:paraId="09094C9F"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Berati</w:t>
            </w:r>
          </w:p>
        </w:tc>
        <w:tc>
          <w:tcPr>
            <w:tcW w:w="416" w:type="dxa"/>
            <w:vMerge/>
            <w:tcBorders>
              <w:top w:val="nil"/>
              <w:left w:val="single" w:sz="4" w:space="0" w:color="auto"/>
              <w:bottom w:val="single" w:sz="4" w:space="0" w:color="auto"/>
              <w:right w:val="single" w:sz="4" w:space="0" w:color="auto"/>
            </w:tcBorders>
            <w:vAlign w:val="center"/>
            <w:hideMark/>
          </w:tcPr>
          <w:p w14:paraId="44CD365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0FAAABDB"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89" w:type="dxa"/>
            <w:vMerge/>
            <w:tcBorders>
              <w:top w:val="nil"/>
              <w:left w:val="single" w:sz="4" w:space="0" w:color="auto"/>
              <w:bottom w:val="single" w:sz="4" w:space="0" w:color="auto"/>
              <w:right w:val="single" w:sz="4" w:space="0" w:color="auto"/>
            </w:tcBorders>
            <w:vAlign w:val="center"/>
            <w:hideMark/>
          </w:tcPr>
          <w:p w14:paraId="218FBAE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05" w:type="dxa"/>
            <w:vMerge/>
            <w:tcBorders>
              <w:top w:val="nil"/>
              <w:left w:val="single" w:sz="4" w:space="0" w:color="auto"/>
              <w:bottom w:val="single" w:sz="4" w:space="0" w:color="auto"/>
              <w:right w:val="single" w:sz="4" w:space="0" w:color="auto"/>
            </w:tcBorders>
            <w:vAlign w:val="center"/>
            <w:hideMark/>
          </w:tcPr>
          <w:p w14:paraId="22017780"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28" w:type="dxa"/>
            <w:vMerge/>
            <w:tcBorders>
              <w:top w:val="nil"/>
              <w:left w:val="single" w:sz="4" w:space="0" w:color="auto"/>
              <w:bottom w:val="single" w:sz="4" w:space="0" w:color="auto"/>
              <w:right w:val="single" w:sz="4" w:space="0" w:color="auto"/>
            </w:tcBorders>
            <w:vAlign w:val="center"/>
            <w:hideMark/>
          </w:tcPr>
          <w:p w14:paraId="2D52259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89" w:type="dxa"/>
            <w:vMerge/>
            <w:tcBorders>
              <w:top w:val="nil"/>
              <w:left w:val="single" w:sz="4" w:space="0" w:color="auto"/>
              <w:bottom w:val="single" w:sz="4" w:space="0" w:color="auto"/>
              <w:right w:val="single" w:sz="4" w:space="0" w:color="auto"/>
            </w:tcBorders>
            <w:vAlign w:val="center"/>
            <w:hideMark/>
          </w:tcPr>
          <w:p w14:paraId="4379059F"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94" w:type="dxa"/>
            <w:vMerge/>
            <w:tcBorders>
              <w:top w:val="nil"/>
              <w:left w:val="single" w:sz="4" w:space="0" w:color="auto"/>
              <w:bottom w:val="single" w:sz="4" w:space="0" w:color="auto"/>
              <w:right w:val="single" w:sz="4" w:space="0" w:color="auto"/>
            </w:tcBorders>
            <w:vAlign w:val="center"/>
            <w:hideMark/>
          </w:tcPr>
          <w:p w14:paraId="14D9709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22" w:type="dxa"/>
            <w:vMerge/>
            <w:tcBorders>
              <w:top w:val="nil"/>
              <w:left w:val="single" w:sz="4" w:space="0" w:color="auto"/>
              <w:bottom w:val="single" w:sz="4" w:space="0" w:color="auto"/>
              <w:right w:val="single" w:sz="4" w:space="0" w:color="auto"/>
            </w:tcBorders>
            <w:vAlign w:val="center"/>
            <w:hideMark/>
          </w:tcPr>
          <w:p w14:paraId="74C123C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18" w:type="dxa"/>
            <w:vMerge/>
            <w:tcBorders>
              <w:top w:val="nil"/>
              <w:left w:val="single" w:sz="4" w:space="0" w:color="auto"/>
              <w:bottom w:val="single" w:sz="4" w:space="0" w:color="auto"/>
              <w:right w:val="single" w:sz="4" w:space="0" w:color="auto"/>
            </w:tcBorders>
            <w:vAlign w:val="center"/>
            <w:hideMark/>
          </w:tcPr>
          <w:p w14:paraId="30874C3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878" w:type="dxa"/>
            <w:vMerge/>
            <w:tcBorders>
              <w:top w:val="nil"/>
              <w:left w:val="single" w:sz="4" w:space="0" w:color="auto"/>
              <w:bottom w:val="single" w:sz="4" w:space="0" w:color="auto"/>
              <w:right w:val="single" w:sz="4" w:space="0" w:color="auto"/>
            </w:tcBorders>
            <w:vAlign w:val="center"/>
            <w:hideMark/>
          </w:tcPr>
          <w:p w14:paraId="51846ED7"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85" w:type="dxa"/>
            <w:vMerge/>
            <w:tcBorders>
              <w:top w:val="nil"/>
              <w:left w:val="single" w:sz="4" w:space="0" w:color="auto"/>
              <w:bottom w:val="single" w:sz="4" w:space="0" w:color="auto"/>
              <w:right w:val="single" w:sz="4" w:space="0" w:color="auto"/>
            </w:tcBorders>
            <w:vAlign w:val="center"/>
            <w:hideMark/>
          </w:tcPr>
          <w:p w14:paraId="609D0E29"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11" w:type="dxa"/>
            <w:vMerge/>
            <w:tcBorders>
              <w:top w:val="nil"/>
              <w:left w:val="single" w:sz="4" w:space="0" w:color="auto"/>
              <w:bottom w:val="single" w:sz="4" w:space="0" w:color="auto"/>
              <w:right w:val="single" w:sz="4" w:space="0" w:color="auto"/>
            </w:tcBorders>
            <w:vAlign w:val="center"/>
            <w:hideMark/>
          </w:tcPr>
          <w:p w14:paraId="043535DB"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74" w:type="dxa"/>
            <w:vMerge/>
            <w:tcBorders>
              <w:top w:val="nil"/>
              <w:left w:val="single" w:sz="4" w:space="0" w:color="auto"/>
              <w:bottom w:val="single" w:sz="4" w:space="0" w:color="auto"/>
              <w:right w:val="single" w:sz="4" w:space="0" w:color="auto"/>
            </w:tcBorders>
            <w:vAlign w:val="center"/>
            <w:hideMark/>
          </w:tcPr>
          <w:p w14:paraId="085FC8CF"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22" w:type="dxa"/>
            <w:vMerge/>
            <w:tcBorders>
              <w:top w:val="nil"/>
              <w:left w:val="single" w:sz="4" w:space="0" w:color="auto"/>
              <w:bottom w:val="single" w:sz="4" w:space="0" w:color="auto"/>
              <w:right w:val="single" w:sz="4" w:space="0" w:color="auto"/>
            </w:tcBorders>
            <w:vAlign w:val="center"/>
            <w:hideMark/>
          </w:tcPr>
          <w:p w14:paraId="5DA7742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38" w:type="dxa"/>
            <w:vMerge/>
            <w:tcBorders>
              <w:top w:val="nil"/>
              <w:left w:val="single" w:sz="4" w:space="0" w:color="auto"/>
              <w:bottom w:val="single" w:sz="4" w:space="0" w:color="auto"/>
              <w:right w:val="single" w:sz="4" w:space="0" w:color="auto"/>
            </w:tcBorders>
            <w:vAlign w:val="center"/>
            <w:hideMark/>
          </w:tcPr>
          <w:p w14:paraId="7C1FFCE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413" w:type="dxa"/>
            <w:vMerge/>
            <w:tcBorders>
              <w:top w:val="nil"/>
              <w:left w:val="single" w:sz="4" w:space="0" w:color="auto"/>
              <w:bottom w:val="single" w:sz="4" w:space="0" w:color="auto"/>
              <w:right w:val="single" w:sz="4" w:space="0" w:color="auto"/>
            </w:tcBorders>
            <w:vAlign w:val="center"/>
            <w:hideMark/>
          </w:tcPr>
          <w:p w14:paraId="7235B947"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r>
      <w:tr w:rsidR="003F4EB4" w:rsidRPr="00C34711" w14:paraId="6D98338A" w14:textId="77777777" w:rsidTr="000C4E88">
        <w:trPr>
          <w:trHeight w:val="144"/>
        </w:trPr>
        <w:tc>
          <w:tcPr>
            <w:tcW w:w="361" w:type="dxa"/>
            <w:vMerge/>
            <w:tcBorders>
              <w:top w:val="nil"/>
              <w:left w:val="single" w:sz="4" w:space="0" w:color="auto"/>
              <w:bottom w:val="single" w:sz="4" w:space="0" w:color="auto"/>
              <w:right w:val="single" w:sz="4" w:space="0" w:color="auto"/>
            </w:tcBorders>
            <w:vAlign w:val="center"/>
            <w:hideMark/>
          </w:tcPr>
          <w:p w14:paraId="4D5D72D2" w14:textId="77777777" w:rsidR="003F4EB4" w:rsidRPr="00C34711" w:rsidRDefault="003F4EB4" w:rsidP="003F4EB4">
            <w:pPr>
              <w:spacing w:after="0" w:line="240" w:lineRule="auto"/>
              <w:rPr>
                <w:rFonts w:ascii="Garamond" w:eastAsia="Times New Roman" w:hAnsi="Garamond" w:cs="Times New Roman"/>
                <w:b/>
                <w:bCs/>
                <w:sz w:val="10"/>
                <w:szCs w:val="10"/>
                <w:lang w:val="sq-AL" w:eastAsia="sq-AL"/>
              </w:rPr>
            </w:pPr>
          </w:p>
        </w:tc>
        <w:tc>
          <w:tcPr>
            <w:tcW w:w="706" w:type="dxa"/>
            <w:tcBorders>
              <w:top w:val="nil"/>
              <w:left w:val="nil"/>
              <w:bottom w:val="single" w:sz="4" w:space="0" w:color="auto"/>
              <w:right w:val="single" w:sz="4" w:space="0" w:color="auto"/>
            </w:tcBorders>
            <w:shd w:val="clear" w:color="auto" w:fill="auto"/>
            <w:vAlign w:val="center"/>
            <w:hideMark/>
          </w:tcPr>
          <w:p w14:paraId="150ABE9B"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Dylbere</w:t>
            </w:r>
            <w:proofErr w:type="spellEnd"/>
          </w:p>
        </w:tc>
        <w:tc>
          <w:tcPr>
            <w:tcW w:w="641" w:type="dxa"/>
            <w:tcBorders>
              <w:top w:val="nil"/>
              <w:left w:val="nil"/>
              <w:bottom w:val="single" w:sz="4" w:space="0" w:color="auto"/>
              <w:right w:val="single" w:sz="4" w:space="0" w:color="auto"/>
            </w:tcBorders>
            <w:shd w:val="clear" w:color="auto" w:fill="auto"/>
            <w:noWrap/>
            <w:vAlign w:val="center"/>
            <w:hideMark/>
          </w:tcPr>
          <w:p w14:paraId="583EEB64"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Remzi</w:t>
            </w:r>
            <w:proofErr w:type="spellEnd"/>
          </w:p>
        </w:tc>
        <w:tc>
          <w:tcPr>
            <w:tcW w:w="872" w:type="dxa"/>
            <w:tcBorders>
              <w:top w:val="nil"/>
              <w:left w:val="nil"/>
              <w:bottom w:val="single" w:sz="4" w:space="0" w:color="auto"/>
              <w:right w:val="single" w:sz="4" w:space="0" w:color="auto"/>
            </w:tcBorders>
            <w:shd w:val="clear" w:color="auto" w:fill="auto"/>
            <w:vAlign w:val="center"/>
            <w:hideMark/>
          </w:tcPr>
          <w:p w14:paraId="00D9462E"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Sako</w:t>
            </w:r>
            <w:proofErr w:type="spellEnd"/>
          </w:p>
        </w:tc>
        <w:tc>
          <w:tcPr>
            <w:tcW w:w="416" w:type="dxa"/>
            <w:vMerge/>
            <w:tcBorders>
              <w:top w:val="nil"/>
              <w:left w:val="single" w:sz="4" w:space="0" w:color="auto"/>
              <w:bottom w:val="single" w:sz="4" w:space="0" w:color="auto"/>
              <w:right w:val="single" w:sz="4" w:space="0" w:color="auto"/>
            </w:tcBorders>
            <w:vAlign w:val="center"/>
            <w:hideMark/>
          </w:tcPr>
          <w:p w14:paraId="2A6606F0"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2724EFD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89" w:type="dxa"/>
            <w:vMerge/>
            <w:tcBorders>
              <w:top w:val="nil"/>
              <w:left w:val="single" w:sz="4" w:space="0" w:color="auto"/>
              <w:bottom w:val="single" w:sz="4" w:space="0" w:color="auto"/>
              <w:right w:val="single" w:sz="4" w:space="0" w:color="auto"/>
            </w:tcBorders>
            <w:vAlign w:val="center"/>
            <w:hideMark/>
          </w:tcPr>
          <w:p w14:paraId="4F1106F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05" w:type="dxa"/>
            <w:vMerge/>
            <w:tcBorders>
              <w:top w:val="nil"/>
              <w:left w:val="single" w:sz="4" w:space="0" w:color="auto"/>
              <w:bottom w:val="single" w:sz="4" w:space="0" w:color="auto"/>
              <w:right w:val="single" w:sz="4" w:space="0" w:color="auto"/>
            </w:tcBorders>
            <w:vAlign w:val="center"/>
            <w:hideMark/>
          </w:tcPr>
          <w:p w14:paraId="5B4538B6"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28" w:type="dxa"/>
            <w:vMerge/>
            <w:tcBorders>
              <w:top w:val="nil"/>
              <w:left w:val="single" w:sz="4" w:space="0" w:color="auto"/>
              <w:bottom w:val="single" w:sz="4" w:space="0" w:color="auto"/>
              <w:right w:val="single" w:sz="4" w:space="0" w:color="auto"/>
            </w:tcBorders>
            <w:vAlign w:val="center"/>
            <w:hideMark/>
          </w:tcPr>
          <w:p w14:paraId="099D93C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89" w:type="dxa"/>
            <w:vMerge/>
            <w:tcBorders>
              <w:top w:val="nil"/>
              <w:left w:val="single" w:sz="4" w:space="0" w:color="auto"/>
              <w:bottom w:val="single" w:sz="4" w:space="0" w:color="auto"/>
              <w:right w:val="single" w:sz="4" w:space="0" w:color="auto"/>
            </w:tcBorders>
            <w:vAlign w:val="center"/>
            <w:hideMark/>
          </w:tcPr>
          <w:p w14:paraId="7D3A33B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94" w:type="dxa"/>
            <w:vMerge/>
            <w:tcBorders>
              <w:top w:val="nil"/>
              <w:left w:val="single" w:sz="4" w:space="0" w:color="auto"/>
              <w:bottom w:val="single" w:sz="4" w:space="0" w:color="auto"/>
              <w:right w:val="single" w:sz="4" w:space="0" w:color="auto"/>
            </w:tcBorders>
            <w:vAlign w:val="center"/>
            <w:hideMark/>
          </w:tcPr>
          <w:p w14:paraId="3CDE12A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22" w:type="dxa"/>
            <w:vMerge/>
            <w:tcBorders>
              <w:top w:val="nil"/>
              <w:left w:val="single" w:sz="4" w:space="0" w:color="auto"/>
              <w:bottom w:val="single" w:sz="4" w:space="0" w:color="auto"/>
              <w:right w:val="single" w:sz="4" w:space="0" w:color="auto"/>
            </w:tcBorders>
            <w:vAlign w:val="center"/>
            <w:hideMark/>
          </w:tcPr>
          <w:p w14:paraId="2E7F369D"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18" w:type="dxa"/>
            <w:vMerge/>
            <w:tcBorders>
              <w:top w:val="nil"/>
              <w:left w:val="single" w:sz="4" w:space="0" w:color="auto"/>
              <w:bottom w:val="single" w:sz="4" w:space="0" w:color="auto"/>
              <w:right w:val="single" w:sz="4" w:space="0" w:color="auto"/>
            </w:tcBorders>
            <w:vAlign w:val="center"/>
            <w:hideMark/>
          </w:tcPr>
          <w:p w14:paraId="615EEE9D"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878" w:type="dxa"/>
            <w:vMerge/>
            <w:tcBorders>
              <w:top w:val="nil"/>
              <w:left w:val="single" w:sz="4" w:space="0" w:color="auto"/>
              <w:bottom w:val="single" w:sz="4" w:space="0" w:color="auto"/>
              <w:right w:val="single" w:sz="4" w:space="0" w:color="auto"/>
            </w:tcBorders>
            <w:vAlign w:val="center"/>
            <w:hideMark/>
          </w:tcPr>
          <w:p w14:paraId="11F4E51D"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85" w:type="dxa"/>
            <w:vMerge/>
            <w:tcBorders>
              <w:top w:val="nil"/>
              <w:left w:val="single" w:sz="4" w:space="0" w:color="auto"/>
              <w:bottom w:val="single" w:sz="4" w:space="0" w:color="auto"/>
              <w:right w:val="single" w:sz="4" w:space="0" w:color="auto"/>
            </w:tcBorders>
            <w:vAlign w:val="center"/>
            <w:hideMark/>
          </w:tcPr>
          <w:p w14:paraId="7B064879"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11" w:type="dxa"/>
            <w:vMerge/>
            <w:tcBorders>
              <w:top w:val="nil"/>
              <w:left w:val="single" w:sz="4" w:space="0" w:color="auto"/>
              <w:bottom w:val="single" w:sz="4" w:space="0" w:color="auto"/>
              <w:right w:val="single" w:sz="4" w:space="0" w:color="auto"/>
            </w:tcBorders>
            <w:vAlign w:val="center"/>
            <w:hideMark/>
          </w:tcPr>
          <w:p w14:paraId="3B1739FA"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74" w:type="dxa"/>
            <w:vMerge/>
            <w:tcBorders>
              <w:top w:val="nil"/>
              <w:left w:val="single" w:sz="4" w:space="0" w:color="auto"/>
              <w:bottom w:val="single" w:sz="4" w:space="0" w:color="auto"/>
              <w:right w:val="single" w:sz="4" w:space="0" w:color="auto"/>
            </w:tcBorders>
            <w:vAlign w:val="center"/>
            <w:hideMark/>
          </w:tcPr>
          <w:p w14:paraId="0517F49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22" w:type="dxa"/>
            <w:vMerge/>
            <w:tcBorders>
              <w:top w:val="nil"/>
              <w:left w:val="single" w:sz="4" w:space="0" w:color="auto"/>
              <w:bottom w:val="single" w:sz="4" w:space="0" w:color="auto"/>
              <w:right w:val="single" w:sz="4" w:space="0" w:color="auto"/>
            </w:tcBorders>
            <w:vAlign w:val="center"/>
            <w:hideMark/>
          </w:tcPr>
          <w:p w14:paraId="030E938F"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38" w:type="dxa"/>
            <w:vMerge/>
            <w:tcBorders>
              <w:top w:val="nil"/>
              <w:left w:val="single" w:sz="4" w:space="0" w:color="auto"/>
              <w:bottom w:val="single" w:sz="4" w:space="0" w:color="auto"/>
              <w:right w:val="single" w:sz="4" w:space="0" w:color="auto"/>
            </w:tcBorders>
            <w:vAlign w:val="center"/>
            <w:hideMark/>
          </w:tcPr>
          <w:p w14:paraId="613F747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413" w:type="dxa"/>
            <w:vMerge/>
            <w:tcBorders>
              <w:top w:val="nil"/>
              <w:left w:val="single" w:sz="4" w:space="0" w:color="auto"/>
              <w:bottom w:val="single" w:sz="4" w:space="0" w:color="auto"/>
              <w:right w:val="single" w:sz="4" w:space="0" w:color="auto"/>
            </w:tcBorders>
            <w:vAlign w:val="center"/>
            <w:hideMark/>
          </w:tcPr>
          <w:p w14:paraId="5A64F1A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r>
      <w:tr w:rsidR="003F4EB4" w:rsidRPr="00C34711" w14:paraId="727C9719" w14:textId="77777777" w:rsidTr="000C4E88">
        <w:trPr>
          <w:trHeight w:val="144"/>
        </w:trPr>
        <w:tc>
          <w:tcPr>
            <w:tcW w:w="361" w:type="dxa"/>
            <w:vMerge/>
            <w:tcBorders>
              <w:top w:val="nil"/>
              <w:left w:val="single" w:sz="4" w:space="0" w:color="auto"/>
              <w:bottom w:val="single" w:sz="4" w:space="0" w:color="auto"/>
              <w:right w:val="single" w:sz="4" w:space="0" w:color="auto"/>
            </w:tcBorders>
            <w:vAlign w:val="center"/>
            <w:hideMark/>
          </w:tcPr>
          <w:p w14:paraId="02FE3018" w14:textId="77777777" w:rsidR="003F4EB4" w:rsidRPr="00C34711" w:rsidRDefault="003F4EB4" w:rsidP="003F4EB4">
            <w:pPr>
              <w:spacing w:after="0" w:line="240" w:lineRule="auto"/>
              <w:rPr>
                <w:rFonts w:ascii="Garamond" w:eastAsia="Times New Roman" w:hAnsi="Garamond" w:cs="Times New Roman"/>
                <w:b/>
                <w:bCs/>
                <w:sz w:val="10"/>
                <w:szCs w:val="10"/>
                <w:lang w:val="sq-AL" w:eastAsia="sq-AL"/>
              </w:rPr>
            </w:pPr>
          </w:p>
        </w:tc>
        <w:tc>
          <w:tcPr>
            <w:tcW w:w="706" w:type="dxa"/>
            <w:tcBorders>
              <w:top w:val="nil"/>
              <w:left w:val="nil"/>
              <w:bottom w:val="single" w:sz="4" w:space="0" w:color="auto"/>
              <w:right w:val="single" w:sz="4" w:space="0" w:color="auto"/>
            </w:tcBorders>
            <w:shd w:val="clear" w:color="auto" w:fill="auto"/>
            <w:vAlign w:val="center"/>
            <w:hideMark/>
          </w:tcPr>
          <w:p w14:paraId="6C87BF0A"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Suzana</w:t>
            </w:r>
            <w:proofErr w:type="spellEnd"/>
          </w:p>
        </w:tc>
        <w:tc>
          <w:tcPr>
            <w:tcW w:w="641" w:type="dxa"/>
            <w:tcBorders>
              <w:top w:val="nil"/>
              <w:left w:val="nil"/>
              <w:bottom w:val="single" w:sz="4" w:space="0" w:color="auto"/>
              <w:right w:val="single" w:sz="4" w:space="0" w:color="auto"/>
            </w:tcBorders>
            <w:shd w:val="clear" w:color="auto" w:fill="auto"/>
            <w:noWrap/>
            <w:vAlign w:val="center"/>
            <w:hideMark/>
          </w:tcPr>
          <w:p w14:paraId="2EB8D6ED"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Remzi</w:t>
            </w:r>
            <w:proofErr w:type="spellEnd"/>
          </w:p>
        </w:tc>
        <w:tc>
          <w:tcPr>
            <w:tcW w:w="872" w:type="dxa"/>
            <w:tcBorders>
              <w:top w:val="nil"/>
              <w:left w:val="nil"/>
              <w:bottom w:val="single" w:sz="4" w:space="0" w:color="auto"/>
              <w:right w:val="single" w:sz="4" w:space="0" w:color="auto"/>
            </w:tcBorders>
            <w:shd w:val="clear" w:color="auto" w:fill="auto"/>
            <w:vAlign w:val="center"/>
            <w:hideMark/>
          </w:tcPr>
          <w:p w14:paraId="041A090F"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Idrizi</w:t>
            </w:r>
            <w:proofErr w:type="spellEnd"/>
          </w:p>
        </w:tc>
        <w:tc>
          <w:tcPr>
            <w:tcW w:w="416" w:type="dxa"/>
            <w:vMerge/>
            <w:tcBorders>
              <w:top w:val="nil"/>
              <w:left w:val="single" w:sz="4" w:space="0" w:color="auto"/>
              <w:bottom w:val="single" w:sz="4" w:space="0" w:color="auto"/>
              <w:right w:val="single" w:sz="4" w:space="0" w:color="auto"/>
            </w:tcBorders>
            <w:vAlign w:val="center"/>
            <w:hideMark/>
          </w:tcPr>
          <w:p w14:paraId="75DA387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4FB46FDD"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89" w:type="dxa"/>
            <w:vMerge/>
            <w:tcBorders>
              <w:top w:val="nil"/>
              <w:left w:val="single" w:sz="4" w:space="0" w:color="auto"/>
              <w:bottom w:val="single" w:sz="4" w:space="0" w:color="auto"/>
              <w:right w:val="single" w:sz="4" w:space="0" w:color="auto"/>
            </w:tcBorders>
            <w:vAlign w:val="center"/>
            <w:hideMark/>
          </w:tcPr>
          <w:p w14:paraId="5834544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05" w:type="dxa"/>
            <w:vMerge/>
            <w:tcBorders>
              <w:top w:val="nil"/>
              <w:left w:val="single" w:sz="4" w:space="0" w:color="auto"/>
              <w:bottom w:val="single" w:sz="4" w:space="0" w:color="auto"/>
              <w:right w:val="single" w:sz="4" w:space="0" w:color="auto"/>
            </w:tcBorders>
            <w:vAlign w:val="center"/>
            <w:hideMark/>
          </w:tcPr>
          <w:p w14:paraId="6A918C8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28" w:type="dxa"/>
            <w:vMerge/>
            <w:tcBorders>
              <w:top w:val="nil"/>
              <w:left w:val="single" w:sz="4" w:space="0" w:color="auto"/>
              <w:bottom w:val="single" w:sz="4" w:space="0" w:color="auto"/>
              <w:right w:val="single" w:sz="4" w:space="0" w:color="auto"/>
            </w:tcBorders>
            <w:vAlign w:val="center"/>
            <w:hideMark/>
          </w:tcPr>
          <w:p w14:paraId="6CC89FA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89" w:type="dxa"/>
            <w:vMerge/>
            <w:tcBorders>
              <w:top w:val="nil"/>
              <w:left w:val="single" w:sz="4" w:space="0" w:color="auto"/>
              <w:bottom w:val="single" w:sz="4" w:space="0" w:color="auto"/>
              <w:right w:val="single" w:sz="4" w:space="0" w:color="auto"/>
            </w:tcBorders>
            <w:vAlign w:val="center"/>
            <w:hideMark/>
          </w:tcPr>
          <w:p w14:paraId="67A1EBF6"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94" w:type="dxa"/>
            <w:vMerge/>
            <w:tcBorders>
              <w:top w:val="nil"/>
              <w:left w:val="single" w:sz="4" w:space="0" w:color="auto"/>
              <w:bottom w:val="single" w:sz="4" w:space="0" w:color="auto"/>
              <w:right w:val="single" w:sz="4" w:space="0" w:color="auto"/>
            </w:tcBorders>
            <w:vAlign w:val="center"/>
            <w:hideMark/>
          </w:tcPr>
          <w:p w14:paraId="49E626FD"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22" w:type="dxa"/>
            <w:vMerge/>
            <w:tcBorders>
              <w:top w:val="nil"/>
              <w:left w:val="single" w:sz="4" w:space="0" w:color="auto"/>
              <w:bottom w:val="single" w:sz="4" w:space="0" w:color="auto"/>
              <w:right w:val="single" w:sz="4" w:space="0" w:color="auto"/>
            </w:tcBorders>
            <w:vAlign w:val="center"/>
            <w:hideMark/>
          </w:tcPr>
          <w:p w14:paraId="1D72A3F6"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18" w:type="dxa"/>
            <w:vMerge/>
            <w:tcBorders>
              <w:top w:val="nil"/>
              <w:left w:val="single" w:sz="4" w:space="0" w:color="auto"/>
              <w:bottom w:val="single" w:sz="4" w:space="0" w:color="auto"/>
              <w:right w:val="single" w:sz="4" w:space="0" w:color="auto"/>
            </w:tcBorders>
            <w:vAlign w:val="center"/>
            <w:hideMark/>
          </w:tcPr>
          <w:p w14:paraId="5208C4FF"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878" w:type="dxa"/>
            <w:vMerge/>
            <w:tcBorders>
              <w:top w:val="nil"/>
              <w:left w:val="single" w:sz="4" w:space="0" w:color="auto"/>
              <w:bottom w:val="single" w:sz="4" w:space="0" w:color="auto"/>
              <w:right w:val="single" w:sz="4" w:space="0" w:color="auto"/>
            </w:tcBorders>
            <w:vAlign w:val="center"/>
            <w:hideMark/>
          </w:tcPr>
          <w:p w14:paraId="357A400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85" w:type="dxa"/>
            <w:vMerge/>
            <w:tcBorders>
              <w:top w:val="nil"/>
              <w:left w:val="single" w:sz="4" w:space="0" w:color="auto"/>
              <w:bottom w:val="single" w:sz="4" w:space="0" w:color="auto"/>
              <w:right w:val="single" w:sz="4" w:space="0" w:color="auto"/>
            </w:tcBorders>
            <w:vAlign w:val="center"/>
            <w:hideMark/>
          </w:tcPr>
          <w:p w14:paraId="2DF835A0"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11" w:type="dxa"/>
            <w:vMerge/>
            <w:tcBorders>
              <w:top w:val="nil"/>
              <w:left w:val="single" w:sz="4" w:space="0" w:color="auto"/>
              <w:bottom w:val="single" w:sz="4" w:space="0" w:color="auto"/>
              <w:right w:val="single" w:sz="4" w:space="0" w:color="auto"/>
            </w:tcBorders>
            <w:vAlign w:val="center"/>
            <w:hideMark/>
          </w:tcPr>
          <w:p w14:paraId="262DFB1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74" w:type="dxa"/>
            <w:vMerge/>
            <w:tcBorders>
              <w:top w:val="nil"/>
              <w:left w:val="single" w:sz="4" w:space="0" w:color="auto"/>
              <w:bottom w:val="single" w:sz="4" w:space="0" w:color="auto"/>
              <w:right w:val="single" w:sz="4" w:space="0" w:color="auto"/>
            </w:tcBorders>
            <w:vAlign w:val="center"/>
            <w:hideMark/>
          </w:tcPr>
          <w:p w14:paraId="4D076605"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22" w:type="dxa"/>
            <w:vMerge/>
            <w:tcBorders>
              <w:top w:val="nil"/>
              <w:left w:val="single" w:sz="4" w:space="0" w:color="auto"/>
              <w:bottom w:val="single" w:sz="4" w:space="0" w:color="auto"/>
              <w:right w:val="single" w:sz="4" w:space="0" w:color="auto"/>
            </w:tcBorders>
            <w:vAlign w:val="center"/>
            <w:hideMark/>
          </w:tcPr>
          <w:p w14:paraId="2FE1A98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38" w:type="dxa"/>
            <w:vMerge/>
            <w:tcBorders>
              <w:top w:val="nil"/>
              <w:left w:val="single" w:sz="4" w:space="0" w:color="auto"/>
              <w:bottom w:val="single" w:sz="4" w:space="0" w:color="auto"/>
              <w:right w:val="single" w:sz="4" w:space="0" w:color="auto"/>
            </w:tcBorders>
            <w:vAlign w:val="center"/>
            <w:hideMark/>
          </w:tcPr>
          <w:p w14:paraId="7F318677"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413" w:type="dxa"/>
            <w:vMerge/>
            <w:tcBorders>
              <w:top w:val="nil"/>
              <w:left w:val="single" w:sz="4" w:space="0" w:color="auto"/>
              <w:bottom w:val="single" w:sz="4" w:space="0" w:color="auto"/>
              <w:right w:val="single" w:sz="4" w:space="0" w:color="auto"/>
            </w:tcBorders>
            <w:vAlign w:val="center"/>
            <w:hideMark/>
          </w:tcPr>
          <w:p w14:paraId="2A008F0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r>
      <w:tr w:rsidR="003F4EB4" w:rsidRPr="00C34711" w14:paraId="75EDFB22" w14:textId="77777777" w:rsidTr="000C4E88">
        <w:trPr>
          <w:trHeight w:val="144"/>
        </w:trPr>
        <w:tc>
          <w:tcPr>
            <w:tcW w:w="361" w:type="dxa"/>
            <w:vMerge/>
            <w:tcBorders>
              <w:top w:val="nil"/>
              <w:left w:val="single" w:sz="4" w:space="0" w:color="auto"/>
              <w:bottom w:val="single" w:sz="4" w:space="0" w:color="auto"/>
              <w:right w:val="single" w:sz="4" w:space="0" w:color="auto"/>
            </w:tcBorders>
            <w:vAlign w:val="center"/>
            <w:hideMark/>
          </w:tcPr>
          <w:p w14:paraId="30BD8ED2" w14:textId="77777777" w:rsidR="003F4EB4" w:rsidRPr="00C34711" w:rsidRDefault="003F4EB4" w:rsidP="003F4EB4">
            <w:pPr>
              <w:spacing w:after="0" w:line="240" w:lineRule="auto"/>
              <w:rPr>
                <w:rFonts w:ascii="Garamond" w:eastAsia="Times New Roman" w:hAnsi="Garamond" w:cs="Times New Roman"/>
                <w:b/>
                <w:bCs/>
                <w:sz w:val="10"/>
                <w:szCs w:val="10"/>
                <w:lang w:val="sq-AL" w:eastAsia="sq-AL"/>
              </w:rPr>
            </w:pPr>
          </w:p>
        </w:tc>
        <w:tc>
          <w:tcPr>
            <w:tcW w:w="706" w:type="dxa"/>
            <w:tcBorders>
              <w:top w:val="nil"/>
              <w:left w:val="nil"/>
              <w:bottom w:val="single" w:sz="4" w:space="0" w:color="auto"/>
              <w:right w:val="single" w:sz="4" w:space="0" w:color="auto"/>
            </w:tcBorders>
            <w:shd w:val="clear" w:color="auto" w:fill="auto"/>
            <w:vAlign w:val="center"/>
            <w:hideMark/>
          </w:tcPr>
          <w:p w14:paraId="731CE820"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Feta</w:t>
            </w:r>
          </w:p>
        </w:tc>
        <w:tc>
          <w:tcPr>
            <w:tcW w:w="641" w:type="dxa"/>
            <w:tcBorders>
              <w:top w:val="nil"/>
              <w:left w:val="nil"/>
              <w:bottom w:val="single" w:sz="4" w:space="0" w:color="auto"/>
              <w:right w:val="single" w:sz="4" w:space="0" w:color="auto"/>
            </w:tcBorders>
            <w:shd w:val="clear" w:color="auto" w:fill="auto"/>
            <w:noWrap/>
            <w:vAlign w:val="center"/>
            <w:hideMark/>
          </w:tcPr>
          <w:p w14:paraId="37020BA9"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Remzi</w:t>
            </w:r>
            <w:proofErr w:type="spellEnd"/>
          </w:p>
        </w:tc>
        <w:tc>
          <w:tcPr>
            <w:tcW w:w="872" w:type="dxa"/>
            <w:tcBorders>
              <w:top w:val="nil"/>
              <w:left w:val="nil"/>
              <w:bottom w:val="single" w:sz="4" w:space="0" w:color="auto"/>
              <w:right w:val="single" w:sz="4" w:space="0" w:color="auto"/>
            </w:tcBorders>
            <w:shd w:val="clear" w:color="auto" w:fill="auto"/>
            <w:vAlign w:val="center"/>
            <w:hideMark/>
          </w:tcPr>
          <w:p w14:paraId="64862BEF"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Idrizi</w:t>
            </w:r>
            <w:proofErr w:type="spellEnd"/>
          </w:p>
        </w:tc>
        <w:tc>
          <w:tcPr>
            <w:tcW w:w="416" w:type="dxa"/>
            <w:vMerge/>
            <w:tcBorders>
              <w:top w:val="nil"/>
              <w:left w:val="single" w:sz="4" w:space="0" w:color="auto"/>
              <w:bottom w:val="single" w:sz="4" w:space="0" w:color="auto"/>
              <w:right w:val="single" w:sz="4" w:space="0" w:color="auto"/>
            </w:tcBorders>
            <w:vAlign w:val="center"/>
            <w:hideMark/>
          </w:tcPr>
          <w:p w14:paraId="0A504BFD"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457FEC6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89" w:type="dxa"/>
            <w:vMerge/>
            <w:tcBorders>
              <w:top w:val="nil"/>
              <w:left w:val="single" w:sz="4" w:space="0" w:color="auto"/>
              <w:bottom w:val="single" w:sz="4" w:space="0" w:color="auto"/>
              <w:right w:val="single" w:sz="4" w:space="0" w:color="auto"/>
            </w:tcBorders>
            <w:vAlign w:val="center"/>
            <w:hideMark/>
          </w:tcPr>
          <w:p w14:paraId="579DB7F6"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05" w:type="dxa"/>
            <w:vMerge/>
            <w:tcBorders>
              <w:top w:val="nil"/>
              <w:left w:val="single" w:sz="4" w:space="0" w:color="auto"/>
              <w:bottom w:val="single" w:sz="4" w:space="0" w:color="auto"/>
              <w:right w:val="single" w:sz="4" w:space="0" w:color="auto"/>
            </w:tcBorders>
            <w:vAlign w:val="center"/>
            <w:hideMark/>
          </w:tcPr>
          <w:p w14:paraId="58A7323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28" w:type="dxa"/>
            <w:vMerge/>
            <w:tcBorders>
              <w:top w:val="nil"/>
              <w:left w:val="single" w:sz="4" w:space="0" w:color="auto"/>
              <w:bottom w:val="single" w:sz="4" w:space="0" w:color="auto"/>
              <w:right w:val="single" w:sz="4" w:space="0" w:color="auto"/>
            </w:tcBorders>
            <w:vAlign w:val="center"/>
            <w:hideMark/>
          </w:tcPr>
          <w:p w14:paraId="213DECE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89" w:type="dxa"/>
            <w:vMerge/>
            <w:tcBorders>
              <w:top w:val="nil"/>
              <w:left w:val="single" w:sz="4" w:space="0" w:color="auto"/>
              <w:bottom w:val="single" w:sz="4" w:space="0" w:color="auto"/>
              <w:right w:val="single" w:sz="4" w:space="0" w:color="auto"/>
            </w:tcBorders>
            <w:vAlign w:val="center"/>
            <w:hideMark/>
          </w:tcPr>
          <w:p w14:paraId="5FB7197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94" w:type="dxa"/>
            <w:vMerge/>
            <w:tcBorders>
              <w:top w:val="nil"/>
              <w:left w:val="single" w:sz="4" w:space="0" w:color="auto"/>
              <w:bottom w:val="single" w:sz="4" w:space="0" w:color="auto"/>
              <w:right w:val="single" w:sz="4" w:space="0" w:color="auto"/>
            </w:tcBorders>
            <w:vAlign w:val="center"/>
            <w:hideMark/>
          </w:tcPr>
          <w:p w14:paraId="0E599EA3"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22" w:type="dxa"/>
            <w:vMerge/>
            <w:tcBorders>
              <w:top w:val="nil"/>
              <w:left w:val="single" w:sz="4" w:space="0" w:color="auto"/>
              <w:bottom w:val="single" w:sz="4" w:space="0" w:color="auto"/>
              <w:right w:val="single" w:sz="4" w:space="0" w:color="auto"/>
            </w:tcBorders>
            <w:vAlign w:val="center"/>
            <w:hideMark/>
          </w:tcPr>
          <w:p w14:paraId="1F279EF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18" w:type="dxa"/>
            <w:vMerge/>
            <w:tcBorders>
              <w:top w:val="nil"/>
              <w:left w:val="single" w:sz="4" w:space="0" w:color="auto"/>
              <w:bottom w:val="single" w:sz="4" w:space="0" w:color="auto"/>
              <w:right w:val="single" w:sz="4" w:space="0" w:color="auto"/>
            </w:tcBorders>
            <w:vAlign w:val="center"/>
            <w:hideMark/>
          </w:tcPr>
          <w:p w14:paraId="4E0A5C1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878" w:type="dxa"/>
            <w:vMerge/>
            <w:tcBorders>
              <w:top w:val="nil"/>
              <w:left w:val="single" w:sz="4" w:space="0" w:color="auto"/>
              <w:bottom w:val="single" w:sz="4" w:space="0" w:color="auto"/>
              <w:right w:val="single" w:sz="4" w:space="0" w:color="auto"/>
            </w:tcBorders>
            <w:vAlign w:val="center"/>
            <w:hideMark/>
          </w:tcPr>
          <w:p w14:paraId="7E7AFF6B"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85" w:type="dxa"/>
            <w:vMerge/>
            <w:tcBorders>
              <w:top w:val="nil"/>
              <w:left w:val="single" w:sz="4" w:space="0" w:color="auto"/>
              <w:bottom w:val="single" w:sz="4" w:space="0" w:color="auto"/>
              <w:right w:val="single" w:sz="4" w:space="0" w:color="auto"/>
            </w:tcBorders>
            <w:vAlign w:val="center"/>
            <w:hideMark/>
          </w:tcPr>
          <w:p w14:paraId="4FA5A6C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11" w:type="dxa"/>
            <w:vMerge/>
            <w:tcBorders>
              <w:top w:val="nil"/>
              <w:left w:val="single" w:sz="4" w:space="0" w:color="auto"/>
              <w:bottom w:val="single" w:sz="4" w:space="0" w:color="auto"/>
              <w:right w:val="single" w:sz="4" w:space="0" w:color="auto"/>
            </w:tcBorders>
            <w:vAlign w:val="center"/>
            <w:hideMark/>
          </w:tcPr>
          <w:p w14:paraId="20FB0FC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74" w:type="dxa"/>
            <w:vMerge/>
            <w:tcBorders>
              <w:top w:val="nil"/>
              <w:left w:val="single" w:sz="4" w:space="0" w:color="auto"/>
              <w:bottom w:val="single" w:sz="4" w:space="0" w:color="auto"/>
              <w:right w:val="single" w:sz="4" w:space="0" w:color="auto"/>
            </w:tcBorders>
            <w:vAlign w:val="center"/>
            <w:hideMark/>
          </w:tcPr>
          <w:p w14:paraId="5A98508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22" w:type="dxa"/>
            <w:vMerge/>
            <w:tcBorders>
              <w:top w:val="nil"/>
              <w:left w:val="single" w:sz="4" w:space="0" w:color="auto"/>
              <w:bottom w:val="single" w:sz="4" w:space="0" w:color="auto"/>
              <w:right w:val="single" w:sz="4" w:space="0" w:color="auto"/>
            </w:tcBorders>
            <w:vAlign w:val="center"/>
            <w:hideMark/>
          </w:tcPr>
          <w:p w14:paraId="2057319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38" w:type="dxa"/>
            <w:vMerge/>
            <w:tcBorders>
              <w:top w:val="nil"/>
              <w:left w:val="single" w:sz="4" w:space="0" w:color="auto"/>
              <w:bottom w:val="single" w:sz="4" w:space="0" w:color="auto"/>
              <w:right w:val="single" w:sz="4" w:space="0" w:color="auto"/>
            </w:tcBorders>
            <w:vAlign w:val="center"/>
            <w:hideMark/>
          </w:tcPr>
          <w:p w14:paraId="4C15B403"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413" w:type="dxa"/>
            <w:vMerge/>
            <w:tcBorders>
              <w:top w:val="nil"/>
              <w:left w:val="single" w:sz="4" w:space="0" w:color="auto"/>
              <w:bottom w:val="single" w:sz="4" w:space="0" w:color="auto"/>
              <w:right w:val="single" w:sz="4" w:space="0" w:color="auto"/>
            </w:tcBorders>
            <w:vAlign w:val="center"/>
            <w:hideMark/>
          </w:tcPr>
          <w:p w14:paraId="77A7A83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r>
      <w:tr w:rsidR="003F4EB4" w:rsidRPr="00C34711" w14:paraId="3085493A" w14:textId="77777777" w:rsidTr="000C4E88">
        <w:trPr>
          <w:trHeight w:val="144"/>
        </w:trPr>
        <w:tc>
          <w:tcPr>
            <w:tcW w:w="361" w:type="dxa"/>
            <w:vMerge/>
            <w:tcBorders>
              <w:top w:val="nil"/>
              <w:left w:val="single" w:sz="4" w:space="0" w:color="auto"/>
              <w:bottom w:val="single" w:sz="4" w:space="0" w:color="auto"/>
              <w:right w:val="single" w:sz="4" w:space="0" w:color="auto"/>
            </w:tcBorders>
            <w:vAlign w:val="center"/>
            <w:hideMark/>
          </w:tcPr>
          <w:p w14:paraId="45C83293" w14:textId="77777777" w:rsidR="003F4EB4" w:rsidRPr="00C34711" w:rsidRDefault="003F4EB4" w:rsidP="003F4EB4">
            <w:pPr>
              <w:spacing w:after="0" w:line="240" w:lineRule="auto"/>
              <w:rPr>
                <w:rFonts w:ascii="Garamond" w:eastAsia="Times New Roman" w:hAnsi="Garamond" w:cs="Times New Roman"/>
                <w:b/>
                <w:bCs/>
                <w:sz w:val="10"/>
                <w:szCs w:val="10"/>
                <w:lang w:val="sq-AL" w:eastAsia="sq-AL"/>
              </w:rPr>
            </w:pPr>
          </w:p>
        </w:tc>
        <w:tc>
          <w:tcPr>
            <w:tcW w:w="706" w:type="dxa"/>
            <w:tcBorders>
              <w:top w:val="nil"/>
              <w:left w:val="nil"/>
              <w:bottom w:val="single" w:sz="4" w:space="0" w:color="auto"/>
              <w:right w:val="single" w:sz="4" w:space="0" w:color="auto"/>
            </w:tcBorders>
            <w:shd w:val="clear" w:color="000000" w:fill="FFFFFF"/>
            <w:vAlign w:val="center"/>
            <w:hideMark/>
          </w:tcPr>
          <w:p w14:paraId="2C49088C"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Armida</w:t>
            </w:r>
            <w:proofErr w:type="spellEnd"/>
          </w:p>
        </w:tc>
        <w:tc>
          <w:tcPr>
            <w:tcW w:w="641" w:type="dxa"/>
            <w:tcBorders>
              <w:top w:val="nil"/>
              <w:left w:val="nil"/>
              <w:bottom w:val="single" w:sz="4" w:space="0" w:color="auto"/>
              <w:right w:val="single" w:sz="4" w:space="0" w:color="auto"/>
            </w:tcBorders>
            <w:shd w:val="clear" w:color="auto" w:fill="auto"/>
            <w:noWrap/>
            <w:vAlign w:val="center"/>
            <w:hideMark/>
          </w:tcPr>
          <w:p w14:paraId="08D99FDB"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Sezai</w:t>
            </w:r>
            <w:proofErr w:type="spellEnd"/>
          </w:p>
        </w:tc>
        <w:tc>
          <w:tcPr>
            <w:tcW w:w="872" w:type="dxa"/>
            <w:tcBorders>
              <w:top w:val="nil"/>
              <w:left w:val="nil"/>
              <w:bottom w:val="single" w:sz="4" w:space="0" w:color="auto"/>
              <w:right w:val="single" w:sz="4" w:space="0" w:color="auto"/>
            </w:tcBorders>
            <w:shd w:val="clear" w:color="auto" w:fill="auto"/>
            <w:vAlign w:val="center"/>
            <w:hideMark/>
          </w:tcPr>
          <w:p w14:paraId="1FD6427E"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Sinani</w:t>
            </w:r>
            <w:proofErr w:type="spellEnd"/>
          </w:p>
        </w:tc>
        <w:tc>
          <w:tcPr>
            <w:tcW w:w="416" w:type="dxa"/>
            <w:vMerge/>
            <w:tcBorders>
              <w:top w:val="nil"/>
              <w:left w:val="single" w:sz="4" w:space="0" w:color="auto"/>
              <w:bottom w:val="single" w:sz="4" w:space="0" w:color="auto"/>
              <w:right w:val="single" w:sz="4" w:space="0" w:color="auto"/>
            </w:tcBorders>
            <w:vAlign w:val="center"/>
            <w:hideMark/>
          </w:tcPr>
          <w:p w14:paraId="79C19C8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139E2509"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89" w:type="dxa"/>
            <w:vMerge/>
            <w:tcBorders>
              <w:top w:val="nil"/>
              <w:left w:val="single" w:sz="4" w:space="0" w:color="auto"/>
              <w:bottom w:val="single" w:sz="4" w:space="0" w:color="auto"/>
              <w:right w:val="single" w:sz="4" w:space="0" w:color="auto"/>
            </w:tcBorders>
            <w:vAlign w:val="center"/>
            <w:hideMark/>
          </w:tcPr>
          <w:p w14:paraId="34FF7CD9"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05" w:type="dxa"/>
            <w:vMerge/>
            <w:tcBorders>
              <w:top w:val="nil"/>
              <w:left w:val="single" w:sz="4" w:space="0" w:color="auto"/>
              <w:bottom w:val="single" w:sz="4" w:space="0" w:color="auto"/>
              <w:right w:val="single" w:sz="4" w:space="0" w:color="auto"/>
            </w:tcBorders>
            <w:vAlign w:val="center"/>
            <w:hideMark/>
          </w:tcPr>
          <w:p w14:paraId="48655B9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28" w:type="dxa"/>
            <w:vMerge/>
            <w:tcBorders>
              <w:top w:val="nil"/>
              <w:left w:val="single" w:sz="4" w:space="0" w:color="auto"/>
              <w:bottom w:val="single" w:sz="4" w:space="0" w:color="auto"/>
              <w:right w:val="single" w:sz="4" w:space="0" w:color="auto"/>
            </w:tcBorders>
            <w:vAlign w:val="center"/>
            <w:hideMark/>
          </w:tcPr>
          <w:p w14:paraId="73785426"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89" w:type="dxa"/>
            <w:vMerge/>
            <w:tcBorders>
              <w:top w:val="nil"/>
              <w:left w:val="single" w:sz="4" w:space="0" w:color="auto"/>
              <w:bottom w:val="single" w:sz="4" w:space="0" w:color="auto"/>
              <w:right w:val="single" w:sz="4" w:space="0" w:color="auto"/>
            </w:tcBorders>
            <w:vAlign w:val="center"/>
            <w:hideMark/>
          </w:tcPr>
          <w:p w14:paraId="6A4125E5"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94" w:type="dxa"/>
            <w:vMerge/>
            <w:tcBorders>
              <w:top w:val="nil"/>
              <w:left w:val="single" w:sz="4" w:space="0" w:color="auto"/>
              <w:bottom w:val="single" w:sz="4" w:space="0" w:color="auto"/>
              <w:right w:val="single" w:sz="4" w:space="0" w:color="auto"/>
            </w:tcBorders>
            <w:vAlign w:val="center"/>
            <w:hideMark/>
          </w:tcPr>
          <w:p w14:paraId="6057B83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22" w:type="dxa"/>
            <w:vMerge/>
            <w:tcBorders>
              <w:top w:val="nil"/>
              <w:left w:val="single" w:sz="4" w:space="0" w:color="auto"/>
              <w:bottom w:val="single" w:sz="4" w:space="0" w:color="auto"/>
              <w:right w:val="single" w:sz="4" w:space="0" w:color="auto"/>
            </w:tcBorders>
            <w:vAlign w:val="center"/>
            <w:hideMark/>
          </w:tcPr>
          <w:p w14:paraId="20427FF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18" w:type="dxa"/>
            <w:vMerge/>
            <w:tcBorders>
              <w:top w:val="nil"/>
              <w:left w:val="single" w:sz="4" w:space="0" w:color="auto"/>
              <w:bottom w:val="single" w:sz="4" w:space="0" w:color="auto"/>
              <w:right w:val="single" w:sz="4" w:space="0" w:color="auto"/>
            </w:tcBorders>
            <w:vAlign w:val="center"/>
            <w:hideMark/>
          </w:tcPr>
          <w:p w14:paraId="32337E0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878" w:type="dxa"/>
            <w:vMerge/>
            <w:tcBorders>
              <w:top w:val="nil"/>
              <w:left w:val="single" w:sz="4" w:space="0" w:color="auto"/>
              <w:bottom w:val="single" w:sz="4" w:space="0" w:color="auto"/>
              <w:right w:val="single" w:sz="4" w:space="0" w:color="auto"/>
            </w:tcBorders>
            <w:vAlign w:val="center"/>
            <w:hideMark/>
          </w:tcPr>
          <w:p w14:paraId="7C7753F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85" w:type="dxa"/>
            <w:vMerge/>
            <w:tcBorders>
              <w:top w:val="nil"/>
              <w:left w:val="single" w:sz="4" w:space="0" w:color="auto"/>
              <w:bottom w:val="single" w:sz="4" w:space="0" w:color="auto"/>
              <w:right w:val="single" w:sz="4" w:space="0" w:color="auto"/>
            </w:tcBorders>
            <w:vAlign w:val="center"/>
            <w:hideMark/>
          </w:tcPr>
          <w:p w14:paraId="08DE3BFA"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11" w:type="dxa"/>
            <w:vMerge/>
            <w:tcBorders>
              <w:top w:val="nil"/>
              <w:left w:val="single" w:sz="4" w:space="0" w:color="auto"/>
              <w:bottom w:val="single" w:sz="4" w:space="0" w:color="auto"/>
              <w:right w:val="single" w:sz="4" w:space="0" w:color="auto"/>
            </w:tcBorders>
            <w:vAlign w:val="center"/>
            <w:hideMark/>
          </w:tcPr>
          <w:p w14:paraId="50AF8D4F"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74" w:type="dxa"/>
            <w:vMerge/>
            <w:tcBorders>
              <w:top w:val="nil"/>
              <w:left w:val="single" w:sz="4" w:space="0" w:color="auto"/>
              <w:bottom w:val="single" w:sz="4" w:space="0" w:color="auto"/>
              <w:right w:val="single" w:sz="4" w:space="0" w:color="auto"/>
            </w:tcBorders>
            <w:vAlign w:val="center"/>
            <w:hideMark/>
          </w:tcPr>
          <w:p w14:paraId="79CCDEF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22" w:type="dxa"/>
            <w:vMerge/>
            <w:tcBorders>
              <w:top w:val="nil"/>
              <w:left w:val="single" w:sz="4" w:space="0" w:color="auto"/>
              <w:bottom w:val="single" w:sz="4" w:space="0" w:color="auto"/>
              <w:right w:val="single" w:sz="4" w:space="0" w:color="auto"/>
            </w:tcBorders>
            <w:vAlign w:val="center"/>
            <w:hideMark/>
          </w:tcPr>
          <w:p w14:paraId="4392D70A"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38" w:type="dxa"/>
            <w:vMerge/>
            <w:tcBorders>
              <w:top w:val="nil"/>
              <w:left w:val="single" w:sz="4" w:space="0" w:color="auto"/>
              <w:bottom w:val="single" w:sz="4" w:space="0" w:color="auto"/>
              <w:right w:val="single" w:sz="4" w:space="0" w:color="auto"/>
            </w:tcBorders>
            <w:vAlign w:val="center"/>
            <w:hideMark/>
          </w:tcPr>
          <w:p w14:paraId="735079B7"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413" w:type="dxa"/>
            <w:vMerge/>
            <w:tcBorders>
              <w:top w:val="nil"/>
              <w:left w:val="single" w:sz="4" w:space="0" w:color="auto"/>
              <w:bottom w:val="single" w:sz="4" w:space="0" w:color="auto"/>
              <w:right w:val="single" w:sz="4" w:space="0" w:color="auto"/>
            </w:tcBorders>
            <w:vAlign w:val="center"/>
            <w:hideMark/>
          </w:tcPr>
          <w:p w14:paraId="715A4E93"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r>
      <w:tr w:rsidR="003F4EB4" w:rsidRPr="00C34711" w14:paraId="55C6949F" w14:textId="77777777" w:rsidTr="000C4E88">
        <w:trPr>
          <w:trHeight w:val="144"/>
        </w:trPr>
        <w:tc>
          <w:tcPr>
            <w:tcW w:w="361" w:type="dxa"/>
            <w:vMerge/>
            <w:tcBorders>
              <w:top w:val="nil"/>
              <w:left w:val="single" w:sz="4" w:space="0" w:color="auto"/>
              <w:bottom w:val="single" w:sz="4" w:space="0" w:color="auto"/>
              <w:right w:val="single" w:sz="4" w:space="0" w:color="auto"/>
            </w:tcBorders>
            <w:vAlign w:val="center"/>
            <w:hideMark/>
          </w:tcPr>
          <w:p w14:paraId="0456F83C" w14:textId="77777777" w:rsidR="003F4EB4" w:rsidRPr="00C34711" w:rsidRDefault="003F4EB4" w:rsidP="003F4EB4">
            <w:pPr>
              <w:spacing w:after="0" w:line="240" w:lineRule="auto"/>
              <w:rPr>
                <w:rFonts w:ascii="Garamond" w:eastAsia="Times New Roman" w:hAnsi="Garamond" w:cs="Times New Roman"/>
                <w:b/>
                <w:bCs/>
                <w:sz w:val="10"/>
                <w:szCs w:val="10"/>
                <w:lang w:val="sq-AL" w:eastAsia="sq-AL"/>
              </w:rPr>
            </w:pPr>
          </w:p>
        </w:tc>
        <w:tc>
          <w:tcPr>
            <w:tcW w:w="706" w:type="dxa"/>
            <w:tcBorders>
              <w:top w:val="nil"/>
              <w:left w:val="nil"/>
              <w:bottom w:val="single" w:sz="4" w:space="0" w:color="auto"/>
              <w:right w:val="single" w:sz="4" w:space="0" w:color="auto"/>
            </w:tcBorders>
            <w:shd w:val="clear" w:color="auto" w:fill="auto"/>
            <w:vAlign w:val="center"/>
            <w:hideMark/>
          </w:tcPr>
          <w:p w14:paraId="177DD830"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Luçjana</w:t>
            </w:r>
            <w:proofErr w:type="spellEnd"/>
          </w:p>
        </w:tc>
        <w:tc>
          <w:tcPr>
            <w:tcW w:w="641" w:type="dxa"/>
            <w:tcBorders>
              <w:top w:val="nil"/>
              <w:left w:val="nil"/>
              <w:bottom w:val="single" w:sz="4" w:space="0" w:color="auto"/>
              <w:right w:val="single" w:sz="4" w:space="0" w:color="auto"/>
            </w:tcBorders>
            <w:shd w:val="clear" w:color="auto" w:fill="auto"/>
            <w:noWrap/>
            <w:vAlign w:val="center"/>
            <w:hideMark/>
          </w:tcPr>
          <w:p w14:paraId="51DB5A5D"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Sezai</w:t>
            </w:r>
            <w:proofErr w:type="spellEnd"/>
          </w:p>
        </w:tc>
        <w:tc>
          <w:tcPr>
            <w:tcW w:w="872" w:type="dxa"/>
            <w:tcBorders>
              <w:top w:val="nil"/>
              <w:left w:val="nil"/>
              <w:bottom w:val="single" w:sz="4" w:space="0" w:color="auto"/>
              <w:right w:val="single" w:sz="4" w:space="0" w:color="auto"/>
            </w:tcBorders>
            <w:shd w:val="clear" w:color="auto" w:fill="auto"/>
            <w:vAlign w:val="center"/>
            <w:hideMark/>
          </w:tcPr>
          <w:p w14:paraId="67269313"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Rubino</w:t>
            </w:r>
            <w:proofErr w:type="spellEnd"/>
          </w:p>
        </w:tc>
        <w:tc>
          <w:tcPr>
            <w:tcW w:w="416" w:type="dxa"/>
            <w:vMerge/>
            <w:tcBorders>
              <w:top w:val="nil"/>
              <w:left w:val="single" w:sz="4" w:space="0" w:color="auto"/>
              <w:bottom w:val="single" w:sz="4" w:space="0" w:color="auto"/>
              <w:right w:val="single" w:sz="4" w:space="0" w:color="auto"/>
            </w:tcBorders>
            <w:vAlign w:val="center"/>
            <w:hideMark/>
          </w:tcPr>
          <w:p w14:paraId="4DE5325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6CC83546"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89" w:type="dxa"/>
            <w:vMerge/>
            <w:tcBorders>
              <w:top w:val="nil"/>
              <w:left w:val="single" w:sz="4" w:space="0" w:color="auto"/>
              <w:bottom w:val="single" w:sz="4" w:space="0" w:color="auto"/>
              <w:right w:val="single" w:sz="4" w:space="0" w:color="auto"/>
            </w:tcBorders>
            <w:vAlign w:val="center"/>
            <w:hideMark/>
          </w:tcPr>
          <w:p w14:paraId="57B0B53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05" w:type="dxa"/>
            <w:vMerge/>
            <w:tcBorders>
              <w:top w:val="nil"/>
              <w:left w:val="single" w:sz="4" w:space="0" w:color="auto"/>
              <w:bottom w:val="single" w:sz="4" w:space="0" w:color="auto"/>
              <w:right w:val="single" w:sz="4" w:space="0" w:color="auto"/>
            </w:tcBorders>
            <w:vAlign w:val="center"/>
            <w:hideMark/>
          </w:tcPr>
          <w:p w14:paraId="3123EEE5"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28" w:type="dxa"/>
            <w:vMerge/>
            <w:tcBorders>
              <w:top w:val="nil"/>
              <w:left w:val="single" w:sz="4" w:space="0" w:color="auto"/>
              <w:bottom w:val="single" w:sz="4" w:space="0" w:color="auto"/>
              <w:right w:val="single" w:sz="4" w:space="0" w:color="auto"/>
            </w:tcBorders>
            <w:vAlign w:val="center"/>
            <w:hideMark/>
          </w:tcPr>
          <w:p w14:paraId="4A9095B7"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89" w:type="dxa"/>
            <w:vMerge/>
            <w:tcBorders>
              <w:top w:val="nil"/>
              <w:left w:val="single" w:sz="4" w:space="0" w:color="auto"/>
              <w:bottom w:val="single" w:sz="4" w:space="0" w:color="auto"/>
              <w:right w:val="single" w:sz="4" w:space="0" w:color="auto"/>
            </w:tcBorders>
            <w:vAlign w:val="center"/>
            <w:hideMark/>
          </w:tcPr>
          <w:p w14:paraId="27CC751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94" w:type="dxa"/>
            <w:vMerge/>
            <w:tcBorders>
              <w:top w:val="nil"/>
              <w:left w:val="single" w:sz="4" w:space="0" w:color="auto"/>
              <w:bottom w:val="single" w:sz="4" w:space="0" w:color="auto"/>
              <w:right w:val="single" w:sz="4" w:space="0" w:color="auto"/>
            </w:tcBorders>
            <w:vAlign w:val="center"/>
            <w:hideMark/>
          </w:tcPr>
          <w:p w14:paraId="69B56EAA"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22" w:type="dxa"/>
            <w:vMerge/>
            <w:tcBorders>
              <w:top w:val="nil"/>
              <w:left w:val="single" w:sz="4" w:space="0" w:color="auto"/>
              <w:bottom w:val="single" w:sz="4" w:space="0" w:color="auto"/>
              <w:right w:val="single" w:sz="4" w:space="0" w:color="auto"/>
            </w:tcBorders>
            <w:vAlign w:val="center"/>
            <w:hideMark/>
          </w:tcPr>
          <w:p w14:paraId="70635223"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18" w:type="dxa"/>
            <w:vMerge/>
            <w:tcBorders>
              <w:top w:val="nil"/>
              <w:left w:val="single" w:sz="4" w:space="0" w:color="auto"/>
              <w:bottom w:val="single" w:sz="4" w:space="0" w:color="auto"/>
              <w:right w:val="single" w:sz="4" w:space="0" w:color="auto"/>
            </w:tcBorders>
            <w:vAlign w:val="center"/>
            <w:hideMark/>
          </w:tcPr>
          <w:p w14:paraId="2D52F583"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878" w:type="dxa"/>
            <w:vMerge/>
            <w:tcBorders>
              <w:top w:val="nil"/>
              <w:left w:val="single" w:sz="4" w:space="0" w:color="auto"/>
              <w:bottom w:val="single" w:sz="4" w:space="0" w:color="auto"/>
              <w:right w:val="single" w:sz="4" w:space="0" w:color="auto"/>
            </w:tcBorders>
            <w:vAlign w:val="center"/>
            <w:hideMark/>
          </w:tcPr>
          <w:p w14:paraId="62A17289"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85" w:type="dxa"/>
            <w:vMerge/>
            <w:tcBorders>
              <w:top w:val="nil"/>
              <w:left w:val="single" w:sz="4" w:space="0" w:color="auto"/>
              <w:bottom w:val="single" w:sz="4" w:space="0" w:color="auto"/>
              <w:right w:val="single" w:sz="4" w:space="0" w:color="auto"/>
            </w:tcBorders>
            <w:vAlign w:val="center"/>
            <w:hideMark/>
          </w:tcPr>
          <w:p w14:paraId="66B3EAB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11" w:type="dxa"/>
            <w:vMerge/>
            <w:tcBorders>
              <w:top w:val="nil"/>
              <w:left w:val="single" w:sz="4" w:space="0" w:color="auto"/>
              <w:bottom w:val="single" w:sz="4" w:space="0" w:color="auto"/>
              <w:right w:val="single" w:sz="4" w:space="0" w:color="auto"/>
            </w:tcBorders>
            <w:vAlign w:val="center"/>
            <w:hideMark/>
          </w:tcPr>
          <w:p w14:paraId="1F3FDBAD"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74" w:type="dxa"/>
            <w:vMerge/>
            <w:tcBorders>
              <w:top w:val="nil"/>
              <w:left w:val="single" w:sz="4" w:space="0" w:color="auto"/>
              <w:bottom w:val="single" w:sz="4" w:space="0" w:color="auto"/>
              <w:right w:val="single" w:sz="4" w:space="0" w:color="auto"/>
            </w:tcBorders>
            <w:vAlign w:val="center"/>
            <w:hideMark/>
          </w:tcPr>
          <w:p w14:paraId="6FDB3EFB"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22" w:type="dxa"/>
            <w:vMerge/>
            <w:tcBorders>
              <w:top w:val="nil"/>
              <w:left w:val="single" w:sz="4" w:space="0" w:color="auto"/>
              <w:bottom w:val="single" w:sz="4" w:space="0" w:color="auto"/>
              <w:right w:val="single" w:sz="4" w:space="0" w:color="auto"/>
            </w:tcBorders>
            <w:vAlign w:val="center"/>
            <w:hideMark/>
          </w:tcPr>
          <w:p w14:paraId="490C19CB"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38" w:type="dxa"/>
            <w:vMerge/>
            <w:tcBorders>
              <w:top w:val="nil"/>
              <w:left w:val="single" w:sz="4" w:space="0" w:color="auto"/>
              <w:bottom w:val="single" w:sz="4" w:space="0" w:color="auto"/>
              <w:right w:val="single" w:sz="4" w:space="0" w:color="auto"/>
            </w:tcBorders>
            <w:vAlign w:val="center"/>
            <w:hideMark/>
          </w:tcPr>
          <w:p w14:paraId="70466F43"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413" w:type="dxa"/>
            <w:vMerge/>
            <w:tcBorders>
              <w:top w:val="nil"/>
              <w:left w:val="single" w:sz="4" w:space="0" w:color="auto"/>
              <w:bottom w:val="single" w:sz="4" w:space="0" w:color="auto"/>
              <w:right w:val="single" w:sz="4" w:space="0" w:color="auto"/>
            </w:tcBorders>
            <w:vAlign w:val="center"/>
            <w:hideMark/>
          </w:tcPr>
          <w:p w14:paraId="59275A7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r>
      <w:tr w:rsidR="003F4EB4" w:rsidRPr="00C34711" w14:paraId="766B52E1" w14:textId="77777777" w:rsidTr="000C4E88">
        <w:trPr>
          <w:trHeight w:val="144"/>
        </w:trPr>
        <w:tc>
          <w:tcPr>
            <w:tcW w:w="361" w:type="dxa"/>
            <w:vMerge/>
            <w:tcBorders>
              <w:top w:val="nil"/>
              <w:left w:val="single" w:sz="4" w:space="0" w:color="auto"/>
              <w:bottom w:val="single" w:sz="4" w:space="0" w:color="auto"/>
              <w:right w:val="single" w:sz="4" w:space="0" w:color="auto"/>
            </w:tcBorders>
            <w:vAlign w:val="center"/>
            <w:hideMark/>
          </w:tcPr>
          <w:p w14:paraId="3E40683C" w14:textId="77777777" w:rsidR="003F4EB4" w:rsidRPr="00C34711" w:rsidRDefault="003F4EB4" w:rsidP="003F4EB4">
            <w:pPr>
              <w:spacing w:after="0" w:line="240" w:lineRule="auto"/>
              <w:rPr>
                <w:rFonts w:ascii="Garamond" w:eastAsia="Times New Roman" w:hAnsi="Garamond" w:cs="Times New Roman"/>
                <w:b/>
                <w:bCs/>
                <w:sz w:val="10"/>
                <w:szCs w:val="10"/>
                <w:lang w:val="sq-AL" w:eastAsia="sq-AL"/>
              </w:rPr>
            </w:pPr>
          </w:p>
        </w:tc>
        <w:tc>
          <w:tcPr>
            <w:tcW w:w="706" w:type="dxa"/>
            <w:tcBorders>
              <w:top w:val="nil"/>
              <w:left w:val="nil"/>
              <w:bottom w:val="single" w:sz="4" w:space="0" w:color="auto"/>
              <w:right w:val="single" w:sz="4" w:space="0" w:color="auto"/>
            </w:tcBorders>
            <w:shd w:val="clear" w:color="auto" w:fill="auto"/>
            <w:vAlign w:val="center"/>
            <w:hideMark/>
          </w:tcPr>
          <w:p w14:paraId="47EBA2C8"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Gentjan</w:t>
            </w:r>
            <w:proofErr w:type="spellEnd"/>
          </w:p>
        </w:tc>
        <w:tc>
          <w:tcPr>
            <w:tcW w:w="641" w:type="dxa"/>
            <w:tcBorders>
              <w:top w:val="nil"/>
              <w:left w:val="nil"/>
              <w:bottom w:val="single" w:sz="4" w:space="0" w:color="auto"/>
              <w:right w:val="single" w:sz="4" w:space="0" w:color="auto"/>
            </w:tcBorders>
            <w:shd w:val="clear" w:color="auto" w:fill="auto"/>
            <w:noWrap/>
            <w:vAlign w:val="center"/>
            <w:hideMark/>
          </w:tcPr>
          <w:p w14:paraId="35D0BC75"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Sezai</w:t>
            </w:r>
            <w:proofErr w:type="spellEnd"/>
          </w:p>
        </w:tc>
        <w:tc>
          <w:tcPr>
            <w:tcW w:w="872" w:type="dxa"/>
            <w:tcBorders>
              <w:top w:val="nil"/>
              <w:left w:val="nil"/>
              <w:bottom w:val="single" w:sz="4" w:space="0" w:color="auto"/>
              <w:right w:val="single" w:sz="4" w:space="0" w:color="auto"/>
            </w:tcBorders>
            <w:shd w:val="clear" w:color="auto" w:fill="auto"/>
            <w:vAlign w:val="center"/>
            <w:hideMark/>
          </w:tcPr>
          <w:p w14:paraId="23DA9A44"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Sinani</w:t>
            </w:r>
            <w:proofErr w:type="spellEnd"/>
          </w:p>
        </w:tc>
        <w:tc>
          <w:tcPr>
            <w:tcW w:w="416" w:type="dxa"/>
            <w:vMerge/>
            <w:tcBorders>
              <w:top w:val="nil"/>
              <w:left w:val="single" w:sz="4" w:space="0" w:color="auto"/>
              <w:bottom w:val="single" w:sz="4" w:space="0" w:color="auto"/>
              <w:right w:val="single" w:sz="4" w:space="0" w:color="auto"/>
            </w:tcBorders>
            <w:vAlign w:val="center"/>
            <w:hideMark/>
          </w:tcPr>
          <w:p w14:paraId="145CDA4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492F8D45"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89" w:type="dxa"/>
            <w:vMerge/>
            <w:tcBorders>
              <w:top w:val="nil"/>
              <w:left w:val="single" w:sz="4" w:space="0" w:color="auto"/>
              <w:bottom w:val="single" w:sz="4" w:space="0" w:color="auto"/>
              <w:right w:val="single" w:sz="4" w:space="0" w:color="auto"/>
            </w:tcBorders>
            <w:vAlign w:val="center"/>
            <w:hideMark/>
          </w:tcPr>
          <w:p w14:paraId="404B6CFA"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05" w:type="dxa"/>
            <w:vMerge/>
            <w:tcBorders>
              <w:top w:val="nil"/>
              <w:left w:val="single" w:sz="4" w:space="0" w:color="auto"/>
              <w:bottom w:val="single" w:sz="4" w:space="0" w:color="auto"/>
              <w:right w:val="single" w:sz="4" w:space="0" w:color="auto"/>
            </w:tcBorders>
            <w:vAlign w:val="center"/>
            <w:hideMark/>
          </w:tcPr>
          <w:p w14:paraId="28A095A7"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28" w:type="dxa"/>
            <w:vMerge/>
            <w:tcBorders>
              <w:top w:val="nil"/>
              <w:left w:val="single" w:sz="4" w:space="0" w:color="auto"/>
              <w:bottom w:val="single" w:sz="4" w:space="0" w:color="auto"/>
              <w:right w:val="single" w:sz="4" w:space="0" w:color="auto"/>
            </w:tcBorders>
            <w:vAlign w:val="center"/>
            <w:hideMark/>
          </w:tcPr>
          <w:p w14:paraId="3399F18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89" w:type="dxa"/>
            <w:vMerge/>
            <w:tcBorders>
              <w:top w:val="nil"/>
              <w:left w:val="single" w:sz="4" w:space="0" w:color="auto"/>
              <w:bottom w:val="single" w:sz="4" w:space="0" w:color="auto"/>
              <w:right w:val="single" w:sz="4" w:space="0" w:color="auto"/>
            </w:tcBorders>
            <w:vAlign w:val="center"/>
            <w:hideMark/>
          </w:tcPr>
          <w:p w14:paraId="33D4657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94" w:type="dxa"/>
            <w:vMerge/>
            <w:tcBorders>
              <w:top w:val="nil"/>
              <w:left w:val="single" w:sz="4" w:space="0" w:color="auto"/>
              <w:bottom w:val="single" w:sz="4" w:space="0" w:color="auto"/>
              <w:right w:val="single" w:sz="4" w:space="0" w:color="auto"/>
            </w:tcBorders>
            <w:vAlign w:val="center"/>
            <w:hideMark/>
          </w:tcPr>
          <w:p w14:paraId="76449B3B"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22" w:type="dxa"/>
            <w:vMerge/>
            <w:tcBorders>
              <w:top w:val="nil"/>
              <w:left w:val="single" w:sz="4" w:space="0" w:color="auto"/>
              <w:bottom w:val="single" w:sz="4" w:space="0" w:color="auto"/>
              <w:right w:val="single" w:sz="4" w:space="0" w:color="auto"/>
            </w:tcBorders>
            <w:vAlign w:val="center"/>
            <w:hideMark/>
          </w:tcPr>
          <w:p w14:paraId="410417F3"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18" w:type="dxa"/>
            <w:vMerge/>
            <w:tcBorders>
              <w:top w:val="nil"/>
              <w:left w:val="single" w:sz="4" w:space="0" w:color="auto"/>
              <w:bottom w:val="single" w:sz="4" w:space="0" w:color="auto"/>
              <w:right w:val="single" w:sz="4" w:space="0" w:color="auto"/>
            </w:tcBorders>
            <w:vAlign w:val="center"/>
            <w:hideMark/>
          </w:tcPr>
          <w:p w14:paraId="5517A64F"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878" w:type="dxa"/>
            <w:vMerge/>
            <w:tcBorders>
              <w:top w:val="nil"/>
              <w:left w:val="single" w:sz="4" w:space="0" w:color="auto"/>
              <w:bottom w:val="single" w:sz="4" w:space="0" w:color="auto"/>
              <w:right w:val="single" w:sz="4" w:space="0" w:color="auto"/>
            </w:tcBorders>
            <w:vAlign w:val="center"/>
            <w:hideMark/>
          </w:tcPr>
          <w:p w14:paraId="07540729"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85" w:type="dxa"/>
            <w:vMerge/>
            <w:tcBorders>
              <w:top w:val="nil"/>
              <w:left w:val="single" w:sz="4" w:space="0" w:color="auto"/>
              <w:bottom w:val="single" w:sz="4" w:space="0" w:color="auto"/>
              <w:right w:val="single" w:sz="4" w:space="0" w:color="auto"/>
            </w:tcBorders>
            <w:vAlign w:val="center"/>
            <w:hideMark/>
          </w:tcPr>
          <w:p w14:paraId="3DA356EF"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11" w:type="dxa"/>
            <w:vMerge/>
            <w:tcBorders>
              <w:top w:val="nil"/>
              <w:left w:val="single" w:sz="4" w:space="0" w:color="auto"/>
              <w:bottom w:val="single" w:sz="4" w:space="0" w:color="auto"/>
              <w:right w:val="single" w:sz="4" w:space="0" w:color="auto"/>
            </w:tcBorders>
            <w:vAlign w:val="center"/>
            <w:hideMark/>
          </w:tcPr>
          <w:p w14:paraId="3E4ADAA7"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74" w:type="dxa"/>
            <w:vMerge/>
            <w:tcBorders>
              <w:top w:val="nil"/>
              <w:left w:val="single" w:sz="4" w:space="0" w:color="auto"/>
              <w:bottom w:val="single" w:sz="4" w:space="0" w:color="auto"/>
              <w:right w:val="single" w:sz="4" w:space="0" w:color="auto"/>
            </w:tcBorders>
            <w:vAlign w:val="center"/>
            <w:hideMark/>
          </w:tcPr>
          <w:p w14:paraId="58B30B9D"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22" w:type="dxa"/>
            <w:vMerge/>
            <w:tcBorders>
              <w:top w:val="nil"/>
              <w:left w:val="single" w:sz="4" w:space="0" w:color="auto"/>
              <w:bottom w:val="single" w:sz="4" w:space="0" w:color="auto"/>
              <w:right w:val="single" w:sz="4" w:space="0" w:color="auto"/>
            </w:tcBorders>
            <w:vAlign w:val="center"/>
            <w:hideMark/>
          </w:tcPr>
          <w:p w14:paraId="67D162CB"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38" w:type="dxa"/>
            <w:vMerge/>
            <w:tcBorders>
              <w:top w:val="nil"/>
              <w:left w:val="single" w:sz="4" w:space="0" w:color="auto"/>
              <w:bottom w:val="single" w:sz="4" w:space="0" w:color="auto"/>
              <w:right w:val="single" w:sz="4" w:space="0" w:color="auto"/>
            </w:tcBorders>
            <w:vAlign w:val="center"/>
            <w:hideMark/>
          </w:tcPr>
          <w:p w14:paraId="66C80100"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413" w:type="dxa"/>
            <w:vMerge/>
            <w:tcBorders>
              <w:top w:val="nil"/>
              <w:left w:val="single" w:sz="4" w:space="0" w:color="auto"/>
              <w:bottom w:val="single" w:sz="4" w:space="0" w:color="auto"/>
              <w:right w:val="single" w:sz="4" w:space="0" w:color="auto"/>
            </w:tcBorders>
            <w:vAlign w:val="center"/>
            <w:hideMark/>
          </w:tcPr>
          <w:p w14:paraId="21DB557D"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r>
      <w:tr w:rsidR="003F4EB4" w:rsidRPr="00C34711" w14:paraId="2FDB3645" w14:textId="77777777" w:rsidTr="000C4E88">
        <w:trPr>
          <w:trHeight w:val="144"/>
        </w:trPr>
        <w:tc>
          <w:tcPr>
            <w:tcW w:w="361" w:type="dxa"/>
            <w:vMerge/>
            <w:tcBorders>
              <w:top w:val="nil"/>
              <w:left w:val="single" w:sz="4" w:space="0" w:color="auto"/>
              <w:bottom w:val="single" w:sz="4" w:space="0" w:color="auto"/>
              <w:right w:val="single" w:sz="4" w:space="0" w:color="auto"/>
            </w:tcBorders>
            <w:vAlign w:val="center"/>
            <w:hideMark/>
          </w:tcPr>
          <w:p w14:paraId="0E5783F8" w14:textId="77777777" w:rsidR="003F4EB4" w:rsidRPr="00C34711" w:rsidRDefault="003F4EB4" w:rsidP="003F4EB4">
            <w:pPr>
              <w:spacing w:after="0" w:line="240" w:lineRule="auto"/>
              <w:rPr>
                <w:rFonts w:ascii="Garamond" w:eastAsia="Times New Roman" w:hAnsi="Garamond" w:cs="Times New Roman"/>
                <w:b/>
                <w:bCs/>
                <w:sz w:val="10"/>
                <w:szCs w:val="10"/>
                <w:lang w:val="sq-AL" w:eastAsia="sq-AL"/>
              </w:rPr>
            </w:pPr>
          </w:p>
        </w:tc>
        <w:tc>
          <w:tcPr>
            <w:tcW w:w="706" w:type="dxa"/>
            <w:tcBorders>
              <w:top w:val="nil"/>
              <w:left w:val="nil"/>
              <w:bottom w:val="single" w:sz="4" w:space="0" w:color="auto"/>
              <w:right w:val="single" w:sz="4" w:space="0" w:color="auto"/>
            </w:tcBorders>
            <w:shd w:val="clear" w:color="auto" w:fill="auto"/>
            <w:vAlign w:val="center"/>
            <w:hideMark/>
          </w:tcPr>
          <w:p w14:paraId="4E6E68E1"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Shpendi</w:t>
            </w:r>
          </w:p>
        </w:tc>
        <w:tc>
          <w:tcPr>
            <w:tcW w:w="641" w:type="dxa"/>
            <w:tcBorders>
              <w:top w:val="nil"/>
              <w:left w:val="nil"/>
              <w:bottom w:val="single" w:sz="4" w:space="0" w:color="auto"/>
              <w:right w:val="single" w:sz="4" w:space="0" w:color="auto"/>
            </w:tcBorders>
            <w:shd w:val="clear" w:color="auto" w:fill="auto"/>
            <w:noWrap/>
            <w:vAlign w:val="center"/>
            <w:hideMark/>
          </w:tcPr>
          <w:p w14:paraId="7CBA6AE2"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Sezai</w:t>
            </w:r>
            <w:proofErr w:type="spellEnd"/>
          </w:p>
        </w:tc>
        <w:tc>
          <w:tcPr>
            <w:tcW w:w="872" w:type="dxa"/>
            <w:tcBorders>
              <w:top w:val="nil"/>
              <w:left w:val="nil"/>
              <w:bottom w:val="single" w:sz="4" w:space="0" w:color="auto"/>
              <w:right w:val="single" w:sz="4" w:space="0" w:color="auto"/>
            </w:tcBorders>
            <w:shd w:val="clear" w:color="auto" w:fill="auto"/>
            <w:vAlign w:val="center"/>
            <w:hideMark/>
          </w:tcPr>
          <w:p w14:paraId="16A35691"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Sinani</w:t>
            </w:r>
            <w:proofErr w:type="spellEnd"/>
          </w:p>
        </w:tc>
        <w:tc>
          <w:tcPr>
            <w:tcW w:w="416" w:type="dxa"/>
            <w:vMerge/>
            <w:tcBorders>
              <w:top w:val="nil"/>
              <w:left w:val="single" w:sz="4" w:space="0" w:color="auto"/>
              <w:bottom w:val="single" w:sz="4" w:space="0" w:color="auto"/>
              <w:right w:val="single" w:sz="4" w:space="0" w:color="auto"/>
            </w:tcBorders>
            <w:vAlign w:val="center"/>
            <w:hideMark/>
          </w:tcPr>
          <w:p w14:paraId="133CB2E6"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1AA7DA3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89" w:type="dxa"/>
            <w:vMerge/>
            <w:tcBorders>
              <w:top w:val="nil"/>
              <w:left w:val="single" w:sz="4" w:space="0" w:color="auto"/>
              <w:bottom w:val="single" w:sz="4" w:space="0" w:color="auto"/>
              <w:right w:val="single" w:sz="4" w:space="0" w:color="auto"/>
            </w:tcBorders>
            <w:vAlign w:val="center"/>
            <w:hideMark/>
          </w:tcPr>
          <w:p w14:paraId="346ABCA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05" w:type="dxa"/>
            <w:vMerge/>
            <w:tcBorders>
              <w:top w:val="nil"/>
              <w:left w:val="single" w:sz="4" w:space="0" w:color="auto"/>
              <w:bottom w:val="single" w:sz="4" w:space="0" w:color="auto"/>
              <w:right w:val="single" w:sz="4" w:space="0" w:color="auto"/>
            </w:tcBorders>
            <w:vAlign w:val="center"/>
            <w:hideMark/>
          </w:tcPr>
          <w:p w14:paraId="7DD4429B"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28" w:type="dxa"/>
            <w:vMerge/>
            <w:tcBorders>
              <w:top w:val="nil"/>
              <w:left w:val="single" w:sz="4" w:space="0" w:color="auto"/>
              <w:bottom w:val="single" w:sz="4" w:space="0" w:color="auto"/>
              <w:right w:val="single" w:sz="4" w:space="0" w:color="auto"/>
            </w:tcBorders>
            <w:vAlign w:val="center"/>
            <w:hideMark/>
          </w:tcPr>
          <w:p w14:paraId="530C42BF"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89" w:type="dxa"/>
            <w:vMerge/>
            <w:tcBorders>
              <w:top w:val="nil"/>
              <w:left w:val="single" w:sz="4" w:space="0" w:color="auto"/>
              <w:bottom w:val="single" w:sz="4" w:space="0" w:color="auto"/>
              <w:right w:val="single" w:sz="4" w:space="0" w:color="auto"/>
            </w:tcBorders>
            <w:vAlign w:val="center"/>
            <w:hideMark/>
          </w:tcPr>
          <w:p w14:paraId="18697EC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94" w:type="dxa"/>
            <w:vMerge/>
            <w:tcBorders>
              <w:top w:val="nil"/>
              <w:left w:val="single" w:sz="4" w:space="0" w:color="auto"/>
              <w:bottom w:val="single" w:sz="4" w:space="0" w:color="auto"/>
              <w:right w:val="single" w:sz="4" w:space="0" w:color="auto"/>
            </w:tcBorders>
            <w:vAlign w:val="center"/>
            <w:hideMark/>
          </w:tcPr>
          <w:p w14:paraId="2230F5D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22" w:type="dxa"/>
            <w:vMerge/>
            <w:tcBorders>
              <w:top w:val="nil"/>
              <w:left w:val="single" w:sz="4" w:space="0" w:color="auto"/>
              <w:bottom w:val="single" w:sz="4" w:space="0" w:color="auto"/>
              <w:right w:val="single" w:sz="4" w:space="0" w:color="auto"/>
            </w:tcBorders>
            <w:vAlign w:val="center"/>
            <w:hideMark/>
          </w:tcPr>
          <w:p w14:paraId="4B538A93"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18" w:type="dxa"/>
            <w:vMerge/>
            <w:tcBorders>
              <w:top w:val="nil"/>
              <w:left w:val="single" w:sz="4" w:space="0" w:color="auto"/>
              <w:bottom w:val="single" w:sz="4" w:space="0" w:color="auto"/>
              <w:right w:val="single" w:sz="4" w:space="0" w:color="auto"/>
            </w:tcBorders>
            <w:vAlign w:val="center"/>
            <w:hideMark/>
          </w:tcPr>
          <w:p w14:paraId="5EF80AF5"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878" w:type="dxa"/>
            <w:vMerge/>
            <w:tcBorders>
              <w:top w:val="nil"/>
              <w:left w:val="single" w:sz="4" w:space="0" w:color="auto"/>
              <w:bottom w:val="single" w:sz="4" w:space="0" w:color="auto"/>
              <w:right w:val="single" w:sz="4" w:space="0" w:color="auto"/>
            </w:tcBorders>
            <w:vAlign w:val="center"/>
            <w:hideMark/>
          </w:tcPr>
          <w:p w14:paraId="6CC945DF"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85" w:type="dxa"/>
            <w:vMerge/>
            <w:tcBorders>
              <w:top w:val="nil"/>
              <w:left w:val="single" w:sz="4" w:space="0" w:color="auto"/>
              <w:bottom w:val="single" w:sz="4" w:space="0" w:color="auto"/>
              <w:right w:val="single" w:sz="4" w:space="0" w:color="auto"/>
            </w:tcBorders>
            <w:vAlign w:val="center"/>
            <w:hideMark/>
          </w:tcPr>
          <w:p w14:paraId="008A794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11" w:type="dxa"/>
            <w:vMerge/>
            <w:tcBorders>
              <w:top w:val="nil"/>
              <w:left w:val="single" w:sz="4" w:space="0" w:color="auto"/>
              <w:bottom w:val="single" w:sz="4" w:space="0" w:color="auto"/>
              <w:right w:val="single" w:sz="4" w:space="0" w:color="auto"/>
            </w:tcBorders>
            <w:vAlign w:val="center"/>
            <w:hideMark/>
          </w:tcPr>
          <w:p w14:paraId="5B5C00B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74" w:type="dxa"/>
            <w:vMerge/>
            <w:tcBorders>
              <w:top w:val="nil"/>
              <w:left w:val="single" w:sz="4" w:space="0" w:color="auto"/>
              <w:bottom w:val="single" w:sz="4" w:space="0" w:color="auto"/>
              <w:right w:val="single" w:sz="4" w:space="0" w:color="auto"/>
            </w:tcBorders>
            <w:vAlign w:val="center"/>
            <w:hideMark/>
          </w:tcPr>
          <w:p w14:paraId="73938D5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22" w:type="dxa"/>
            <w:vMerge/>
            <w:tcBorders>
              <w:top w:val="nil"/>
              <w:left w:val="single" w:sz="4" w:space="0" w:color="auto"/>
              <w:bottom w:val="single" w:sz="4" w:space="0" w:color="auto"/>
              <w:right w:val="single" w:sz="4" w:space="0" w:color="auto"/>
            </w:tcBorders>
            <w:vAlign w:val="center"/>
            <w:hideMark/>
          </w:tcPr>
          <w:p w14:paraId="7EA1743A"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38" w:type="dxa"/>
            <w:vMerge/>
            <w:tcBorders>
              <w:top w:val="nil"/>
              <w:left w:val="single" w:sz="4" w:space="0" w:color="auto"/>
              <w:bottom w:val="single" w:sz="4" w:space="0" w:color="auto"/>
              <w:right w:val="single" w:sz="4" w:space="0" w:color="auto"/>
            </w:tcBorders>
            <w:vAlign w:val="center"/>
            <w:hideMark/>
          </w:tcPr>
          <w:p w14:paraId="12F4D593"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413" w:type="dxa"/>
            <w:vMerge/>
            <w:tcBorders>
              <w:top w:val="nil"/>
              <w:left w:val="single" w:sz="4" w:space="0" w:color="auto"/>
              <w:bottom w:val="single" w:sz="4" w:space="0" w:color="auto"/>
              <w:right w:val="single" w:sz="4" w:space="0" w:color="auto"/>
            </w:tcBorders>
            <w:vAlign w:val="center"/>
            <w:hideMark/>
          </w:tcPr>
          <w:p w14:paraId="55B22FA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r>
      <w:tr w:rsidR="003F4EB4" w:rsidRPr="00C34711" w14:paraId="1BD0ED1A" w14:textId="77777777" w:rsidTr="000C4E88">
        <w:trPr>
          <w:trHeight w:val="144"/>
        </w:trPr>
        <w:tc>
          <w:tcPr>
            <w:tcW w:w="361" w:type="dxa"/>
            <w:vMerge/>
            <w:tcBorders>
              <w:top w:val="nil"/>
              <w:left w:val="single" w:sz="4" w:space="0" w:color="auto"/>
              <w:bottom w:val="single" w:sz="4" w:space="0" w:color="auto"/>
              <w:right w:val="single" w:sz="4" w:space="0" w:color="auto"/>
            </w:tcBorders>
            <w:vAlign w:val="center"/>
            <w:hideMark/>
          </w:tcPr>
          <w:p w14:paraId="07BDC0AC" w14:textId="77777777" w:rsidR="003F4EB4" w:rsidRPr="00C34711" w:rsidRDefault="003F4EB4" w:rsidP="003F4EB4">
            <w:pPr>
              <w:spacing w:after="0" w:line="240" w:lineRule="auto"/>
              <w:rPr>
                <w:rFonts w:ascii="Garamond" w:eastAsia="Times New Roman" w:hAnsi="Garamond" w:cs="Times New Roman"/>
                <w:b/>
                <w:bCs/>
                <w:sz w:val="10"/>
                <w:szCs w:val="10"/>
                <w:lang w:val="sq-AL" w:eastAsia="sq-AL"/>
              </w:rPr>
            </w:pPr>
          </w:p>
        </w:tc>
        <w:tc>
          <w:tcPr>
            <w:tcW w:w="706" w:type="dxa"/>
            <w:tcBorders>
              <w:top w:val="nil"/>
              <w:left w:val="nil"/>
              <w:bottom w:val="single" w:sz="4" w:space="0" w:color="auto"/>
              <w:right w:val="single" w:sz="4" w:space="0" w:color="auto"/>
            </w:tcBorders>
            <w:shd w:val="clear" w:color="auto" w:fill="auto"/>
            <w:vAlign w:val="center"/>
            <w:hideMark/>
          </w:tcPr>
          <w:p w14:paraId="15954487"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Lira</w:t>
            </w:r>
          </w:p>
        </w:tc>
        <w:tc>
          <w:tcPr>
            <w:tcW w:w="641" w:type="dxa"/>
            <w:tcBorders>
              <w:top w:val="nil"/>
              <w:left w:val="nil"/>
              <w:bottom w:val="single" w:sz="4" w:space="0" w:color="auto"/>
              <w:right w:val="single" w:sz="4" w:space="0" w:color="auto"/>
            </w:tcBorders>
            <w:shd w:val="clear" w:color="auto" w:fill="auto"/>
            <w:noWrap/>
            <w:vAlign w:val="center"/>
            <w:hideMark/>
          </w:tcPr>
          <w:p w14:paraId="1A72B1CF"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Remzi</w:t>
            </w:r>
            <w:proofErr w:type="spellEnd"/>
          </w:p>
        </w:tc>
        <w:tc>
          <w:tcPr>
            <w:tcW w:w="872" w:type="dxa"/>
            <w:tcBorders>
              <w:top w:val="nil"/>
              <w:left w:val="nil"/>
              <w:bottom w:val="single" w:sz="4" w:space="0" w:color="auto"/>
              <w:right w:val="single" w:sz="4" w:space="0" w:color="auto"/>
            </w:tcBorders>
            <w:shd w:val="clear" w:color="auto" w:fill="auto"/>
            <w:vAlign w:val="center"/>
            <w:hideMark/>
          </w:tcPr>
          <w:p w14:paraId="3D1BFF9B"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Idrizi</w:t>
            </w:r>
            <w:proofErr w:type="spellEnd"/>
          </w:p>
        </w:tc>
        <w:tc>
          <w:tcPr>
            <w:tcW w:w="416" w:type="dxa"/>
            <w:vMerge/>
            <w:tcBorders>
              <w:top w:val="nil"/>
              <w:left w:val="single" w:sz="4" w:space="0" w:color="auto"/>
              <w:bottom w:val="single" w:sz="4" w:space="0" w:color="auto"/>
              <w:right w:val="single" w:sz="4" w:space="0" w:color="auto"/>
            </w:tcBorders>
            <w:vAlign w:val="center"/>
            <w:hideMark/>
          </w:tcPr>
          <w:p w14:paraId="7629B9F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39D13990"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89" w:type="dxa"/>
            <w:vMerge/>
            <w:tcBorders>
              <w:top w:val="nil"/>
              <w:left w:val="single" w:sz="4" w:space="0" w:color="auto"/>
              <w:bottom w:val="single" w:sz="4" w:space="0" w:color="auto"/>
              <w:right w:val="single" w:sz="4" w:space="0" w:color="auto"/>
            </w:tcBorders>
            <w:vAlign w:val="center"/>
            <w:hideMark/>
          </w:tcPr>
          <w:p w14:paraId="2A9A1F8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05" w:type="dxa"/>
            <w:vMerge/>
            <w:tcBorders>
              <w:top w:val="nil"/>
              <w:left w:val="single" w:sz="4" w:space="0" w:color="auto"/>
              <w:bottom w:val="single" w:sz="4" w:space="0" w:color="auto"/>
              <w:right w:val="single" w:sz="4" w:space="0" w:color="auto"/>
            </w:tcBorders>
            <w:vAlign w:val="center"/>
            <w:hideMark/>
          </w:tcPr>
          <w:p w14:paraId="75B9670B"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28" w:type="dxa"/>
            <w:vMerge/>
            <w:tcBorders>
              <w:top w:val="nil"/>
              <w:left w:val="single" w:sz="4" w:space="0" w:color="auto"/>
              <w:bottom w:val="single" w:sz="4" w:space="0" w:color="auto"/>
              <w:right w:val="single" w:sz="4" w:space="0" w:color="auto"/>
            </w:tcBorders>
            <w:vAlign w:val="center"/>
            <w:hideMark/>
          </w:tcPr>
          <w:p w14:paraId="64B316B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89" w:type="dxa"/>
            <w:vMerge/>
            <w:tcBorders>
              <w:top w:val="nil"/>
              <w:left w:val="single" w:sz="4" w:space="0" w:color="auto"/>
              <w:bottom w:val="single" w:sz="4" w:space="0" w:color="auto"/>
              <w:right w:val="single" w:sz="4" w:space="0" w:color="auto"/>
            </w:tcBorders>
            <w:vAlign w:val="center"/>
            <w:hideMark/>
          </w:tcPr>
          <w:p w14:paraId="457C59B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94" w:type="dxa"/>
            <w:vMerge/>
            <w:tcBorders>
              <w:top w:val="nil"/>
              <w:left w:val="single" w:sz="4" w:space="0" w:color="auto"/>
              <w:bottom w:val="single" w:sz="4" w:space="0" w:color="auto"/>
              <w:right w:val="single" w:sz="4" w:space="0" w:color="auto"/>
            </w:tcBorders>
            <w:vAlign w:val="center"/>
            <w:hideMark/>
          </w:tcPr>
          <w:p w14:paraId="4E8A30B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22" w:type="dxa"/>
            <w:vMerge/>
            <w:tcBorders>
              <w:top w:val="nil"/>
              <w:left w:val="single" w:sz="4" w:space="0" w:color="auto"/>
              <w:bottom w:val="single" w:sz="4" w:space="0" w:color="auto"/>
              <w:right w:val="single" w:sz="4" w:space="0" w:color="auto"/>
            </w:tcBorders>
            <w:vAlign w:val="center"/>
            <w:hideMark/>
          </w:tcPr>
          <w:p w14:paraId="267B027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18" w:type="dxa"/>
            <w:vMerge/>
            <w:tcBorders>
              <w:top w:val="nil"/>
              <w:left w:val="single" w:sz="4" w:space="0" w:color="auto"/>
              <w:bottom w:val="single" w:sz="4" w:space="0" w:color="auto"/>
              <w:right w:val="single" w:sz="4" w:space="0" w:color="auto"/>
            </w:tcBorders>
            <w:vAlign w:val="center"/>
            <w:hideMark/>
          </w:tcPr>
          <w:p w14:paraId="581B6FD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878" w:type="dxa"/>
            <w:vMerge/>
            <w:tcBorders>
              <w:top w:val="nil"/>
              <w:left w:val="single" w:sz="4" w:space="0" w:color="auto"/>
              <w:bottom w:val="single" w:sz="4" w:space="0" w:color="auto"/>
              <w:right w:val="single" w:sz="4" w:space="0" w:color="auto"/>
            </w:tcBorders>
            <w:vAlign w:val="center"/>
            <w:hideMark/>
          </w:tcPr>
          <w:p w14:paraId="2F9E83AB"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85" w:type="dxa"/>
            <w:vMerge/>
            <w:tcBorders>
              <w:top w:val="nil"/>
              <w:left w:val="single" w:sz="4" w:space="0" w:color="auto"/>
              <w:bottom w:val="single" w:sz="4" w:space="0" w:color="auto"/>
              <w:right w:val="single" w:sz="4" w:space="0" w:color="auto"/>
            </w:tcBorders>
            <w:vAlign w:val="center"/>
            <w:hideMark/>
          </w:tcPr>
          <w:p w14:paraId="6F2DF48F"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11" w:type="dxa"/>
            <w:vMerge/>
            <w:tcBorders>
              <w:top w:val="nil"/>
              <w:left w:val="single" w:sz="4" w:space="0" w:color="auto"/>
              <w:bottom w:val="single" w:sz="4" w:space="0" w:color="auto"/>
              <w:right w:val="single" w:sz="4" w:space="0" w:color="auto"/>
            </w:tcBorders>
            <w:vAlign w:val="center"/>
            <w:hideMark/>
          </w:tcPr>
          <w:p w14:paraId="510C100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74" w:type="dxa"/>
            <w:vMerge/>
            <w:tcBorders>
              <w:top w:val="nil"/>
              <w:left w:val="single" w:sz="4" w:space="0" w:color="auto"/>
              <w:bottom w:val="single" w:sz="4" w:space="0" w:color="auto"/>
              <w:right w:val="single" w:sz="4" w:space="0" w:color="auto"/>
            </w:tcBorders>
            <w:vAlign w:val="center"/>
            <w:hideMark/>
          </w:tcPr>
          <w:p w14:paraId="56D0B789"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22" w:type="dxa"/>
            <w:vMerge/>
            <w:tcBorders>
              <w:top w:val="nil"/>
              <w:left w:val="single" w:sz="4" w:space="0" w:color="auto"/>
              <w:bottom w:val="single" w:sz="4" w:space="0" w:color="auto"/>
              <w:right w:val="single" w:sz="4" w:space="0" w:color="auto"/>
            </w:tcBorders>
            <w:vAlign w:val="center"/>
            <w:hideMark/>
          </w:tcPr>
          <w:p w14:paraId="201DE36E"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38" w:type="dxa"/>
            <w:vMerge/>
            <w:tcBorders>
              <w:top w:val="nil"/>
              <w:left w:val="single" w:sz="4" w:space="0" w:color="auto"/>
              <w:bottom w:val="single" w:sz="4" w:space="0" w:color="auto"/>
              <w:right w:val="single" w:sz="4" w:space="0" w:color="auto"/>
            </w:tcBorders>
            <w:vAlign w:val="center"/>
            <w:hideMark/>
          </w:tcPr>
          <w:p w14:paraId="35AAB293"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413" w:type="dxa"/>
            <w:vMerge/>
            <w:tcBorders>
              <w:top w:val="nil"/>
              <w:left w:val="single" w:sz="4" w:space="0" w:color="auto"/>
              <w:bottom w:val="single" w:sz="4" w:space="0" w:color="auto"/>
              <w:right w:val="single" w:sz="4" w:space="0" w:color="auto"/>
            </w:tcBorders>
            <w:vAlign w:val="center"/>
            <w:hideMark/>
          </w:tcPr>
          <w:p w14:paraId="7091936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r>
      <w:tr w:rsidR="003F4EB4" w:rsidRPr="00C34711" w14:paraId="278EEF95" w14:textId="77777777" w:rsidTr="000C4E88">
        <w:trPr>
          <w:trHeight w:val="144"/>
        </w:trPr>
        <w:tc>
          <w:tcPr>
            <w:tcW w:w="361" w:type="dxa"/>
            <w:vMerge/>
            <w:tcBorders>
              <w:top w:val="nil"/>
              <w:left w:val="single" w:sz="4" w:space="0" w:color="auto"/>
              <w:bottom w:val="single" w:sz="4" w:space="0" w:color="auto"/>
              <w:right w:val="single" w:sz="4" w:space="0" w:color="auto"/>
            </w:tcBorders>
            <w:vAlign w:val="center"/>
            <w:hideMark/>
          </w:tcPr>
          <w:p w14:paraId="3924BCB6" w14:textId="77777777" w:rsidR="003F4EB4" w:rsidRPr="00C34711" w:rsidRDefault="003F4EB4" w:rsidP="003F4EB4">
            <w:pPr>
              <w:spacing w:after="0" w:line="240" w:lineRule="auto"/>
              <w:rPr>
                <w:rFonts w:ascii="Garamond" w:eastAsia="Times New Roman" w:hAnsi="Garamond" w:cs="Times New Roman"/>
                <w:b/>
                <w:bCs/>
                <w:sz w:val="10"/>
                <w:szCs w:val="10"/>
                <w:lang w:val="sq-AL" w:eastAsia="sq-AL"/>
              </w:rPr>
            </w:pPr>
          </w:p>
        </w:tc>
        <w:tc>
          <w:tcPr>
            <w:tcW w:w="706" w:type="dxa"/>
            <w:tcBorders>
              <w:top w:val="nil"/>
              <w:left w:val="nil"/>
              <w:bottom w:val="single" w:sz="4" w:space="0" w:color="auto"/>
              <w:right w:val="single" w:sz="4" w:space="0" w:color="auto"/>
            </w:tcBorders>
            <w:shd w:val="clear" w:color="auto" w:fill="auto"/>
            <w:vAlign w:val="center"/>
            <w:hideMark/>
          </w:tcPr>
          <w:p w14:paraId="516869C8"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Astrit</w:t>
            </w:r>
          </w:p>
        </w:tc>
        <w:tc>
          <w:tcPr>
            <w:tcW w:w="641" w:type="dxa"/>
            <w:tcBorders>
              <w:top w:val="nil"/>
              <w:left w:val="nil"/>
              <w:bottom w:val="single" w:sz="4" w:space="0" w:color="auto"/>
              <w:right w:val="single" w:sz="4" w:space="0" w:color="auto"/>
            </w:tcBorders>
            <w:shd w:val="clear" w:color="auto" w:fill="auto"/>
            <w:noWrap/>
            <w:vAlign w:val="center"/>
            <w:hideMark/>
          </w:tcPr>
          <w:p w14:paraId="2DAF0B6D"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Ali</w:t>
            </w:r>
            <w:proofErr w:type="spellEnd"/>
          </w:p>
        </w:tc>
        <w:tc>
          <w:tcPr>
            <w:tcW w:w="872" w:type="dxa"/>
            <w:tcBorders>
              <w:top w:val="nil"/>
              <w:left w:val="nil"/>
              <w:bottom w:val="single" w:sz="4" w:space="0" w:color="auto"/>
              <w:right w:val="single" w:sz="4" w:space="0" w:color="auto"/>
            </w:tcBorders>
            <w:shd w:val="clear" w:color="auto" w:fill="auto"/>
            <w:vAlign w:val="center"/>
            <w:hideMark/>
          </w:tcPr>
          <w:p w14:paraId="2F563269"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proofErr w:type="spellStart"/>
            <w:r w:rsidRPr="00C34711">
              <w:rPr>
                <w:rFonts w:ascii="Garamond" w:eastAsia="Times New Roman" w:hAnsi="Garamond" w:cs="Times New Roman"/>
                <w:sz w:val="10"/>
                <w:szCs w:val="10"/>
                <w:lang w:val="sq-AL" w:eastAsia="sq-AL"/>
              </w:rPr>
              <w:t>Avdulla</w:t>
            </w:r>
            <w:proofErr w:type="spellEnd"/>
          </w:p>
        </w:tc>
        <w:tc>
          <w:tcPr>
            <w:tcW w:w="416" w:type="dxa"/>
            <w:vMerge/>
            <w:tcBorders>
              <w:top w:val="nil"/>
              <w:left w:val="single" w:sz="4" w:space="0" w:color="auto"/>
              <w:bottom w:val="single" w:sz="4" w:space="0" w:color="auto"/>
              <w:right w:val="single" w:sz="4" w:space="0" w:color="auto"/>
            </w:tcBorders>
            <w:vAlign w:val="center"/>
            <w:hideMark/>
          </w:tcPr>
          <w:p w14:paraId="18D8A982"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34" w:type="dxa"/>
            <w:vMerge/>
            <w:tcBorders>
              <w:top w:val="nil"/>
              <w:left w:val="single" w:sz="4" w:space="0" w:color="auto"/>
              <w:bottom w:val="single" w:sz="4" w:space="0" w:color="auto"/>
              <w:right w:val="single" w:sz="4" w:space="0" w:color="auto"/>
            </w:tcBorders>
            <w:vAlign w:val="center"/>
            <w:hideMark/>
          </w:tcPr>
          <w:p w14:paraId="4AEB9F0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689" w:type="dxa"/>
            <w:vMerge/>
            <w:tcBorders>
              <w:top w:val="nil"/>
              <w:left w:val="single" w:sz="4" w:space="0" w:color="auto"/>
              <w:bottom w:val="single" w:sz="4" w:space="0" w:color="auto"/>
              <w:right w:val="single" w:sz="4" w:space="0" w:color="auto"/>
            </w:tcBorders>
            <w:vAlign w:val="center"/>
            <w:hideMark/>
          </w:tcPr>
          <w:p w14:paraId="4C403E89"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05" w:type="dxa"/>
            <w:vMerge/>
            <w:tcBorders>
              <w:top w:val="nil"/>
              <w:left w:val="single" w:sz="4" w:space="0" w:color="auto"/>
              <w:bottom w:val="single" w:sz="4" w:space="0" w:color="auto"/>
              <w:right w:val="single" w:sz="4" w:space="0" w:color="auto"/>
            </w:tcBorders>
            <w:vAlign w:val="center"/>
            <w:hideMark/>
          </w:tcPr>
          <w:p w14:paraId="57ABDEB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28" w:type="dxa"/>
            <w:vMerge/>
            <w:tcBorders>
              <w:top w:val="nil"/>
              <w:left w:val="single" w:sz="4" w:space="0" w:color="auto"/>
              <w:bottom w:val="single" w:sz="4" w:space="0" w:color="auto"/>
              <w:right w:val="single" w:sz="4" w:space="0" w:color="auto"/>
            </w:tcBorders>
            <w:vAlign w:val="center"/>
            <w:hideMark/>
          </w:tcPr>
          <w:p w14:paraId="778B0CBB"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489" w:type="dxa"/>
            <w:vMerge/>
            <w:tcBorders>
              <w:top w:val="nil"/>
              <w:left w:val="single" w:sz="4" w:space="0" w:color="auto"/>
              <w:bottom w:val="single" w:sz="4" w:space="0" w:color="auto"/>
              <w:right w:val="single" w:sz="4" w:space="0" w:color="auto"/>
            </w:tcBorders>
            <w:vAlign w:val="center"/>
            <w:hideMark/>
          </w:tcPr>
          <w:p w14:paraId="2C74595F"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94" w:type="dxa"/>
            <w:vMerge/>
            <w:tcBorders>
              <w:top w:val="nil"/>
              <w:left w:val="single" w:sz="4" w:space="0" w:color="auto"/>
              <w:bottom w:val="single" w:sz="4" w:space="0" w:color="auto"/>
              <w:right w:val="single" w:sz="4" w:space="0" w:color="auto"/>
            </w:tcBorders>
            <w:vAlign w:val="center"/>
            <w:hideMark/>
          </w:tcPr>
          <w:p w14:paraId="069559A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522" w:type="dxa"/>
            <w:vMerge/>
            <w:tcBorders>
              <w:top w:val="nil"/>
              <w:left w:val="single" w:sz="4" w:space="0" w:color="auto"/>
              <w:bottom w:val="single" w:sz="4" w:space="0" w:color="auto"/>
              <w:right w:val="single" w:sz="4" w:space="0" w:color="auto"/>
            </w:tcBorders>
            <w:vAlign w:val="center"/>
            <w:hideMark/>
          </w:tcPr>
          <w:p w14:paraId="2A9DCBE4"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18" w:type="dxa"/>
            <w:vMerge/>
            <w:tcBorders>
              <w:top w:val="nil"/>
              <w:left w:val="single" w:sz="4" w:space="0" w:color="auto"/>
              <w:bottom w:val="single" w:sz="4" w:space="0" w:color="auto"/>
              <w:right w:val="single" w:sz="4" w:space="0" w:color="auto"/>
            </w:tcBorders>
            <w:vAlign w:val="center"/>
            <w:hideMark/>
          </w:tcPr>
          <w:p w14:paraId="02A3AA5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878" w:type="dxa"/>
            <w:vMerge/>
            <w:tcBorders>
              <w:top w:val="nil"/>
              <w:left w:val="single" w:sz="4" w:space="0" w:color="auto"/>
              <w:bottom w:val="single" w:sz="4" w:space="0" w:color="auto"/>
              <w:right w:val="single" w:sz="4" w:space="0" w:color="auto"/>
            </w:tcBorders>
            <w:vAlign w:val="center"/>
            <w:hideMark/>
          </w:tcPr>
          <w:p w14:paraId="5BCAB48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985" w:type="dxa"/>
            <w:vMerge/>
            <w:tcBorders>
              <w:top w:val="nil"/>
              <w:left w:val="single" w:sz="4" w:space="0" w:color="auto"/>
              <w:bottom w:val="single" w:sz="4" w:space="0" w:color="auto"/>
              <w:right w:val="single" w:sz="4" w:space="0" w:color="auto"/>
            </w:tcBorders>
            <w:vAlign w:val="center"/>
            <w:hideMark/>
          </w:tcPr>
          <w:p w14:paraId="0A7B9E19"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11" w:type="dxa"/>
            <w:vMerge/>
            <w:tcBorders>
              <w:top w:val="nil"/>
              <w:left w:val="single" w:sz="4" w:space="0" w:color="auto"/>
              <w:bottom w:val="single" w:sz="4" w:space="0" w:color="auto"/>
              <w:right w:val="single" w:sz="4" w:space="0" w:color="auto"/>
            </w:tcBorders>
            <w:vAlign w:val="center"/>
            <w:hideMark/>
          </w:tcPr>
          <w:p w14:paraId="436CD868"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774" w:type="dxa"/>
            <w:vMerge/>
            <w:tcBorders>
              <w:top w:val="nil"/>
              <w:left w:val="single" w:sz="4" w:space="0" w:color="auto"/>
              <w:bottom w:val="single" w:sz="4" w:space="0" w:color="auto"/>
              <w:right w:val="single" w:sz="4" w:space="0" w:color="auto"/>
            </w:tcBorders>
            <w:vAlign w:val="center"/>
            <w:hideMark/>
          </w:tcPr>
          <w:p w14:paraId="41B6F7E1"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22" w:type="dxa"/>
            <w:vMerge/>
            <w:tcBorders>
              <w:top w:val="nil"/>
              <w:left w:val="single" w:sz="4" w:space="0" w:color="auto"/>
              <w:bottom w:val="single" w:sz="4" w:space="0" w:color="auto"/>
              <w:right w:val="single" w:sz="4" w:space="0" w:color="auto"/>
            </w:tcBorders>
            <w:vAlign w:val="center"/>
            <w:hideMark/>
          </w:tcPr>
          <w:p w14:paraId="2350545F"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038" w:type="dxa"/>
            <w:vMerge/>
            <w:tcBorders>
              <w:top w:val="nil"/>
              <w:left w:val="single" w:sz="4" w:space="0" w:color="auto"/>
              <w:bottom w:val="single" w:sz="4" w:space="0" w:color="auto"/>
              <w:right w:val="single" w:sz="4" w:space="0" w:color="auto"/>
            </w:tcBorders>
            <w:vAlign w:val="center"/>
            <w:hideMark/>
          </w:tcPr>
          <w:p w14:paraId="5BC18DFC"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c>
          <w:tcPr>
            <w:tcW w:w="1413" w:type="dxa"/>
            <w:vMerge/>
            <w:tcBorders>
              <w:top w:val="nil"/>
              <w:left w:val="single" w:sz="4" w:space="0" w:color="auto"/>
              <w:bottom w:val="single" w:sz="4" w:space="0" w:color="auto"/>
              <w:right w:val="single" w:sz="4" w:space="0" w:color="auto"/>
            </w:tcBorders>
            <w:vAlign w:val="center"/>
            <w:hideMark/>
          </w:tcPr>
          <w:p w14:paraId="2B70F5B5" w14:textId="77777777" w:rsidR="003F4EB4" w:rsidRPr="00C34711" w:rsidRDefault="003F4EB4" w:rsidP="003F4EB4">
            <w:pPr>
              <w:spacing w:after="0" w:line="240" w:lineRule="auto"/>
              <w:rPr>
                <w:rFonts w:ascii="Garamond" w:eastAsia="Times New Roman" w:hAnsi="Garamond" w:cs="Times New Roman"/>
                <w:sz w:val="10"/>
                <w:szCs w:val="10"/>
                <w:lang w:val="sq-AL" w:eastAsia="sq-AL"/>
              </w:rPr>
            </w:pPr>
          </w:p>
        </w:tc>
      </w:tr>
      <w:tr w:rsidR="003F4EB4" w:rsidRPr="00C34711" w14:paraId="5559287A" w14:textId="77777777" w:rsidTr="000C4E88">
        <w:trPr>
          <w:trHeight w:val="144"/>
        </w:trPr>
        <w:tc>
          <w:tcPr>
            <w:tcW w:w="361" w:type="dxa"/>
            <w:tcBorders>
              <w:top w:val="nil"/>
              <w:left w:val="single" w:sz="4" w:space="0" w:color="auto"/>
              <w:bottom w:val="single" w:sz="4" w:space="0" w:color="auto"/>
              <w:right w:val="single" w:sz="4" w:space="0" w:color="auto"/>
            </w:tcBorders>
            <w:shd w:val="clear" w:color="000000" w:fill="FFFFFF"/>
            <w:noWrap/>
            <w:vAlign w:val="center"/>
            <w:hideMark/>
          </w:tcPr>
          <w:p w14:paraId="3189DDE7" w14:textId="77777777" w:rsidR="003F4EB4" w:rsidRPr="00C34711" w:rsidRDefault="003F4EB4" w:rsidP="003F4EB4">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 </w:t>
            </w:r>
          </w:p>
        </w:tc>
        <w:tc>
          <w:tcPr>
            <w:tcW w:w="11784" w:type="dxa"/>
            <w:gridSpan w:val="17"/>
            <w:tcBorders>
              <w:top w:val="single" w:sz="4" w:space="0" w:color="auto"/>
              <w:left w:val="nil"/>
              <w:bottom w:val="single" w:sz="4" w:space="0" w:color="auto"/>
              <w:right w:val="single" w:sz="4" w:space="0" w:color="auto"/>
            </w:tcBorders>
            <w:shd w:val="clear" w:color="auto" w:fill="auto"/>
            <w:vAlign w:val="center"/>
            <w:hideMark/>
          </w:tcPr>
          <w:p w14:paraId="1112B84B" w14:textId="77777777" w:rsidR="003F4EB4" w:rsidRPr="00C34711" w:rsidRDefault="003F4EB4" w:rsidP="003F4EB4">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Vlera totale shtesë e shpronësimit</w:t>
            </w:r>
          </w:p>
        </w:tc>
        <w:tc>
          <w:tcPr>
            <w:tcW w:w="1038" w:type="dxa"/>
            <w:tcBorders>
              <w:top w:val="nil"/>
              <w:left w:val="nil"/>
              <w:bottom w:val="single" w:sz="4" w:space="0" w:color="auto"/>
              <w:right w:val="single" w:sz="4" w:space="0" w:color="auto"/>
            </w:tcBorders>
            <w:shd w:val="clear" w:color="auto" w:fill="auto"/>
            <w:noWrap/>
            <w:vAlign w:val="center"/>
            <w:hideMark/>
          </w:tcPr>
          <w:p w14:paraId="1634D2C4" w14:textId="4336CBD3" w:rsidR="003F4EB4" w:rsidRPr="00C34711" w:rsidRDefault="003F4EB4" w:rsidP="003F4EB4">
            <w:pPr>
              <w:spacing w:after="0" w:line="240" w:lineRule="auto"/>
              <w:jc w:val="center"/>
              <w:rPr>
                <w:rFonts w:ascii="Garamond" w:eastAsia="Times New Roman" w:hAnsi="Garamond" w:cs="Times New Roman"/>
                <w:b/>
                <w:bCs/>
                <w:sz w:val="10"/>
                <w:szCs w:val="10"/>
                <w:lang w:val="sq-AL" w:eastAsia="sq-AL"/>
              </w:rPr>
            </w:pPr>
            <w:r w:rsidRPr="00C34711">
              <w:rPr>
                <w:rFonts w:ascii="Garamond" w:eastAsia="Times New Roman" w:hAnsi="Garamond" w:cs="Times New Roman"/>
                <w:b/>
                <w:bCs/>
                <w:sz w:val="10"/>
                <w:szCs w:val="10"/>
                <w:lang w:val="sq-AL" w:eastAsia="sq-AL"/>
              </w:rPr>
              <w:t xml:space="preserve">3,570,054.50 </w:t>
            </w:r>
          </w:p>
        </w:tc>
        <w:tc>
          <w:tcPr>
            <w:tcW w:w="1413" w:type="dxa"/>
            <w:tcBorders>
              <w:top w:val="nil"/>
              <w:left w:val="nil"/>
              <w:bottom w:val="single" w:sz="4" w:space="0" w:color="auto"/>
              <w:right w:val="single" w:sz="4" w:space="0" w:color="auto"/>
            </w:tcBorders>
            <w:shd w:val="clear" w:color="auto" w:fill="auto"/>
            <w:vAlign w:val="center"/>
            <w:hideMark/>
          </w:tcPr>
          <w:p w14:paraId="0386618E" w14:textId="77777777" w:rsidR="003F4EB4" w:rsidRPr="00C34711" w:rsidRDefault="003F4EB4" w:rsidP="003F4EB4">
            <w:pPr>
              <w:spacing w:after="0" w:line="240" w:lineRule="auto"/>
              <w:jc w:val="center"/>
              <w:rPr>
                <w:rFonts w:ascii="Garamond" w:eastAsia="Times New Roman" w:hAnsi="Garamond" w:cs="Times New Roman"/>
                <w:sz w:val="10"/>
                <w:szCs w:val="10"/>
                <w:lang w:val="sq-AL" w:eastAsia="sq-AL"/>
              </w:rPr>
            </w:pPr>
            <w:r w:rsidRPr="00C34711">
              <w:rPr>
                <w:rFonts w:ascii="Garamond" w:eastAsia="Times New Roman" w:hAnsi="Garamond" w:cs="Times New Roman"/>
                <w:sz w:val="10"/>
                <w:szCs w:val="10"/>
                <w:lang w:val="sq-AL" w:eastAsia="sq-AL"/>
              </w:rPr>
              <w:t> </w:t>
            </w:r>
          </w:p>
        </w:tc>
      </w:tr>
    </w:tbl>
    <w:p w14:paraId="2547BA43" w14:textId="77777777" w:rsidR="003F4EB4" w:rsidRPr="00C34711" w:rsidRDefault="003F4EB4" w:rsidP="00704646">
      <w:pPr>
        <w:spacing w:after="0" w:line="240" w:lineRule="auto"/>
        <w:ind w:firstLine="284"/>
        <w:jc w:val="both"/>
        <w:rPr>
          <w:rFonts w:ascii="Garamond" w:eastAsia="Calibri" w:hAnsi="Garamond" w:cs="Times New Roman"/>
          <w:sz w:val="24"/>
          <w:szCs w:val="28"/>
          <w:lang w:val="sq-AL"/>
        </w:rPr>
      </w:pPr>
    </w:p>
    <w:sectPr w:rsidR="003F4EB4" w:rsidRPr="00C34711" w:rsidSect="00A90C64">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036BD2" w14:textId="77777777" w:rsidR="000C4E88" w:rsidRDefault="000C4E88" w:rsidP="00B006B3">
      <w:pPr>
        <w:spacing w:after="0" w:line="240" w:lineRule="auto"/>
      </w:pPr>
      <w:r>
        <w:separator/>
      </w:r>
    </w:p>
  </w:endnote>
  <w:endnote w:type="continuationSeparator" w:id="0">
    <w:p w14:paraId="628F5EF1" w14:textId="77777777" w:rsidR="000C4E88" w:rsidRDefault="000C4E88" w:rsidP="00B006B3">
      <w:pPr>
        <w:spacing w:after="0" w:line="240" w:lineRule="auto"/>
      </w:pPr>
      <w:r>
        <w:continuationSeparator/>
      </w:r>
    </w:p>
  </w:endnote>
  <w:endnote w:type="continuationNotice" w:id="1">
    <w:p w14:paraId="1F15E507" w14:textId="77777777" w:rsidR="000C4E88" w:rsidRDefault="000C4E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4793375"/>
      <w:docPartObj>
        <w:docPartGallery w:val="Page Numbers (Bottom of Page)"/>
        <w:docPartUnique/>
      </w:docPartObj>
    </w:sdtPr>
    <w:sdtEndPr>
      <w:rPr>
        <w:noProof/>
      </w:rPr>
    </w:sdtEndPr>
    <w:sdtContent>
      <w:p w14:paraId="6C320EC7" w14:textId="77777777" w:rsidR="000C4E88" w:rsidRDefault="000C4E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320EC8" w14:textId="77777777" w:rsidR="000C4E88" w:rsidRDefault="000C4E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12F7B" w14:textId="77777777" w:rsidR="000C4E88" w:rsidRDefault="000C4E88" w:rsidP="00B006B3">
      <w:pPr>
        <w:spacing w:after="0" w:line="240" w:lineRule="auto"/>
      </w:pPr>
      <w:r>
        <w:separator/>
      </w:r>
    </w:p>
  </w:footnote>
  <w:footnote w:type="continuationSeparator" w:id="0">
    <w:p w14:paraId="65BB77FE" w14:textId="77777777" w:rsidR="000C4E88" w:rsidRDefault="000C4E88" w:rsidP="00B006B3">
      <w:pPr>
        <w:spacing w:after="0" w:line="240" w:lineRule="auto"/>
      </w:pPr>
      <w:r>
        <w:continuationSeparator/>
      </w:r>
    </w:p>
  </w:footnote>
  <w:footnote w:type="continuationNotice" w:id="1">
    <w:p w14:paraId="1ECFD33F" w14:textId="77777777" w:rsidR="000C4E88" w:rsidRDefault="000C4E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451DA" w14:textId="77777777" w:rsidR="000C4E88" w:rsidRDefault="000C4E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25164"/>
    <w:multiLevelType w:val="hybridMultilevel"/>
    <w:tmpl w:val="ABF437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F866DE9"/>
    <w:multiLevelType w:val="hybridMultilevel"/>
    <w:tmpl w:val="EC8C4A1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725E8"/>
    <w:multiLevelType w:val="hybridMultilevel"/>
    <w:tmpl w:val="DA5A29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628E3673"/>
    <w:multiLevelType w:val="hybridMultilevel"/>
    <w:tmpl w:val="45485EC8"/>
    <w:lvl w:ilvl="0" w:tplc="129E9A84">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D252E4"/>
    <w:multiLevelType w:val="hybridMultilevel"/>
    <w:tmpl w:val="E8F8F728"/>
    <w:lvl w:ilvl="0" w:tplc="E844330A">
      <w:start w:val="1"/>
      <w:numFmt w:val="lowerLetter"/>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F0656E0"/>
    <w:multiLevelType w:val="hybridMultilevel"/>
    <w:tmpl w:val="F01023A4"/>
    <w:lvl w:ilvl="0" w:tplc="49BC32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7"/>
  </w:num>
  <w:num w:numId="4">
    <w:abstractNumId w:val="4"/>
  </w:num>
  <w:num w:numId="5">
    <w:abstractNumId w:val="8"/>
  </w:num>
  <w:num w:numId="6">
    <w:abstractNumId w:val="9"/>
  </w:num>
  <w:num w:numId="7">
    <w:abstractNumId w:val="3"/>
  </w:num>
  <w:num w:numId="8">
    <w:abstractNumId w:val="0"/>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05801"/>
    <w:rsid w:val="00012F19"/>
    <w:rsid w:val="00020A40"/>
    <w:rsid w:val="00020DB1"/>
    <w:rsid w:val="00024CA0"/>
    <w:rsid w:val="00027F3D"/>
    <w:rsid w:val="00084279"/>
    <w:rsid w:val="000C4E88"/>
    <w:rsid w:val="000D643B"/>
    <w:rsid w:val="000D75CA"/>
    <w:rsid w:val="000E53EE"/>
    <w:rsid w:val="00117C72"/>
    <w:rsid w:val="00130209"/>
    <w:rsid w:val="001402B4"/>
    <w:rsid w:val="001505E3"/>
    <w:rsid w:val="0015780C"/>
    <w:rsid w:val="001762EA"/>
    <w:rsid w:val="00181FE2"/>
    <w:rsid w:val="00182B9F"/>
    <w:rsid w:val="00191216"/>
    <w:rsid w:val="001927F4"/>
    <w:rsid w:val="001B0A6A"/>
    <w:rsid w:val="001C63A1"/>
    <w:rsid w:val="00235405"/>
    <w:rsid w:val="00241B76"/>
    <w:rsid w:val="002602B0"/>
    <w:rsid w:val="00265354"/>
    <w:rsid w:val="00287AB4"/>
    <w:rsid w:val="002C02AB"/>
    <w:rsid w:val="003210C2"/>
    <w:rsid w:val="003222BB"/>
    <w:rsid w:val="00351413"/>
    <w:rsid w:val="00355196"/>
    <w:rsid w:val="003A1F70"/>
    <w:rsid w:val="003A24F1"/>
    <w:rsid w:val="003B36E4"/>
    <w:rsid w:val="003C78BA"/>
    <w:rsid w:val="003D6A9B"/>
    <w:rsid w:val="003F4EB4"/>
    <w:rsid w:val="003F7C12"/>
    <w:rsid w:val="0040477C"/>
    <w:rsid w:val="004058A4"/>
    <w:rsid w:val="004226D3"/>
    <w:rsid w:val="0044755B"/>
    <w:rsid w:val="00450258"/>
    <w:rsid w:val="00451857"/>
    <w:rsid w:val="00457048"/>
    <w:rsid w:val="00483E15"/>
    <w:rsid w:val="00494363"/>
    <w:rsid w:val="00495F09"/>
    <w:rsid w:val="004A592A"/>
    <w:rsid w:val="004C5B82"/>
    <w:rsid w:val="0052459C"/>
    <w:rsid w:val="005258B9"/>
    <w:rsid w:val="00556A8F"/>
    <w:rsid w:val="00590645"/>
    <w:rsid w:val="005A7256"/>
    <w:rsid w:val="005B6453"/>
    <w:rsid w:val="005C27F3"/>
    <w:rsid w:val="005F11B6"/>
    <w:rsid w:val="0061044B"/>
    <w:rsid w:val="00617CC8"/>
    <w:rsid w:val="00641ECB"/>
    <w:rsid w:val="0065448B"/>
    <w:rsid w:val="00676D42"/>
    <w:rsid w:val="00680310"/>
    <w:rsid w:val="006804E8"/>
    <w:rsid w:val="006A7328"/>
    <w:rsid w:val="006B2DF1"/>
    <w:rsid w:val="006B44C4"/>
    <w:rsid w:val="006B51DA"/>
    <w:rsid w:val="006C7EE5"/>
    <w:rsid w:val="00704646"/>
    <w:rsid w:val="00720E26"/>
    <w:rsid w:val="00725B88"/>
    <w:rsid w:val="007C6F0A"/>
    <w:rsid w:val="007D5AD3"/>
    <w:rsid w:val="007E02D0"/>
    <w:rsid w:val="007F0AF7"/>
    <w:rsid w:val="007F4981"/>
    <w:rsid w:val="007F74CD"/>
    <w:rsid w:val="00801BD4"/>
    <w:rsid w:val="0083163B"/>
    <w:rsid w:val="0085194F"/>
    <w:rsid w:val="00865322"/>
    <w:rsid w:val="008A7412"/>
    <w:rsid w:val="008D2134"/>
    <w:rsid w:val="009030E1"/>
    <w:rsid w:val="009454C3"/>
    <w:rsid w:val="0094619E"/>
    <w:rsid w:val="00961C94"/>
    <w:rsid w:val="0099579A"/>
    <w:rsid w:val="009B493D"/>
    <w:rsid w:val="009D107B"/>
    <w:rsid w:val="009D2F99"/>
    <w:rsid w:val="009D55D6"/>
    <w:rsid w:val="00A05E6F"/>
    <w:rsid w:val="00A22B7C"/>
    <w:rsid w:val="00A30E4E"/>
    <w:rsid w:val="00A33288"/>
    <w:rsid w:val="00A348D9"/>
    <w:rsid w:val="00A90C64"/>
    <w:rsid w:val="00A914DC"/>
    <w:rsid w:val="00A94684"/>
    <w:rsid w:val="00AC0442"/>
    <w:rsid w:val="00B006B3"/>
    <w:rsid w:val="00B17FE6"/>
    <w:rsid w:val="00B2203D"/>
    <w:rsid w:val="00B23742"/>
    <w:rsid w:val="00B45830"/>
    <w:rsid w:val="00B50D45"/>
    <w:rsid w:val="00B566A7"/>
    <w:rsid w:val="00B97742"/>
    <w:rsid w:val="00BB5032"/>
    <w:rsid w:val="00BB5D5E"/>
    <w:rsid w:val="00BE1E20"/>
    <w:rsid w:val="00BE1F61"/>
    <w:rsid w:val="00BF0969"/>
    <w:rsid w:val="00C04C68"/>
    <w:rsid w:val="00C22C18"/>
    <w:rsid w:val="00C240A4"/>
    <w:rsid w:val="00C34711"/>
    <w:rsid w:val="00C82284"/>
    <w:rsid w:val="00C95180"/>
    <w:rsid w:val="00C9557F"/>
    <w:rsid w:val="00CB2FFE"/>
    <w:rsid w:val="00CB4A43"/>
    <w:rsid w:val="00CD3E6D"/>
    <w:rsid w:val="00D012A7"/>
    <w:rsid w:val="00D13DD7"/>
    <w:rsid w:val="00D31EE0"/>
    <w:rsid w:val="00D36502"/>
    <w:rsid w:val="00D55AB1"/>
    <w:rsid w:val="00D61BE6"/>
    <w:rsid w:val="00DA19B2"/>
    <w:rsid w:val="00DB63BA"/>
    <w:rsid w:val="00DC5DCE"/>
    <w:rsid w:val="00DD6425"/>
    <w:rsid w:val="00DD6DAE"/>
    <w:rsid w:val="00E10D27"/>
    <w:rsid w:val="00E22331"/>
    <w:rsid w:val="00E376FB"/>
    <w:rsid w:val="00E4770F"/>
    <w:rsid w:val="00E846FD"/>
    <w:rsid w:val="00E874E3"/>
    <w:rsid w:val="00EA693E"/>
    <w:rsid w:val="00EB2C43"/>
    <w:rsid w:val="00EC3B35"/>
    <w:rsid w:val="00ED04C7"/>
    <w:rsid w:val="00ED5411"/>
    <w:rsid w:val="00EE32DC"/>
    <w:rsid w:val="00EE715A"/>
    <w:rsid w:val="00EF2270"/>
    <w:rsid w:val="00F219FC"/>
    <w:rsid w:val="00F6376B"/>
    <w:rsid w:val="00F940FA"/>
    <w:rsid w:val="00FA1249"/>
    <w:rsid w:val="00FC720F"/>
    <w:rsid w:val="00FD5BC3"/>
    <w:rsid w:val="00FF67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20E93"/>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B00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6B3"/>
  </w:style>
  <w:style w:type="paragraph" w:styleId="Footer">
    <w:name w:val="footer"/>
    <w:basedOn w:val="Normal"/>
    <w:link w:val="FooterChar"/>
    <w:uiPriority w:val="99"/>
    <w:unhideWhenUsed/>
    <w:rsid w:val="00B00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5218">
      <w:bodyDiv w:val="1"/>
      <w:marLeft w:val="0"/>
      <w:marRight w:val="0"/>
      <w:marTop w:val="0"/>
      <w:marBottom w:val="0"/>
      <w:divBdr>
        <w:top w:val="none" w:sz="0" w:space="0" w:color="auto"/>
        <w:left w:val="none" w:sz="0" w:space="0" w:color="auto"/>
        <w:bottom w:val="none" w:sz="0" w:space="0" w:color="auto"/>
        <w:right w:val="none" w:sz="0" w:space="0" w:color="auto"/>
      </w:divBdr>
      <w:divsChild>
        <w:div w:id="956184733">
          <w:marLeft w:val="0"/>
          <w:marRight w:val="0"/>
          <w:marTop w:val="0"/>
          <w:marBottom w:val="0"/>
          <w:divBdr>
            <w:top w:val="none" w:sz="0" w:space="0" w:color="auto"/>
            <w:left w:val="none" w:sz="0" w:space="0" w:color="auto"/>
            <w:bottom w:val="none" w:sz="0" w:space="0" w:color="auto"/>
            <w:right w:val="none" w:sz="0" w:space="0" w:color="auto"/>
          </w:divBdr>
        </w:div>
        <w:div w:id="1710566871">
          <w:marLeft w:val="0"/>
          <w:marRight w:val="0"/>
          <w:marTop w:val="0"/>
          <w:marBottom w:val="0"/>
          <w:divBdr>
            <w:top w:val="none" w:sz="0" w:space="0" w:color="auto"/>
            <w:left w:val="none" w:sz="0" w:space="0" w:color="auto"/>
            <w:bottom w:val="none" w:sz="0" w:space="0" w:color="auto"/>
            <w:right w:val="none" w:sz="0" w:space="0" w:color="auto"/>
          </w:divBdr>
        </w:div>
        <w:div w:id="413748806">
          <w:marLeft w:val="0"/>
          <w:marRight w:val="0"/>
          <w:marTop w:val="0"/>
          <w:marBottom w:val="0"/>
          <w:divBdr>
            <w:top w:val="none" w:sz="0" w:space="0" w:color="auto"/>
            <w:left w:val="none" w:sz="0" w:space="0" w:color="auto"/>
            <w:bottom w:val="none" w:sz="0" w:space="0" w:color="auto"/>
            <w:right w:val="none" w:sz="0" w:space="0" w:color="auto"/>
          </w:divBdr>
        </w:div>
        <w:div w:id="1701391009">
          <w:marLeft w:val="0"/>
          <w:marRight w:val="0"/>
          <w:marTop w:val="0"/>
          <w:marBottom w:val="0"/>
          <w:divBdr>
            <w:top w:val="none" w:sz="0" w:space="0" w:color="auto"/>
            <w:left w:val="none" w:sz="0" w:space="0" w:color="auto"/>
            <w:bottom w:val="none" w:sz="0" w:space="0" w:color="auto"/>
            <w:right w:val="none" w:sz="0" w:space="0" w:color="auto"/>
          </w:divBdr>
        </w:div>
      </w:divsChild>
    </w:div>
    <w:div w:id="126091945">
      <w:bodyDiv w:val="1"/>
      <w:marLeft w:val="0"/>
      <w:marRight w:val="0"/>
      <w:marTop w:val="0"/>
      <w:marBottom w:val="0"/>
      <w:divBdr>
        <w:top w:val="none" w:sz="0" w:space="0" w:color="auto"/>
        <w:left w:val="none" w:sz="0" w:space="0" w:color="auto"/>
        <w:bottom w:val="none" w:sz="0" w:space="0" w:color="auto"/>
        <w:right w:val="none" w:sz="0" w:space="0" w:color="auto"/>
      </w:divBdr>
      <w:divsChild>
        <w:div w:id="385879879">
          <w:marLeft w:val="0"/>
          <w:marRight w:val="0"/>
          <w:marTop w:val="0"/>
          <w:marBottom w:val="0"/>
          <w:divBdr>
            <w:top w:val="none" w:sz="0" w:space="0" w:color="auto"/>
            <w:left w:val="none" w:sz="0" w:space="0" w:color="auto"/>
            <w:bottom w:val="none" w:sz="0" w:space="0" w:color="auto"/>
            <w:right w:val="none" w:sz="0" w:space="0" w:color="auto"/>
          </w:divBdr>
        </w:div>
        <w:div w:id="581065558">
          <w:marLeft w:val="0"/>
          <w:marRight w:val="0"/>
          <w:marTop w:val="0"/>
          <w:marBottom w:val="0"/>
          <w:divBdr>
            <w:top w:val="none" w:sz="0" w:space="0" w:color="auto"/>
            <w:left w:val="none" w:sz="0" w:space="0" w:color="auto"/>
            <w:bottom w:val="none" w:sz="0" w:space="0" w:color="auto"/>
            <w:right w:val="none" w:sz="0" w:space="0" w:color="auto"/>
          </w:divBdr>
        </w:div>
      </w:divsChild>
    </w:div>
    <w:div w:id="210388336">
      <w:bodyDiv w:val="1"/>
      <w:marLeft w:val="0"/>
      <w:marRight w:val="0"/>
      <w:marTop w:val="0"/>
      <w:marBottom w:val="0"/>
      <w:divBdr>
        <w:top w:val="none" w:sz="0" w:space="0" w:color="auto"/>
        <w:left w:val="none" w:sz="0" w:space="0" w:color="auto"/>
        <w:bottom w:val="none" w:sz="0" w:space="0" w:color="auto"/>
        <w:right w:val="none" w:sz="0" w:space="0" w:color="auto"/>
      </w:divBdr>
    </w:div>
    <w:div w:id="264847944">
      <w:bodyDiv w:val="1"/>
      <w:marLeft w:val="0"/>
      <w:marRight w:val="0"/>
      <w:marTop w:val="0"/>
      <w:marBottom w:val="0"/>
      <w:divBdr>
        <w:top w:val="none" w:sz="0" w:space="0" w:color="auto"/>
        <w:left w:val="none" w:sz="0" w:space="0" w:color="auto"/>
        <w:bottom w:val="none" w:sz="0" w:space="0" w:color="auto"/>
        <w:right w:val="none" w:sz="0" w:space="0" w:color="auto"/>
      </w:divBdr>
    </w:div>
    <w:div w:id="449591581">
      <w:bodyDiv w:val="1"/>
      <w:marLeft w:val="0"/>
      <w:marRight w:val="0"/>
      <w:marTop w:val="0"/>
      <w:marBottom w:val="0"/>
      <w:divBdr>
        <w:top w:val="none" w:sz="0" w:space="0" w:color="auto"/>
        <w:left w:val="none" w:sz="0" w:space="0" w:color="auto"/>
        <w:bottom w:val="none" w:sz="0" w:space="0" w:color="auto"/>
        <w:right w:val="none" w:sz="0" w:space="0" w:color="auto"/>
      </w:divBdr>
      <w:divsChild>
        <w:div w:id="1964994283">
          <w:marLeft w:val="0"/>
          <w:marRight w:val="0"/>
          <w:marTop w:val="0"/>
          <w:marBottom w:val="0"/>
          <w:divBdr>
            <w:top w:val="none" w:sz="0" w:space="0" w:color="auto"/>
            <w:left w:val="none" w:sz="0" w:space="0" w:color="auto"/>
            <w:bottom w:val="none" w:sz="0" w:space="0" w:color="auto"/>
            <w:right w:val="none" w:sz="0" w:space="0" w:color="auto"/>
          </w:divBdr>
        </w:div>
        <w:div w:id="1683555122">
          <w:marLeft w:val="0"/>
          <w:marRight w:val="0"/>
          <w:marTop w:val="0"/>
          <w:marBottom w:val="0"/>
          <w:divBdr>
            <w:top w:val="none" w:sz="0" w:space="0" w:color="auto"/>
            <w:left w:val="none" w:sz="0" w:space="0" w:color="auto"/>
            <w:bottom w:val="none" w:sz="0" w:space="0" w:color="auto"/>
            <w:right w:val="none" w:sz="0" w:space="0" w:color="auto"/>
          </w:divBdr>
        </w:div>
      </w:divsChild>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1386099980">
      <w:bodyDiv w:val="1"/>
      <w:marLeft w:val="0"/>
      <w:marRight w:val="0"/>
      <w:marTop w:val="0"/>
      <w:marBottom w:val="0"/>
      <w:divBdr>
        <w:top w:val="none" w:sz="0" w:space="0" w:color="auto"/>
        <w:left w:val="none" w:sz="0" w:space="0" w:color="auto"/>
        <w:bottom w:val="none" w:sz="0" w:space="0" w:color="auto"/>
        <w:right w:val="none" w:sz="0" w:space="0" w:color="auto"/>
      </w:divBdr>
      <w:divsChild>
        <w:div w:id="632712551">
          <w:marLeft w:val="0"/>
          <w:marRight w:val="0"/>
          <w:marTop w:val="0"/>
          <w:marBottom w:val="0"/>
          <w:divBdr>
            <w:top w:val="none" w:sz="0" w:space="0" w:color="auto"/>
            <w:left w:val="none" w:sz="0" w:space="0" w:color="auto"/>
            <w:bottom w:val="none" w:sz="0" w:space="0" w:color="auto"/>
            <w:right w:val="none" w:sz="0" w:space="0" w:color="auto"/>
          </w:divBdr>
        </w:div>
        <w:div w:id="719331062">
          <w:marLeft w:val="0"/>
          <w:marRight w:val="0"/>
          <w:marTop w:val="0"/>
          <w:marBottom w:val="0"/>
          <w:divBdr>
            <w:top w:val="none" w:sz="0" w:space="0" w:color="auto"/>
            <w:left w:val="none" w:sz="0" w:space="0" w:color="auto"/>
            <w:bottom w:val="none" w:sz="0" w:space="0" w:color="auto"/>
            <w:right w:val="none" w:sz="0" w:space="0" w:color="auto"/>
          </w:divBdr>
        </w:div>
      </w:divsChild>
    </w:div>
    <w:div w:id="165780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168</Nr_x002e__x0020_akti>
    <Data_x0020_e_x0020_Krijimit xmlns="0e656187-b300-4fb0-8bf4-3a50f872073c">2026-03-25T08:25:19Z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2026-03-24T00:00:00Z</Date_x0020_protokolli>
    <Titulli xmlns="0e656187-b300-4fb0-8bf4-3a50f872073c">Për disa ndryshime dhe shtesa në vendimin nr. 20, datë 17.1.2024, të Këshillit të Ministrave, "Për shpronësimin, për interes publik, të pronarëve të pasurive të paluajtshme, pronë private, që preken nga realizimi i projektit "Lidhja e Rrugës Transballkanike me portin detar Vlorë", të ndryshuar" </Titulli>
    <Modifikuesi xmlns="0e656187-b300-4fb0-8bf4-3a50f872073c">alma.lisaku</Modifikuesi>
    <Nr_x002e__x0020_prot_x0020_QBZ xmlns="0e656187-b300-4fb0-8bf4-3a50f872073c">587</Nr_x002e__x0020_prot_x0020_QBZ>
    <Data_x0020_e_x0020_Modifikimit xmlns="0e656187-b300-4fb0-8bf4-3a50f872073c">2026-03-25T10:46:44Z</Data_x0020_e_x0020_Modifikimit>
    <Dekretuar xmlns="0e656187-b300-4fb0-8bf4-3a50f872073c">false</Dekretuar>
    <Data xmlns="0e656187-b300-4fb0-8bf4-3a50f872073c">2026-03-19T00:00:00Z</Data>
    <Nr_x002e__x0020_protokolli_x0020_i_x0020_aktit xmlns="0e656187-b300-4fb0-8bf4-3a50f872073c">1613/1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6350DD1890E4BE18D9D0CADC76F69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DB80CB6-2A8F-4C0F-A86B-268E709490B5}">
  <ds:schemaRefs>
    <ds:schemaRef ds:uri="http://www.w3.org/XML/1998/namespace"/>
    <ds:schemaRef ds:uri="0e656187-b300-4fb0-8bf4-3a50f872073c"/>
    <ds:schemaRef ds:uri="http://schemas.microsoft.com/office/2006/documentManagement/types"/>
    <ds:schemaRef ds:uri="http://purl.org/dc/terms/"/>
    <ds:schemaRef ds:uri="http://purl.org/dc/elements/1.1/"/>
    <ds:schemaRef ds:uri="http://purl.org/dc/dcmityp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ABB0AD61-5571-40F6-B772-F3BA0E18E3BB}">
  <ds:schemaRefs>
    <ds:schemaRef ds:uri="http://schemas.microsoft.com/sharepoint/v3/contenttype/forms"/>
  </ds:schemaRefs>
</ds:datastoreItem>
</file>

<file path=customXml/itemProps3.xml><?xml version="1.0" encoding="utf-8"?>
<ds:datastoreItem xmlns:ds="http://schemas.openxmlformats.org/officeDocument/2006/customXml" ds:itemID="{14ACB003-1FD4-4D67-AAAA-BF04156FC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Për disa ndryshime dhe shtesa në vendimin nr. 20, datë 17.1.2024, të Këshillit të Ministrave, "Për shpronësimin, për interes publik, të pronarëve të pasurive të paluajtshme, pronë private, që preken nga realizimi i projektit "Lidhja e Rrugës Transballkani</vt:lpstr>
    </vt:vector>
  </TitlesOfParts>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 20, datë 17.1.2024, të Këshillit të Ministrave, "Për shpronësimin, për interes publik, të pronarëve të pasurive të paluajtshme, pronë private, që preken nga realizimi i projektit "Lidhja e Rrugës Transballkanike me portin detar Vlorë", të ndryshuar"</dc:title>
  <dc:creator>Ilirjana Hasanllari</dc:creator>
  <cp:lastModifiedBy>Alma Lisaku</cp:lastModifiedBy>
  <cp:revision>9</cp:revision>
  <cp:lastPrinted>2026-03-18T18:53:00Z</cp:lastPrinted>
  <dcterms:created xsi:type="dcterms:W3CDTF">2026-03-24T15:22:00Z</dcterms:created>
  <dcterms:modified xsi:type="dcterms:W3CDTF">2026-03-25T09:55:00Z</dcterms:modified>
</cp:coreProperties>
</file>