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D8CF27" w14:textId="77777777" w:rsidR="005213F3" w:rsidRPr="00902049" w:rsidRDefault="005213F3" w:rsidP="005213F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8"/>
        </w:rPr>
      </w:pPr>
      <w:r w:rsidRPr="00902049">
        <w:rPr>
          <w:rFonts w:ascii="Garamond" w:hAnsi="Garamond" w:cs="Times New Roman"/>
          <w:b/>
          <w:bCs/>
          <w:color w:val="000000"/>
          <w:sz w:val="24"/>
          <w:szCs w:val="28"/>
        </w:rPr>
        <w:t>VENDIM</w:t>
      </w:r>
    </w:p>
    <w:p w14:paraId="098FDDE4" w14:textId="77777777" w:rsidR="005213F3" w:rsidRPr="00902049" w:rsidRDefault="005213F3" w:rsidP="005213F3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8"/>
        </w:rPr>
      </w:pPr>
      <w:r w:rsidRPr="00902049">
        <w:rPr>
          <w:rFonts w:ascii="Garamond" w:hAnsi="Garamond" w:cs="Times New Roman"/>
          <w:b/>
          <w:bCs/>
          <w:color w:val="000000"/>
          <w:sz w:val="24"/>
          <w:szCs w:val="28"/>
        </w:rPr>
        <w:t>Nr.</w:t>
      </w:r>
      <w:r w:rsidR="00902049" w:rsidRPr="00902049">
        <w:rPr>
          <w:rFonts w:ascii="Garamond" w:hAnsi="Garamond" w:cs="Times New Roman"/>
          <w:b/>
          <w:bCs/>
          <w:color w:val="000000"/>
          <w:sz w:val="24"/>
          <w:szCs w:val="28"/>
        </w:rPr>
        <w:t xml:space="preserve"> </w:t>
      </w:r>
      <w:r w:rsidRPr="00902049">
        <w:rPr>
          <w:rFonts w:ascii="Garamond" w:hAnsi="Garamond" w:cs="Times New Roman"/>
          <w:b/>
          <w:bCs/>
          <w:color w:val="000000"/>
          <w:sz w:val="24"/>
          <w:szCs w:val="28"/>
        </w:rPr>
        <w:t>222, datë 1.4.2026</w:t>
      </w:r>
    </w:p>
    <w:p w14:paraId="6F403BAF" w14:textId="77777777" w:rsidR="005213F3" w:rsidRPr="00902049" w:rsidRDefault="005213F3" w:rsidP="005213F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8"/>
        </w:rPr>
      </w:pPr>
    </w:p>
    <w:p w14:paraId="0E3E89D6" w14:textId="701A81C3" w:rsidR="005213F3" w:rsidRPr="00902049" w:rsidRDefault="005213F3" w:rsidP="005213F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</w:rPr>
      </w:pPr>
      <w:r w:rsidRPr="00902049">
        <w:rPr>
          <w:rFonts w:ascii="Garamond" w:hAnsi="Garamond" w:cs="Times New Roman"/>
          <w:b/>
          <w:bCs/>
          <w:color w:val="000000"/>
          <w:sz w:val="24"/>
          <w:szCs w:val="28"/>
        </w:rPr>
        <w:t>PËR SHPRONËSIMIN, PËR INTERES PUBLIK, TË PRONARIT TË PASURISË SË PALUAJTSHME, PRONË PRIVATE, QË PREKET NGA REALIZIMI</w:t>
      </w:r>
      <w:r w:rsidR="0066040E">
        <w:rPr>
          <w:rFonts w:ascii="Garamond" w:hAnsi="Garamond" w:cs="Times New Roman"/>
          <w:b/>
          <w:bCs/>
          <w:color w:val="000000"/>
          <w:sz w:val="24"/>
          <w:szCs w:val="28"/>
        </w:rPr>
        <w:t xml:space="preserve"> I</w:t>
      </w:r>
      <w:bookmarkStart w:id="0" w:name="_GoBack"/>
      <w:bookmarkEnd w:id="0"/>
      <w:r w:rsidRPr="00902049">
        <w:rPr>
          <w:rFonts w:ascii="Garamond" w:hAnsi="Garamond" w:cs="Times New Roman"/>
          <w:b/>
          <w:bCs/>
          <w:color w:val="000000"/>
          <w:sz w:val="24"/>
          <w:szCs w:val="28"/>
        </w:rPr>
        <w:t xml:space="preserve"> PROJEKTIT “RIKONSTRUKSION, RRUGA </w:t>
      </w:r>
      <w:r w:rsidR="00902049" w:rsidRPr="00902049">
        <w:rPr>
          <w:rFonts w:ascii="Garamond" w:hAnsi="Garamond" w:cs="Times New Roman"/>
          <w:b/>
          <w:bCs/>
          <w:color w:val="000000"/>
          <w:sz w:val="24"/>
          <w:szCs w:val="28"/>
        </w:rPr>
        <w:t>‘</w:t>
      </w:r>
      <w:r w:rsidRPr="00902049">
        <w:rPr>
          <w:rFonts w:ascii="Garamond" w:hAnsi="Garamond" w:cs="Times New Roman"/>
          <w:b/>
          <w:bCs/>
          <w:color w:val="000000"/>
          <w:sz w:val="24"/>
          <w:szCs w:val="28"/>
        </w:rPr>
        <w:t>MARIN BEÇIKEMI</w:t>
      </w:r>
      <w:r w:rsidR="00902049" w:rsidRPr="00902049">
        <w:rPr>
          <w:rFonts w:ascii="Garamond" w:hAnsi="Garamond" w:cs="Times New Roman"/>
          <w:b/>
          <w:bCs/>
          <w:color w:val="000000"/>
          <w:sz w:val="24"/>
          <w:szCs w:val="28"/>
        </w:rPr>
        <w:t>’</w:t>
      </w:r>
      <w:r w:rsidRPr="00902049">
        <w:rPr>
          <w:rFonts w:ascii="Garamond" w:hAnsi="Garamond" w:cs="Times New Roman"/>
          <w:b/>
          <w:bCs/>
          <w:color w:val="000000"/>
          <w:sz w:val="24"/>
          <w:szCs w:val="28"/>
        </w:rPr>
        <w:t>, BASHKIA SHKODËR”</w:t>
      </w:r>
    </w:p>
    <w:p w14:paraId="103A8188" w14:textId="77777777" w:rsidR="005213F3" w:rsidRPr="00902049" w:rsidRDefault="005213F3" w:rsidP="005213F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8"/>
        </w:rPr>
      </w:pPr>
    </w:p>
    <w:p w14:paraId="2F87E705" w14:textId="77777777" w:rsidR="005213F3" w:rsidRPr="00902049" w:rsidRDefault="005213F3" w:rsidP="005213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902049">
        <w:rPr>
          <w:rFonts w:ascii="Garamond" w:hAnsi="Garamond" w:cs="Times New Roman"/>
          <w:color w:val="000000"/>
          <w:sz w:val="24"/>
          <w:szCs w:val="28"/>
        </w:rPr>
        <w:t>Në mbështetje të nenit 100 të Kushtetutës dhe të neneve 5, 20 e 21, të ligjit nr.</w:t>
      </w:r>
      <w:r w:rsidR="00902049" w:rsidRPr="00902049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Pr="00902049">
        <w:rPr>
          <w:rFonts w:ascii="Garamond" w:hAnsi="Garamond" w:cs="Times New Roman"/>
          <w:color w:val="000000"/>
          <w:sz w:val="24"/>
          <w:szCs w:val="28"/>
        </w:rPr>
        <w:t>8561, datë 22.12.1999, “Për shpronësimet dhe marrjen në përdorim të përkohshëm të pasurisë, pronë private, për interes publik”, të ndryshuar, me propozimin e ministrit të Infrastrukturës dhe Energjisë, Këshilli i Ministrave</w:t>
      </w:r>
    </w:p>
    <w:p w14:paraId="0BB66F87" w14:textId="77777777" w:rsidR="005213F3" w:rsidRPr="00902049" w:rsidRDefault="005213F3" w:rsidP="005213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8"/>
        </w:rPr>
      </w:pPr>
    </w:p>
    <w:p w14:paraId="70E1572C" w14:textId="77777777" w:rsidR="005213F3" w:rsidRPr="00902049" w:rsidRDefault="005213F3" w:rsidP="005213F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</w:rPr>
      </w:pPr>
      <w:r w:rsidRPr="00902049">
        <w:rPr>
          <w:rFonts w:ascii="Garamond" w:hAnsi="Garamond" w:cs="Times New Roman"/>
          <w:bCs/>
          <w:color w:val="000000"/>
          <w:sz w:val="24"/>
          <w:szCs w:val="28"/>
        </w:rPr>
        <w:t>VENDOSI:</w:t>
      </w:r>
    </w:p>
    <w:p w14:paraId="0FDA179E" w14:textId="77777777" w:rsidR="005213F3" w:rsidRPr="00902049" w:rsidRDefault="005213F3" w:rsidP="005213F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</w:rPr>
      </w:pPr>
    </w:p>
    <w:p w14:paraId="3CC8B9C7" w14:textId="77777777" w:rsidR="005213F3" w:rsidRPr="00902049" w:rsidRDefault="005213F3" w:rsidP="005213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902049">
        <w:rPr>
          <w:rFonts w:ascii="Garamond" w:hAnsi="Garamond" w:cs="Times New Roman"/>
          <w:color w:val="000000"/>
          <w:sz w:val="24"/>
          <w:szCs w:val="28"/>
        </w:rPr>
        <w:t xml:space="preserve">1. Shpronësimin, për interes publik, të pronarit të pasurisë të paluajtshme, pronë private, që preket nga realizimi i projektit “Rikonstruksion, rruga </w:t>
      </w:r>
      <w:r w:rsidR="00902049">
        <w:rPr>
          <w:rFonts w:ascii="Garamond" w:hAnsi="Garamond" w:cs="Times New Roman"/>
          <w:color w:val="000000"/>
          <w:sz w:val="24"/>
          <w:szCs w:val="28"/>
        </w:rPr>
        <w:t>‘</w:t>
      </w:r>
      <w:r w:rsidRPr="00902049">
        <w:rPr>
          <w:rFonts w:ascii="Garamond" w:hAnsi="Garamond" w:cs="Times New Roman"/>
          <w:color w:val="000000"/>
          <w:sz w:val="24"/>
          <w:szCs w:val="28"/>
        </w:rPr>
        <w:t>Marin Beçikemi</w:t>
      </w:r>
      <w:r w:rsidR="00902049">
        <w:rPr>
          <w:rFonts w:ascii="Garamond" w:hAnsi="Garamond" w:cs="Times New Roman"/>
          <w:color w:val="000000"/>
          <w:sz w:val="24"/>
          <w:szCs w:val="28"/>
        </w:rPr>
        <w:t>’</w:t>
      </w:r>
      <w:r w:rsidRPr="00902049">
        <w:rPr>
          <w:rFonts w:ascii="Garamond" w:hAnsi="Garamond" w:cs="Times New Roman"/>
          <w:color w:val="000000"/>
          <w:sz w:val="24"/>
          <w:szCs w:val="28"/>
        </w:rPr>
        <w:t>, Bashkia Shkodër”.</w:t>
      </w:r>
    </w:p>
    <w:p w14:paraId="7B8BD5AA" w14:textId="77777777" w:rsidR="005213F3" w:rsidRPr="00902049" w:rsidRDefault="005213F3" w:rsidP="005213F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8"/>
        </w:rPr>
      </w:pPr>
      <w:r w:rsidRPr="00902049">
        <w:rPr>
          <w:rFonts w:ascii="Garamond" w:hAnsi="Garamond" w:cs="Times New Roman"/>
          <w:color w:val="000000"/>
          <w:sz w:val="24"/>
          <w:szCs w:val="28"/>
        </w:rPr>
        <w:t>2. Shpronësimi bëhet në favor të Bashkisë Shkodër.</w:t>
      </w:r>
    </w:p>
    <w:p w14:paraId="3E90DAD0" w14:textId="77777777" w:rsidR="005213F3" w:rsidRPr="00902049" w:rsidRDefault="005213F3" w:rsidP="005213F3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902049">
        <w:rPr>
          <w:rFonts w:ascii="Garamond" w:hAnsi="Garamond" w:cs="Times New Roman"/>
          <w:color w:val="000000"/>
          <w:sz w:val="24"/>
          <w:szCs w:val="28"/>
        </w:rPr>
        <w:t>3. Pronari i pasurisë të paluajtshme, pronë private, që shpronësohet, kompensohet në vlerë të plotë, sipas masës përkatëse që paraqitet në tabelën që i bashkëlidhet këtij vendimi, për pasurinë e llojit “truall”, me një vlerë të përgjithshme prej 859 611 (tetëqind e pesëdhjetë e nëntë mijë e gjashtëqind e njëmbëdhjetë) lekësh.</w:t>
      </w:r>
    </w:p>
    <w:p w14:paraId="5627215F" w14:textId="77777777" w:rsidR="005213F3" w:rsidRPr="00902049" w:rsidRDefault="005213F3" w:rsidP="005213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902049">
        <w:rPr>
          <w:rFonts w:ascii="Garamond" w:hAnsi="Garamond" w:cs="Times New Roman"/>
          <w:color w:val="000000"/>
          <w:sz w:val="24"/>
          <w:szCs w:val="28"/>
        </w:rPr>
        <w:t>4. Vlera e përgjithshme e shpronësimit, prej 859 611 (tetëqind e pesëdhjetë e nëntë mijë e gjashtëqind e njëmbëdhjetë) lekësh, përballohet nga buxheti i Bashkisë Shkodër.</w:t>
      </w:r>
    </w:p>
    <w:p w14:paraId="3638221D" w14:textId="77777777" w:rsidR="005213F3" w:rsidRPr="00902049" w:rsidRDefault="005213F3" w:rsidP="005213F3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FF0000"/>
          <w:sz w:val="24"/>
          <w:szCs w:val="28"/>
        </w:rPr>
      </w:pPr>
      <w:r w:rsidRPr="00902049">
        <w:rPr>
          <w:rFonts w:ascii="Garamond" w:hAnsi="Garamond" w:cs="Times New Roman"/>
          <w:color w:val="000000"/>
          <w:sz w:val="24"/>
          <w:szCs w:val="28"/>
        </w:rPr>
        <w:t>5. Vlera e shpenzimeve procedurale, në masën 50 000 (pesëdhjetë mijë) lekë, përballohet nga buxheti i Bashkisë Shkodër.</w:t>
      </w:r>
    </w:p>
    <w:p w14:paraId="22817BE4" w14:textId="77777777" w:rsidR="005213F3" w:rsidRPr="00902049" w:rsidRDefault="005213F3" w:rsidP="005213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902049">
        <w:rPr>
          <w:rFonts w:ascii="Garamond" w:hAnsi="Garamond" w:cs="Times New Roman"/>
          <w:color w:val="000000"/>
          <w:sz w:val="24"/>
          <w:szCs w:val="28"/>
        </w:rPr>
        <w:t>6. Shpronësimi fillon menjëherë p</w:t>
      </w:r>
      <w:r w:rsidR="00902049">
        <w:rPr>
          <w:rFonts w:ascii="Garamond" w:hAnsi="Garamond" w:cs="Times New Roman"/>
          <w:color w:val="000000"/>
          <w:sz w:val="24"/>
          <w:szCs w:val="28"/>
        </w:rPr>
        <w:t>as botimit të këtij vendimi në Fletoren Zyrtare</w:t>
      </w:r>
      <w:r w:rsidR="00902049" w:rsidRPr="00902049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Pr="00902049">
        <w:rPr>
          <w:rFonts w:ascii="Garamond" w:hAnsi="Garamond" w:cs="Times New Roman"/>
          <w:color w:val="000000"/>
          <w:sz w:val="24"/>
          <w:szCs w:val="28"/>
        </w:rPr>
        <w:t>dhe afati i përfundimit të shpronësimit është brenda 3 (tre) muajve nga data e hyrjes në fuqi të tij.</w:t>
      </w:r>
    </w:p>
    <w:p w14:paraId="5C7AACFF" w14:textId="77777777" w:rsidR="005213F3" w:rsidRPr="00902049" w:rsidRDefault="005213F3" w:rsidP="005213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902049">
        <w:rPr>
          <w:rFonts w:ascii="Garamond" w:hAnsi="Garamond" w:cs="Times New Roman"/>
          <w:color w:val="000000"/>
          <w:sz w:val="24"/>
          <w:szCs w:val="28"/>
        </w:rPr>
        <w:t>7. Pronari i pasurisë së paluajtshme, pronë private, i pasqyruar në tabelën që i bashkëlidhet këtij vendimi, kompensohet, për efekt shpronësimi, pasi të ketë paraqitur dokumentacionin justifikues për likuidim pranë Bas</w:t>
      </w:r>
      <w:r w:rsidR="00902049">
        <w:rPr>
          <w:rFonts w:ascii="Garamond" w:hAnsi="Garamond" w:cs="Times New Roman"/>
          <w:color w:val="000000"/>
          <w:sz w:val="24"/>
          <w:szCs w:val="28"/>
        </w:rPr>
        <w:t>hkisë Shkodër.</w:t>
      </w:r>
    </w:p>
    <w:p w14:paraId="694BA44D" w14:textId="77777777" w:rsidR="005213F3" w:rsidRPr="00902049" w:rsidRDefault="005213F3" w:rsidP="005213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902049">
        <w:rPr>
          <w:rFonts w:ascii="Garamond" w:hAnsi="Garamond" w:cs="Times New Roman"/>
          <w:color w:val="000000"/>
          <w:sz w:val="24"/>
          <w:szCs w:val="28"/>
        </w:rPr>
        <w:t>8. Bashkia Shkodër kryen procedurat për likuidimin e pronarit të shpronësuar, sipas përcak</w:t>
      </w:r>
      <w:r w:rsidR="00902049">
        <w:rPr>
          <w:rFonts w:ascii="Garamond" w:hAnsi="Garamond" w:cs="Times New Roman"/>
          <w:color w:val="000000"/>
          <w:sz w:val="24"/>
          <w:szCs w:val="28"/>
        </w:rPr>
        <w:t>timeve të bëra në këtë vendim.</w:t>
      </w:r>
    </w:p>
    <w:p w14:paraId="15EB0CDF" w14:textId="77777777" w:rsidR="005213F3" w:rsidRPr="00902049" w:rsidRDefault="005213F3" w:rsidP="005213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902049">
        <w:rPr>
          <w:rFonts w:ascii="Garamond" w:hAnsi="Garamond" w:cs="Times New Roman"/>
          <w:color w:val="000000"/>
          <w:sz w:val="24"/>
          <w:szCs w:val="28"/>
        </w:rPr>
        <w:t>9. Afati i fillimit dhe i përfundimit të punimeve është në përputhje me afatet e parashikuara nga Bashkia Shkodër.</w:t>
      </w:r>
    </w:p>
    <w:p w14:paraId="755973E4" w14:textId="77777777" w:rsidR="005213F3" w:rsidRPr="00902049" w:rsidRDefault="005213F3" w:rsidP="005213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902049">
        <w:rPr>
          <w:rFonts w:ascii="Garamond" w:hAnsi="Garamond" w:cs="Times New Roman"/>
          <w:color w:val="000000"/>
          <w:sz w:val="24"/>
          <w:szCs w:val="28"/>
        </w:rPr>
        <w:t>10. Agjencia Shtetërore e Kadastrës, Drejtoria Vendore Shkodër, brenda 30 (tridhjetë) ditëve nga data e miratimit të këtij vendimi, nis procedurat për hedhjen e gjurmës së projektit mbi hartën kadastrale, sipas planimetrisë së shpronësimit të miratuar, dhe regjistron aktin e kalimit të pronësisë në favor të Bashkisë Shkodër për pasurinë e sh</w:t>
      </w:r>
      <w:r w:rsidR="00902049">
        <w:rPr>
          <w:rFonts w:ascii="Garamond" w:hAnsi="Garamond" w:cs="Times New Roman"/>
          <w:color w:val="000000"/>
          <w:sz w:val="24"/>
          <w:szCs w:val="28"/>
        </w:rPr>
        <w:t>pronësuar, sipas këtij vendimi.</w:t>
      </w:r>
    </w:p>
    <w:p w14:paraId="03BFEA77" w14:textId="77777777" w:rsidR="005213F3" w:rsidRPr="00902049" w:rsidRDefault="005213F3" w:rsidP="005213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902049">
        <w:rPr>
          <w:rFonts w:ascii="Garamond" w:hAnsi="Garamond" w:cs="Times New Roman"/>
          <w:color w:val="000000"/>
          <w:sz w:val="24"/>
          <w:szCs w:val="28"/>
        </w:rPr>
        <w:t>11. Agjencia Shtetërore e Kadastrës pezullon të gjitha transaksionet me pasurinë e shpronësuar deri në momentin e realizimit të procesit të hedhjes së gjurmës së projektit mbi hartën kadastrale dhe regjistron aktin e kalimit të pronësisë në favor të Bashkisë Shkodër për pasurinë e shp</w:t>
      </w:r>
      <w:r w:rsidR="00902049">
        <w:rPr>
          <w:rFonts w:ascii="Garamond" w:hAnsi="Garamond" w:cs="Times New Roman"/>
          <w:color w:val="000000"/>
          <w:sz w:val="24"/>
          <w:szCs w:val="28"/>
        </w:rPr>
        <w:t>ronësuar, sipas këtij vendimi.</w:t>
      </w:r>
    </w:p>
    <w:p w14:paraId="74929BC9" w14:textId="77777777" w:rsidR="005213F3" w:rsidRPr="00902049" w:rsidRDefault="005213F3" w:rsidP="005213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902049">
        <w:rPr>
          <w:rFonts w:ascii="Garamond" w:hAnsi="Garamond" w:cs="Times New Roman"/>
          <w:color w:val="000000"/>
          <w:sz w:val="24"/>
          <w:szCs w:val="28"/>
        </w:rPr>
        <w:t>12. Ngarkohen Ministria e Infrastrukturës dhe Energjisë, Bashkia Shkodër, Agjencia Shtetërore e Kadast</w:t>
      </w:r>
      <w:r w:rsidR="00902049">
        <w:rPr>
          <w:rFonts w:ascii="Garamond" w:hAnsi="Garamond" w:cs="Times New Roman"/>
          <w:color w:val="000000"/>
          <w:sz w:val="24"/>
          <w:szCs w:val="28"/>
        </w:rPr>
        <w:t xml:space="preserve">rës, Drejtoria Vendore Shkodër </w:t>
      </w:r>
      <w:r w:rsidRPr="00902049">
        <w:rPr>
          <w:rFonts w:ascii="Garamond" w:hAnsi="Garamond" w:cs="Times New Roman"/>
          <w:color w:val="000000"/>
          <w:sz w:val="24"/>
          <w:szCs w:val="28"/>
        </w:rPr>
        <w:t>dhe Agjencia Shtetërore për Shpronësimin për zbatimin e këtij vendimi.</w:t>
      </w:r>
    </w:p>
    <w:p w14:paraId="376F75F1" w14:textId="77777777" w:rsidR="005213F3" w:rsidRPr="00902049" w:rsidRDefault="005213F3" w:rsidP="005213F3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902049">
        <w:rPr>
          <w:rFonts w:ascii="Garamond" w:hAnsi="Garamond" w:cs="Times New Roman"/>
          <w:color w:val="000000"/>
          <w:sz w:val="24"/>
          <w:szCs w:val="28"/>
        </w:rPr>
        <w:t>Ky vendim hyn në</w:t>
      </w:r>
      <w:r w:rsidR="00902049">
        <w:rPr>
          <w:rFonts w:ascii="Garamond" w:hAnsi="Garamond" w:cs="Times New Roman"/>
          <w:color w:val="000000"/>
          <w:sz w:val="24"/>
          <w:szCs w:val="28"/>
        </w:rPr>
        <w:t xml:space="preserve"> fuqi menjëherë dhe botohet në Fletoren Zyrtare</w:t>
      </w:r>
      <w:r w:rsidRPr="00902049">
        <w:rPr>
          <w:rFonts w:ascii="Garamond" w:hAnsi="Garamond" w:cs="Times New Roman"/>
          <w:color w:val="000000"/>
          <w:sz w:val="24"/>
          <w:szCs w:val="28"/>
        </w:rPr>
        <w:t>.</w:t>
      </w:r>
    </w:p>
    <w:p w14:paraId="4A0C6535" w14:textId="77777777" w:rsidR="005213F3" w:rsidRPr="00902049" w:rsidRDefault="005213F3" w:rsidP="005213F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 Bold"/>
          <w:b/>
          <w:bCs/>
          <w:smallCaps/>
          <w:color w:val="000000"/>
          <w:sz w:val="24"/>
          <w:szCs w:val="28"/>
        </w:rPr>
      </w:pPr>
    </w:p>
    <w:p w14:paraId="5893871B" w14:textId="77777777" w:rsidR="005213F3" w:rsidRPr="00902049" w:rsidRDefault="005213F3" w:rsidP="005213F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 Bold"/>
          <w:b/>
          <w:bCs/>
          <w:smallCaps/>
          <w:color w:val="000000"/>
          <w:sz w:val="24"/>
          <w:szCs w:val="28"/>
        </w:rPr>
      </w:pPr>
      <w:r w:rsidRPr="00902049">
        <w:rPr>
          <w:rFonts w:ascii="Garamond" w:hAnsi="Garamond" w:cs="Times New Roman Bold"/>
          <w:bCs/>
          <w:smallCaps/>
          <w:color w:val="000000"/>
          <w:sz w:val="24"/>
          <w:szCs w:val="28"/>
        </w:rPr>
        <w:t>KRYEMINISTËR</w:t>
      </w:r>
    </w:p>
    <w:p w14:paraId="2EB30362" w14:textId="77777777" w:rsidR="005213F3" w:rsidRPr="00902049" w:rsidRDefault="005213F3" w:rsidP="005213F3">
      <w:pPr>
        <w:spacing w:after="0" w:line="240" w:lineRule="auto"/>
        <w:jc w:val="right"/>
        <w:rPr>
          <w:rFonts w:ascii="Garamond" w:hAnsi="Garamond"/>
          <w:b/>
          <w:sz w:val="24"/>
        </w:rPr>
      </w:pPr>
      <w:r w:rsidRPr="00902049">
        <w:rPr>
          <w:rFonts w:ascii="Garamond" w:hAnsi="Garamond"/>
          <w:b/>
          <w:sz w:val="24"/>
        </w:rPr>
        <w:lastRenderedPageBreak/>
        <w:t>Edi Rama</w:t>
      </w:r>
    </w:p>
    <w:p w14:paraId="249581A6" w14:textId="77777777" w:rsidR="00940FB6" w:rsidRPr="00902049" w:rsidRDefault="00940FB6" w:rsidP="00940FB6">
      <w:pPr>
        <w:spacing w:after="0" w:line="240" w:lineRule="auto"/>
        <w:jc w:val="center"/>
        <w:rPr>
          <w:rFonts w:ascii="Garamond" w:hAnsi="Garamond"/>
          <w:b/>
          <w:sz w:val="24"/>
        </w:rPr>
      </w:pPr>
    </w:p>
    <w:p w14:paraId="169B75E1" w14:textId="77777777" w:rsidR="00940FB6" w:rsidRPr="00902049" w:rsidRDefault="00940FB6" w:rsidP="00940FB6">
      <w:pPr>
        <w:spacing w:after="0" w:line="240" w:lineRule="auto"/>
        <w:jc w:val="center"/>
        <w:rPr>
          <w:rFonts w:ascii="Garamond" w:hAnsi="Garamond"/>
          <w:sz w:val="24"/>
        </w:rPr>
      </w:pPr>
      <w:r w:rsidRPr="00902049">
        <w:rPr>
          <w:rFonts w:ascii="Garamond" w:hAnsi="Garamond"/>
          <w:sz w:val="24"/>
        </w:rPr>
        <w:t xml:space="preserve">LISTA EMËRORE E PRONARËVE, PASURITË E </w:t>
      </w:r>
      <w:r w:rsidR="00902049" w:rsidRPr="00902049">
        <w:rPr>
          <w:rFonts w:ascii="Garamond" w:hAnsi="Garamond"/>
          <w:sz w:val="24"/>
        </w:rPr>
        <w:t>PALUAJTSHME</w:t>
      </w:r>
      <w:r w:rsidRPr="00902049">
        <w:rPr>
          <w:rFonts w:ascii="Garamond" w:hAnsi="Garamond"/>
          <w:sz w:val="24"/>
        </w:rPr>
        <w:t>, PRONË PRIVATE</w:t>
      </w:r>
      <w:r w:rsidR="00902049">
        <w:rPr>
          <w:rFonts w:ascii="Garamond" w:hAnsi="Garamond"/>
          <w:sz w:val="24"/>
        </w:rPr>
        <w:t>,</w:t>
      </w:r>
      <w:r w:rsidRPr="00902049">
        <w:rPr>
          <w:rFonts w:ascii="Garamond" w:hAnsi="Garamond"/>
          <w:sz w:val="24"/>
        </w:rPr>
        <w:t xml:space="preserve"> </w:t>
      </w:r>
      <w:r w:rsidR="00902049">
        <w:rPr>
          <w:rFonts w:ascii="Garamond" w:hAnsi="Garamond"/>
          <w:sz w:val="24"/>
        </w:rPr>
        <w:t>TË</w:t>
      </w:r>
      <w:r w:rsidRPr="00902049">
        <w:rPr>
          <w:rFonts w:ascii="Garamond" w:hAnsi="Garamond"/>
          <w:sz w:val="24"/>
        </w:rPr>
        <w:t xml:space="preserve"> TË CILËVE SHPRONËSOHEN NGA REALIZIMI I PROJEKTIT</w:t>
      </w:r>
      <w:r w:rsidR="00902049">
        <w:rPr>
          <w:rFonts w:ascii="Garamond" w:hAnsi="Garamond"/>
          <w:sz w:val="24"/>
        </w:rPr>
        <w:t xml:space="preserve"> “</w:t>
      </w:r>
      <w:r w:rsidRPr="00902049">
        <w:rPr>
          <w:rFonts w:ascii="Garamond" w:hAnsi="Garamond"/>
          <w:sz w:val="24"/>
        </w:rPr>
        <w:t xml:space="preserve">RIKONSTRUKSION RRUGA </w:t>
      </w:r>
      <w:r w:rsidR="00902049">
        <w:rPr>
          <w:rFonts w:ascii="Garamond" w:hAnsi="Garamond"/>
          <w:sz w:val="24"/>
        </w:rPr>
        <w:t>‘</w:t>
      </w:r>
      <w:r w:rsidRPr="00902049">
        <w:rPr>
          <w:rFonts w:ascii="Garamond" w:hAnsi="Garamond"/>
          <w:sz w:val="24"/>
        </w:rPr>
        <w:t>MARIN BEÇIKEMI</w:t>
      </w:r>
      <w:r w:rsidR="00902049">
        <w:rPr>
          <w:rFonts w:ascii="Garamond" w:hAnsi="Garamond"/>
          <w:sz w:val="24"/>
        </w:rPr>
        <w:t>’”</w:t>
      </w:r>
    </w:p>
    <w:p w14:paraId="6505F188" w14:textId="77777777" w:rsidR="00940FB6" w:rsidRPr="00902049" w:rsidRDefault="00940FB6" w:rsidP="00940FB6">
      <w:pPr>
        <w:spacing w:after="0" w:line="240" w:lineRule="auto"/>
        <w:jc w:val="center"/>
        <w:rPr>
          <w:rFonts w:ascii="Garamond" w:hAnsi="Garamond"/>
          <w:b/>
          <w:sz w:val="24"/>
        </w:rPr>
      </w:pPr>
    </w:p>
    <w:tbl>
      <w:tblPr>
        <w:tblW w:w="5616" w:type="pct"/>
        <w:tblInd w:w="-719" w:type="dxa"/>
        <w:tblLook w:val="04A0" w:firstRow="1" w:lastRow="0" w:firstColumn="1" w:lastColumn="0" w:noHBand="0" w:noVBand="1"/>
      </w:tblPr>
      <w:tblGrid>
        <w:gridCol w:w="332"/>
        <w:gridCol w:w="691"/>
        <w:gridCol w:w="426"/>
        <w:gridCol w:w="593"/>
        <w:gridCol w:w="474"/>
        <w:gridCol w:w="562"/>
        <w:gridCol w:w="472"/>
        <w:gridCol w:w="497"/>
        <w:gridCol w:w="518"/>
        <w:gridCol w:w="555"/>
        <w:gridCol w:w="423"/>
        <w:gridCol w:w="466"/>
        <w:gridCol w:w="386"/>
        <w:gridCol w:w="555"/>
        <w:gridCol w:w="547"/>
        <w:gridCol w:w="459"/>
        <w:gridCol w:w="555"/>
        <w:gridCol w:w="547"/>
        <w:gridCol w:w="411"/>
        <w:gridCol w:w="459"/>
        <w:gridCol w:w="602"/>
      </w:tblGrid>
      <w:tr w:rsidR="00940FB6" w:rsidRPr="00902049" w14:paraId="3676CCA9" w14:textId="77777777" w:rsidTr="00940FB6">
        <w:trPr>
          <w:trHeight w:val="20"/>
        </w:trPr>
        <w:tc>
          <w:tcPr>
            <w:tcW w:w="14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00FE279" w14:textId="77777777" w:rsidR="00940FB6" w:rsidRPr="00902049" w:rsidRDefault="00940FB6" w:rsidP="00940F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</w:pPr>
            <w:r w:rsidRPr="00902049"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  <w:t>Nr</w:t>
            </w:r>
            <w:r w:rsidR="00902049"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  <w:t>.</w:t>
            </w:r>
          </w:p>
        </w:tc>
        <w:tc>
          <w:tcPr>
            <w:tcW w:w="768" w:type="pct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C6FFD4B" w14:textId="77777777" w:rsidR="00940FB6" w:rsidRPr="00902049" w:rsidRDefault="00902049" w:rsidP="00940F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</w:pPr>
            <w:r w:rsidRPr="00902049"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  <w:t>Pronari</w:t>
            </w:r>
          </w:p>
        </w:tc>
        <w:tc>
          <w:tcPr>
            <w:tcW w:w="1975" w:type="pct"/>
            <w:gridSpan w:val="9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50F13" w14:textId="77777777" w:rsidR="00940FB6" w:rsidRPr="00902049" w:rsidRDefault="00902049" w:rsidP="00940F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</w:pPr>
            <w:r w:rsidRPr="00902049"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  <w:t xml:space="preserve">Të dhëna kadastrale </w:t>
            </w:r>
            <w:r w:rsidR="00940FB6" w:rsidRPr="00902049"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  <w:t>(</w:t>
            </w:r>
            <w:r w:rsidRPr="00902049"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  <w:t>sipas kartelës së pasurisë</w:t>
            </w:r>
            <w:r w:rsidR="00940FB6" w:rsidRPr="00902049"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  <w:t>)</w:t>
            </w:r>
          </w:p>
        </w:tc>
        <w:tc>
          <w:tcPr>
            <w:tcW w:w="1386" w:type="pct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003E0" w14:textId="77777777" w:rsidR="00940FB6" w:rsidRPr="00902049" w:rsidRDefault="00902049" w:rsidP="00940F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</w:pPr>
            <w:r w:rsidRPr="00902049"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  <w:t>Vlerësimet për shpronësim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17626" w14:textId="77777777" w:rsidR="00940FB6" w:rsidRPr="00902049" w:rsidRDefault="00940FB6" w:rsidP="00940F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34"/>
              </w:rPr>
            </w:pPr>
            <w:r w:rsidRPr="00902049">
              <w:rPr>
                <w:rFonts w:ascii="Garamond" w:eastAsia="Times New Roman" w:hAnsi="Garamond" w:cs="Times New Roman"/>
                <w:sz w:val="8"/>
                <w:szCs w:val="34"/>
              </w:rPr>
              <w:t> </w:t>
            </w:r>
          </w:p>
        </w:tc>
        <w:tc>
          <w:tcPr>
            <w:tcW w:w="480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EE7E79" w14:textId="77777777" w:rsidR="00940FB6" w:rsidRPr="00902049" w:rsidRDefault="00902049" w:rsidP="00940F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</w:pPr>
            <w:r w:rsidRPr="00902049"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  <w:t xml:space="preserve">Shënime </w:t>
            </w:r>
            <w:r w:rsidR="00940FB6" w:rsidRPr="00902049"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  <w:t>(kufizime hipotekore, barrë mbi pasurinë etj.)</w:t>
            </w:r>
          </w:p>
        </w:tc>
      </w:tr>
      <w:tr w:rsidR="00940FB6" w:rsidRPr="00902049" w14:paraId="42C8EE7B" w14:textId="77777777" w:rsidTr="00940FB6">
        <w:trPr>
          <w:trHeight w:val="20"/>
        </w:trPr>
        <w:tc>
          <w:tcPr>
            <w:tcW w:w="14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6964E08" w14:textId="77777777" w:rsidR="00940FB6" w:rsidRPr="00902049" w:rsidRDefault="00940FB6" w:rsidP="00940F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</w:pPr>
          </w:p>
        </w:tc>
        <w:tc>
          <w:tcPr>
            <w:tcW w:w="768" w:type="pct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3C4C31" w14:textId="77777777" w:rsidR="00940FB6" w:rsidRPr="00902049" w:rsidRDefault="00940FB6" w:rsidP="00940F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</w:pPr>
          </w:p>
        </w:tc>
        <w:tc>
          <w:tcPr>
            <w:tcW w:w="1975" w:type="pct"/>
            <w:gridSpan w:val="9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3D1FC" w14:textId="77777777" w:rsidR="00940FB6" w:rsidRPr="00902049" w:rsidRDefault="00940FB6" w:rsidP="00940F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</w:pPr>
          </w:p>
        </w:tc>
        <w:tc>
          <w:tcPr>
            <w:tcW w:w="703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B96BF" w14:textId="77777777" w:rsidR="00940FB6" w:rsidRPr="00902049" w:rsidRDefault="00940FB6" w:rsidP="00940F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</w:pPr>
            <w:r w:rsidRPr="00902049"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  <w:t>Truall</w:t>
            </w:r>
          </w:p>
        </w:tc>
        <w:tc>
          <w:tcPr>
            <w:tcW w:w="683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3144D" w14:textId="77777777" w:rsidR="00940FB6" w:rsidRPr="00902049" w:rsidRDefault="00940FB6" w:rsidP="00940F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</w:pPr>
            <w:r w:rsidRPr="00902049"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  <w:t xml:space="preserve">Ndërtesë banimi </w:t>
            </w:r>
          </w:p>
        </w:tc>
        <w:tc>
          <w:tcPr>
            <w:tcW w:w="247" w:type="pct"/>
            <w:vMerge w:val="restar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E8B90" w14:textId="77777777" w:rsidR="00940FB6" w:rsidRPr="00902049" w:rsidRDefault="00902049" w:rsidP="00940F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</w:pPr>
            <w:r w:rsidRPr="00902049"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  <w:t>Vlera totale</w:t>
            </w:r>
            <w:r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  <w:t xml:space="preserve"> </w:t>
            </w:r>
            <w:r w:rsidR="00940FB6" w:rsidRPr="00902049"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  <w:t xml:space="preserve">(lekë) </w:t>
            </w:r>
          </w:p>
        </w:tc>
        <w:tc>
          <w:tcPr>
            <w:tcW w:w="48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5CF8FE" w14:textId="77777777" w:rsidR="00940FB6" w:rsidRPr="00902049" w:rsidRDefault="00940FB6" w:rsidP="00940F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</w:pPr>
          </w:p>
        </w:tc>
      </w:tr>
      <w:tr w:rsidR="00940FB6" w:rsidRPr="00902049" w14:paraId="2F976859" w14:textId="77777777" w:rsidTr="00940FB6">
        <w:trPr>
          <w:trHeight w:val="450"/>
        </w:trPr>
        <w:tc>
          <w:tcPr>
            <w:tcW w:w="14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171C617" w14:textId="77777777" w:rsidR="00940FB6" w:rsidRPr="00902049" w:rsidRDefault="00940FB6" w:rsidP="00940F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</w:pPr>
          </w:p>
        </w:tc>
        <w:tc>
          <w:tcPr>
            <w:tcW w:w="30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93F49" w14:textId="77777777" w:rsidR="00940FB6" w:rsidRPr="00902049" w:rsidRDefault="00940FB6" w:rsidP="00940F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</w:pPr>
            <w:r w:rsidRPr="00902049"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  <w:t xml:space="preserve">Emri </w:t>
            </w:r>
          </w:p>
        </w:tc>
        <w:tc>
          <w:tcPr>
            <w:tcW w:w="19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DD90A" w14:textId="77777777" w:rsidR="00940FB6" w:rsidRPr="00902049" w:rsidRDefault="00940FB6" w:rsidP="00940F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</w:pPr>
            <w:r w:rsidRPr="00902049"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  <w:t>Atësia</w:t>
            </w:r>
          </w:p>
        </w:tc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C48D9" w14:textId="77777777" w:rsidR="00940FB6" w:rsidRPr="00902049" w:rsidRDefault="00940FB6" w:rsidP="00940F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</w:pPr>
            <w:r w:rsidRPr="00902049"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  <w:t>Mbiemri</w:t>
            </w:r>
          </w:p>
        </w:tc>
        <w:tc>
          <w:tcPr>
            <w:tcW w:w="214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37C1C" w14:textId="77777777" w:rsidR="00940FB6" w:rsidRPr="00902049" w:rsidRDefault="00940FB6" w:rsidP="00940F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</w:pPr>
            <w:r w:rsidRPr="00902049"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  <w:t>Qyteti</w:t>
            </w:r>
          </w:p>
        </w:tc>
        <w:tc>
          <w:tcPr>
            <w:tcW w:w="258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CF865" w14:textId="77777777" w:rsidR="00940FB6" w:rsidRPr="00902049" w:rsidRDefault="00940FB6" w:rsidP="00940F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</w:pPr>
            <w:r w:rsidRPr="00902049"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  <w:t xml:space="preserve">Zona </w:t>
            </w:r>
            <w:r w:rsidR="00902049" w:rsidRPr="00902049"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  <w:t xml:space="preserve">kadastrale </w:t>
            </w:r>
          </w:p>
        </w:tc>
        <w:tc>
          <w:tcPr>
            <w:tcW w:w="214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1F357" w14:textId="77777777" w:rsidR="00940FB6" w:rsidRPr="00902049" w:rsidRDefault="00940FB6" w:rsidP="00940F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</w:pPr>
            <w:r w:rsidRPr="00902049"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  <w:t xml:space="preserve">Indeksi </w:t>
            </w:r>
            <w:r w:rsidR="00902049" w:rsidRPr="00902049"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  <w:t>i hartës</w:t>
            </w:r>
          </w:p>
        </w:tc>
        <w:tc>
          <w:tcPr>
            <w:tcW w:w="226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1275F" w14:textId="77777777" w:rsidR="00940FB6" w:rsidRPr="00902049" w:rsidRDefault="00940FB6" w:rsidP="00940F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</w:pPr>
            <w:r w:rsidRPr="00902049"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  <w:t xml:space="preserve">Nr. </w:t>
            </w:r>
            <w:r w:rsidR="00902049"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  <w:t xml:space="preserve">i </w:t>
            </w:r>
            <w:r w:rsidR="00902049" w:rsidRPr="00902049"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  <w:t>pasurisë</w:t>
            </w:r>
          </w:p>
        </w:tc>
        <w:tc>
          <w:tcPr>
            <w:tcW w:w="234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04E64" w14:textId="77777777" w:rsidR="00940FB6" w:rsidRPr="00902049" w:rsidRDefault="00940FB6" w:rsidP="00940F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</w:pPr>
            <w:r w:rsidRPr="00902049"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  <w:t xml:space="preserve">Lloji i </w:t>
            </w:r>
            <w:r w:rsidR="00902049" w:rsidRPr="00902049"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  <w:t>pasurisë</w:t>
            </w:r>
          </w:p>
        </w:tc>
        <w:tc>
          <w:tcPr>
            <w:tcW w:w="249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C14DE" w14:textId="77777777" w:rsidR="00940FB6" w:rsidRPr="00902049" w:rsidRDefault="00902049" w:rsidP="00940F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</w:pPr>
            <w:r w:rsidRPr="00902049"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  <w:t>Sipërfaqja</w:t>
            </w:r>
            <w:r w:rsidR="00940FB6" w:rsidRPr="00902049"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  <w:t xml:space="preserve"> totale</w:t>
            </w:r>
          </w:p>
          <w:p w14:paraId="07994784" w14:textId="77777777" w:rsidR="00940FB6" w:rsidRPr="00902049" w:rsidRDefault="00940FB6" w:rsidP="00940F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</w:pPr>
            <w:r w:rsidRPr="00902049"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  <w:t>(m</w:t>
            </w:r>
            <w:r w:rsidRPr="00902049">
              <w:rPr>
                <w:rFonts w:ascii="Garamond" w:eastAsia="Times New Roman" w:hAnsi="Garamond" w:cs="Times New Roman"/>
                <w:b/>
                <w:bCs/>
                <w:sz w:val="8"/>
                <w:szCs w:val="34"/>
                <w:vertAlign w:val="superscript"/>
              </w:rPr>
              <w:t>2</w:t>
            </w:r>
            <w:r w:rsidRPr="00902049"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  <w:t>)</w:t>
            </w:r>
          </w:p>
        </w:tc>
        <w:tc>
          <w:tcPr>
            <w:tcW w:w="193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955A4" w14:textId="77777777" w:rsidR="00940FB6" w:rsidRPr="00902049" w:rsidRDefault="00940FB6" w:rsidP="00940F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</w:pPr>
            <w:r w:rsidRPr="00902049"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  <w:t>Truall</w:t>
            </w:r>
          </w:p>
          <w:p w14:paraId="64374161" w14:textId="77777777" w:rsidR="00940FB6" w:rsidRPr="00902049" w:rsidRDefault="00940FB6" w:rsidP="00940F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</w:pPr>
            <w:r w:rsidRPr="00902049"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  <w:t>(m</w:t>
            </w:r>
            <w:r w:rsidRPr="00902049">
              <w:rPr>
                <w:rFonts w:ascii="Garamond" w:eastAsia="Times New Roman" w:hAnsi="Garamond" w:cs="Times New Roman"/>
                <w:b/>
                <w:bCs/>
                <w:sz w:val="8"/>
                <w:szCs w:val="34"/>
                <w:vertAlign w:val="superscript"/>
              </w:rPr>
              <w:t>2</w:t>
            </w:r>
            <w:r w:rsidRPr="00902049"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  <w:t>)</w:t>
            </w:r>
          </w:p>
        </w:tc>
        <w:tc>
          <w:tcPr>
            <w:tcW w:w="211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4070C" w14:textId="77777777" w:rsidR="00940FB6" w:rsidRPr="00902049" w:rsidRDefault="00940FB6" w:rsidP="00940F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</w:pPr>
            <w:r w:rsidRPr="00902049"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  <w:t>Volumi</w:t>
            </w:r>
          </w:p>
        </w:tc>
        <w:tc>
          <w:tcPr>
            <w:tcW w:w="176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F24E8" w14:textId="77777777" w:rsidR="00940FB6" w:rsidRPr="00902049" w:rsidRDefault="00940FB6" w:rsidP="00940F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</w:pPr>
            <w:r w:rsidRPr="00902049"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  <w:t>Faqe</w:t>
            </w:r>
          </w:p>
        </w:tc>
        <w:tc>
          <w:tcPr>
            <w:tcW w:w="249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7D868" w14:textId="77777777" w:rsidR="00940FB6" w:rsidRPr="00902049" w:rsidRDefault="00902049" w:rsidP="00940F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</w:pPr>
            <w:r w:rsidRPr="00902049"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  <w:t>Sipërfaqja</w:t>
            </w:r>
            <w:r w:rsidR="00940FB6" w:rsidRPr="00902049"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  <w:t xml:space="preserve"> (m</w:t>
            </w:r>
            <w:r w:rsidR="00940FB6" w:rsidRPr="00902049">
              <w:rPr>
                <w:rFonts w:ascii="Garamond" w:eastAsia="Times New Roman" w:hAnsi="Garamond" w:cs="Times New Roman"/>
                <w:b/>
                <w:bCs/>
                <w:sz w:val="8"/>
                <w:szCs w:val="34"/>
                <w:vertAlign w:val="superscript"/>
              </w:rPr>
              <w:t>2</w:t>
            </w:r>
            <w:r w:rsidR="00940FB6" w:rsidRPr="00902049"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  <w:t>)</w:t>
            </w:r>
          </w:p>
        </w:tc>
        <w:tc>
          <w:tcPr>
            <w:tcW w:w="246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5FF00" w14:textId="77777777" w:rsidR="00940FB6" w:rsidRPr="00902049" w:rsidRDefault="00940FB6" w:rsidP="00940F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</w:pPr>
            <w:r w:rsidRPr="00902049"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  <w:t>Çmimi (lekë/m</w:t>
            </w:r>
            <w:r w:rsidRPr="00902049">
              <w:rPr>
                <w:rFonts w:ascii="Garamond" w:eastAsia="Times New Roman" w:hAnsi="Garamond" w:cs="Times New Roman"/>
                <w:b/>
                <w:bCs/>
                <w:sz w:val="8"/>
                <w:szCs w:val="34"/>
                <w:vertAlign w:val="superscript"/>
              </w:rPr>
              <w:t>2</w:t>
            </w:r>
            <w:r w:rsidRPr="00902049"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  <w:t>)</w:t>
            </w:r>
          </w:p>
        </w:tc>
        <w:tc>
          <w:tcPr>
            <w:tcW w:w="208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46816" w14:textId="77777777" w:rsidR="00940FB6" w:rsidRPr="00902049" w:rsidRDefault="00940FB6" w:rsidP="00940F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</w:pPr>
            <w:r w:rsidRPr="00902049"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  <w:t xml:space="preserve">Vlera (lekë) </w:t>
            </w:r>
          </w:p>
        </w:tc>
        <w:tc>
          <w:tcPr>
            <w:tcW w:w="249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9D99A" w14:textId="77777777" w:rsidR="00940FB6" w:rsidRPr="00902049" w:rsidRDefault="00902049" w:rsidP="00940F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</w:pPr>
            <w:r w:rsidRPr="00902049"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  <w:t>Sipërfaqja</w:t>
            </w:r>
            <w:r w:rsidR="00940FB6" w:rsidRPr="00902049"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  <w:t xml:space="preserve"> (m</w:t>
            </w:r>
            <w:r w:rsidR="00940FB6" w:rsidRPr="00902049">
              <w:rPr>
                <w:rFonts w:ascii="Garamond" w:eastAsia="Times New Roman" w:hAnsi="Garamond" w:cs="Times New Roman"/>
                <w:b/>
                <w:bCs/>
                <w:sz w:val="8"/>
                <w:szCs w:val="34"/>
                <w:vertAlign w:val="superscript"/>
              </w:rPr>
              <w:t>2</w:t>
            </w:r>
            <w:r w:rsidR="00940FB6" w:rsidRPr="00902049"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  <w:t>)</w:t>
            </w:r>
          </w:p>
        </w:tc>
        <w:tc>
          <w:tcPr>
            <w:tcW w:w="246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DB8F7" w14:textId="77777777" w:rsidR="00940FB6" w:rsidRPr="00902049" w:rsidRDefault="00940FB6" w:rsidP="00940F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</w:pPr>
            <w:r w:rsidRPr="00902049"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  <w:t>Çmimi (lekë/m</w:t>
            </w:r>
            <w:r w:rsidRPr="00902049">
              <w:rPr>
                <w:rFonts w:ascii="Garamond" w:eastAsia="Times New Roman" w:hAnsi="Garamond" w:cs="Times New Roman"/>
                <w:b/>
                <w:bCs/>
                <w:sz w:val="8"/>
                <w:szCs w:val="34"/>
                <w:vertAlign w:val="superscript"/>
              </w:rPr>
              <w:t>2</w:t>
            </w:r>
            <w:r w:rsidRPr="00902049"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  <w:t>)</w:t>
            </w:r>
          </w:p>
        </w:tc>
        <w:tc>
          <w:tcPr>
            <w:tcW w:w="187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4DDBA2" w14:textId="77777777" w:rsidR="00940FB6" w:rsidRPr="00902049" w:rsidRDefault="00940FB6" w:rsidP="00940F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</w:pPr>
            <w:r w:rsidRPr="00902049"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  <w:t xml:space="preserve">Vlera (lekë) </w:t>
            </w:r>
          </w:p>
        </w:tc>
        <w:tc>
          <w:tcPr>
            <w:tcW w:w="247" w:type="pct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6EFB217" w14:textId="77777777" w:rsidR="00940FB6" w:rsidRPr="00902049" w:rsidRDefault="00940FB6" w:rsidP="00940F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</w:pPr>
          </w:p>
        </w:tc>
        <w:tc>
          <w:tcPr>
            <w:tcW w:w="48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8FE6D5" w14:textId="77777777" w:rsidR="00940FB6" w:rsidRPr="00902049" w:rsidRDefault="00940FB6" w:rsidP="00940F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</w:pPr>
          </w:p>
        </w:tc>
      </w:tr>
      <w:tr w:rsidR="00940FB6" w:rsidRPr="00902049" w14:paraId="10E46621" w14:textId="77777777" w:rsidTr="00940FB6">
        <w:trPr>
          <w:trHeight w:val="450"/>
        </w:trPr>
        <w:tc>
          <w:tcPr>
            <w:tcW w:w="14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E8AF88B" w14:textId="77777777" w:rsidR="00940FB6" w:rsidRPr="00902049" w:rsidRDefault="00940FB6" w:rsidP="00940F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46DE103" w14:textId="77777777" w:rsidR="00940FB6" w:rsidRPr="00902049" w:rsidRDefault="00940FB6" w:rsidP="00940F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65DF4DF" w14:textId="77777777" w:rsidR="00940FB6" w:rsidRPr="00902049" w:rsidRDefault="00940FB6" w:rsidP="00940F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D880579" w14:textId="77777777" w:rsidR="00940FB6" w:rsidRPr="00902049" w:rsidRDefault="00940FB6" w:rsidP="00940F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</w:pPr>
          </w:p>
        </w:tc>
        <w:tc>
          <w:tcPr>
            <w:tcW w:w="21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646D378" w14:textId="77777777" w:rsidR="00940FB6" w:rsidRPr="00902049" w:rsidRDefault="00940FB6" w:rsidP="00940F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</w:pPr>
          </w:p>
        </w:tc>
        <w:tc>
          <w:tcPr>
            <w:tcW w:w="258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62B5446" w14:textId="77777777" w:rsidR="00940FB6" w:rsidRPr="00902049" w:rsidRDefault="00940FB6" w:rsidP="00940F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</w:pPr>
          </w:p>
        </w:tc>
        <w:tc>
          <w:tcPr>
            <w:tcW w:w="21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74CC551" w14:textId="77777777" w:rsidR="00940FB6" w:rsidRPr="00902049" w:rsidRDefault="00940FB6" w:rsidP="00940F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</w:pPr>
          </w:p>
        </w:tc>
        <w:tc>
          <w:tcPr>
            <w:tcW w:w="22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73A7DA2" w14:textId="77777777" w:rsidR="00940FB6" w:rsidRPr="00902049" w:rsidRDefault="00940FB6" w:rsidP="00940F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</w:pPr>
          </w:p>
        </w:tc>
        <w:tc>
          <w:tcPr>
            <w:tcW w:w="23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9F27516" w14:textId="77777777" w:rsidR="00940FB6" w:rsidRPr="00902049" w:rsidRDefault="00940FB6" w:rsidP="00940F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</w:pPr>
          </w:p>
        </w:tc>
        <w:tc>
          <w:tcPr>
            <w:tcW w:w="24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582A08A" w14:textId="77777777" w:rsidR="00940FB6" w:rsidRPr="00902049" w:rsidRDefault="00940FB6" w:rsidP="00940F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</w:pPr>
          </w:p>
        </w:tc>
        <w:tc>
          <w:tcPr>
            <w:tcW w:w="19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F5595EB" w14:textId="77777777" w:rsidR="00940FB6" w:rsidRPr="00902049" w:rsidRDefault="00940FB6" w:rsidP="00940F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</w:pPr>
          </w:p>
        </w:tc>
        <w:tc>
          <w:tcPr>
            <w:tcW w:w="21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1650C4C" w14:textId="77777777" w:rsidR="00940FB6" w:rsidRPr="00902049" w:rsidRDefault="00940FB6" w:rsidP="00940F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</w:pPr>
          </w:p>
        </w:tc>
        <w:tc>
          <w:tcPr>
            <w:tcW w:w="17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C9594BB" w14:textId="77777777" w:rsidR="00940FB6" w:rsidRPr="00902049" w:rsidRDefault="00940FB6" w:rsidP="00940F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</w:pPr>
          </w:p>
        </w:tc>
        <w:tc>
          <w:tcPr>
            <w:tcW w:w="24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778A98" w14:textId="77777777" w:rsidR="00940FB6" w:rsidRPr="00902049" w:rsidRDefault="00940FB6" w:rsidP="00940F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</w:pPr>
          </w:p>
        </w:tc>
        <w:tc>
          <w:tcPr>
            <w:tcW w:w="24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20CE00E" w14:textId="77777777" w:rsidR="00940FB6" w:rsidRPr="00902049" w:rsidRDefault="00940FB6" w:rsidP="00940F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</w:pPr>
          </w:p>
        </w:tc>
        <w:tc>
          <w:tcPr>
            <w:tcW w:w="208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2FC5613" w14:textId="77777777" w:rsidR="00940FB6" w:rsidRPr="00902049" w:rsidRDefault="00940FB6" w:rsidP="00940F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</w:pPr>
          </w:p>
        </w:tc>
        <w:tc>
          <w:tcPr>
            <w:tcW w:w="24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57EDA57" w14:textId="77777777" w:rsidR="00940FB6" w:rsidRPr="00902049" w:rsidRDefault="00940FB6" w:rsidP="00940F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</w:pPr>
          </w:p>
        </w:tc>
        <w:tc>
          <w:tcPr>
            <w:tcW w:w="24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E8B015F" w14:textId="77777777" w:rsidR="00940FB6" w:rsidRPr="00902049" w:rsidRDefault="00940FB6" w:rsidP="00940F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</w:pPr>
          </w:p>
        </w:tc>
        <w:tc>
          <w:tcPr>
            <w:tcW w:w="18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C041C1" w14:textId="77777777" w:rsidR="00940FB6" w:rsidRPr="00902049" w:rsidRDefault="00940FB6" w:rsidP="00940F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</w:pPr>
          </w:p>
        </w:tc>
        <w:tc>
          <w:tcPr>
            <w:tcW w:w="247" w:type="pct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BA72AFB" w14:textId="77777777" w:rsidR="00940FB6" w:rsidRPr="00902049" w:rsidRDefault="00940FB6" w:rsidP="00940F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</w:pPr>
          </w:p>
        </w:tc>
        <w:tc>
          <w:tcPr>
            <w:tcW w:w="48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28BCEC" w14:textId="77777777" w:rsidR="00940FB6" w:rsidRPr="00902049" w:rsidRDefault="00940FB6" w:rsidP="00940FB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</w:pPr>
          </w:p>
        </w:tc>
      </w:tr>
      <w:tr w:rsidR="00940FB6" w:rsidRPr="00902049" w14:paraId="47DB5D92" w14:textId="77777777" w:rsidTr="00940FB6">
        <w:trPr>
          <w:trHeight w:val="20"/>
        </w:trPr>
        <w:tc>
          <w:tcPr>
            <w:tcW w:w="1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EC2E7" w14:textId="77777777" w:rsidR="00940FB6" w:rsidRPr="00902049" w:rsidRDefault="00940FB6" w:rsidP="00940F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34"/>
              </w:rPr>
            </w:pPr>
            <w:r w:rsidRPr="00902049">
              <w:rPr>
                <w:rFonts w:ascii="Garamond" w:eastAsia="Times New Roman" w:hAnsi="Garamond" w:cs="Times New Roman"/>
                <w:sz w:val="8"/>
                <w:szCs w:val="34"/>
              </w:rPr>
              <w:t>1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7D344" w14:textId="77777777" w:rsidR="00940FB6" w:rsidRPr="00902049" w:rsidRDefault="00940FB6" w:rsidP="00940F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34"/>
              </w:rPr>
            </w:pPr>
            <w:r w:rsidRPr="00902049">
              <w:rPr>
                <w:rFonts w:ascii="Garamond" w:eastAsia="Times New Roman" w:hAnsi="Garamond" w:cs="Times New Roman"/>
                <w:sz w:val="8"/>
                <w:szCs w:val="34"/>
              </w:rPr>
              <w:t>FRANÇESKO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085C8" w14:textId="77777777" w:rsidR="00940FB6" w:rsidRPr="00902049" w:rsidRDefault="00940FB6" w:rsidP="00940F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34"/>
              </w:rPr>
            </w:pPr>
            <w:r w:rsidRPr="00902049">
              <w:rPr>
                <w:rFonts w:ascii="Garamond" w:eastAsia="Times New Roman" w:hAnsi="Garamond" w:cs="Times New Roman"/>
                <w:sz w:val="8"/>
                <w:szCs w:val="34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93EB2" w14:textId="77777777" w:rsidR="00940FB6" w:rsidRPr="00902049" w:rsidRDefault="00940FB6" w:rsidP="00940F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34"/>
              </w:rPr>
            </w:pPr>
            <w:r w:rsidRPr="00902049">
              <w:rPr>
                <w:rFonts w:ascii="Garamond" w:eastAsia="Times New Roman" w:hAnsi="Garamond" w:cs="Times New Roman"/>
                <w:sz w:val="8"/>
                <w:szCs w:val="34"/>
              </w:rPr>
              <w:t>GJELOSHI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70203" w14:textId="77777777" w:rsidR="00940FB6" w:rsidRPr="00902049" w:rsidRDefault="00902049" w:rsidP="00940F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34"/>
              </w:rPr>
            </w:pPr>
            <w:r w:rsidRPr="00902049">
              <w:rPr>
                <w:rFonts w:ascii="Garamond" w:eastAsia="Times New Roman" w:hAnsi="Garamond" w:cs="Times New Roman"/>
                <w:sz w:val="8"/>
                <w:szCs w:val="34"/>
              </w:rPr>
              <w:t>Shkodër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514A5" w14:textId="77777777" w:rsidR="00940FB6" w:rsidRPr="00902049" w:rsidRDefault="00940FB6" w:rsidP="00940F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34"/>
              </w:rPr>
            </w:pPr>
            <w:r w:rsidRPr="00902049">
              <w:rPr>
                <w:rFonts w:ascii="Garamond" w:eastAsia="Times New Roman" w:hAnsi="Garamond" w:cs="Times New Roman"/>
                <w:sz w:val="8"/>
                <w:szCs w:val="34"/>
              </w:rPr>
              <w:t>8593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5B29E" w14:textId="77777777" w:rsidR="00940FB6" w:rsidRPr="00902049" w:rsidRDefault="00940FB6" w:rsidP="00940F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34"/>
              </w:rPr>
            </w:pPr>
            <w:r w:rsidRPr="00902049">
              <w:rPr>
                <w:rFonts w:ascii="Garamond" w:eastAsia="Times New Roman" w:hAnsi="Garamond" w:cs="Times New Roman"/>
                <w:sz w:val="8"/>
                <w:szCs w:val="34"/>
              </w:rPr>
              <w:t>M-9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2257A" w14:textId="77777777" w:rsidR="00940FB6" w:rsidRPr="00902049" w:rsidRDefault="00940FB6" w:rsidP="00940F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34"/>
              </w:rPr>
            </w:pPr>
            <w:r w:rsidRPr="00902049">
              <w:rPr>
                <w:rFonts w:ascii="Garamond" w:eastAsia="Times New Roman" w:hAnsi="Garamond" w:cs="Times New Roman"/>
                <w:sz w:val="8"/>
                <w:szCs w:val="34"/>
              </w:rPr>
              <w:t>4/343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47724" w14:textId="77777777" w:rsidR="00940FB6" w:rsidRPr="00902049" w:rsidRDefault="00940FB6" w:rsidP="00940F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34"/>
              </w:rPr>
            </w:pPr>
            <w:r w:rsidRPr="00902049">
              <w:rPr>
                <w:rFonts w:ascii="Garamond" w:eastAsia="Times New Roman" w:hAnsi="Garamond" w:cs="Times New Roman"/>
                <w:sz w:val="8"/>
                <w:szCs w:val="34"/>
              </w:rPr>
              <w:t>TRUALL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B4DEF" w14:textId="77777777" w:rsidR="00940FB6" w:rsidRPr="00902049" w:rsidRDefault="00940FB6" w:rsidP="00940F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34"/>
              </w:rPr>
            </w:pPr>
            <w:r w:rsidRPr="00902049">
              <w:rPr>
                <w:rFonts w:ascii="Garamond" w:eastAsia="Times New Roman" w:hAnsi="Garamond" w:cs="Times New Roman"/>
                <w:sz w:val="8"/>
                <w:szCs w:val="34"/>
              </w:rPr>
              <w:t>101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9A9F6" w14:textId="77777777" w:rsidR="00940FB6" w:rsidRPr="00902049" w:rsidRDefault="00940FB6" w:rsidP="00940F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34"/>
              </w:rPr>
            </w:pPr>
            <w:r w:rsidRPr="00902049">
              <w:rPr>
                <w:rFonts w:ascii="Garamond" w:eastAsia="Times New Roman" w:hAnsi="Garamond" w:cs="Times New Roman"/>
                <w:sz w:val="8"/>
                <w:szCs w:val="34"/>
              </w:rPr>
              <w:t>101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9F790" w14:textId="77777777" w:rsidR="00940FB6" w:rsidRPr="00902049" w:rsidRDefault="00940FB6" w:rsidP="00940F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34"/>
              </w:rPr>
            </w:pPr>
            <w:r w:rsidRPr="00902049">
              <w:rPr>
                <w:rFonts w:ascii="Garamond" w:eastAsia="Times New Roman" w:hAnsi="Garamond" w:cs="Times New Roman"/>
                <w:sz w:val="8"/>
                <w:szCs w:val="34"/>
              </w:rPr>
              <w:t>23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B4E2A" w14:textId="77777777" w:rsidR="00940FB6" w:rsidRPr="00902049" w:rsidRDefault="00940FB6" w:rsidP="00940F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34"/>
              </w:rPr>
            </w:pPr>
            <w:r w:rsidRPr="00902049">
              <w:rPr>
                <w:rFonts w:ascii="Garamond" w:eastAsia="Times New Roman" w:hAnsi="Garamond" w:cs="Times New Roman"/>
                <w:sz w:val="8"/>
                <w:szCs w:val="34"/>
              </w:rPr>
              <w:t>119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28F06" w14:textId="77777777" w:rsidR="00940FB6" w:rsidRPr="00902049" w:rsidRDefault="00940FB6" w:rsidP="00940F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34"/>
              </w:rPr>
            </w:pPr>
            <w:r w:rsidRPr="00902049">
              <w:rPr>
                <w:rFonts w:ascii="Garamond" w:eastAsia="Times New Roman" w:hAnsi="Garamond" w:cs="Times New Roman"/>
                <w:sz w:val="8"/>
                <w:szCs w:val="34"/>
              </w:rPr>
              <w:t>101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5DD5B" w14:textId="77777777" w:rsidR="00940FB6" w:rsidRPr="00902049" w:rsidRDefault="00940FB6" w:rsidP="00940F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34"/>
              </w:rPr>
            </w:pPr>
            <w:r w:rsidRPr="00902049">
              <w:rPr>
                <w:rFonts w:ascii="Garamond" w:eastAsia="Times New Roman" w:hAnsi="Garamond" w:cs="Times New Roman"/>
                <w:sz w:val="8"/>
                <w:szCs w:val="34"/>
              </w:rPr>
              <w:t>8511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9AF6B" w14:textId="77777777" w:rsidR="00940FB6" w:rsidRPr="00902049" w:rsidRDefault="00940FB6" w:rsidP="00940F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34"/>
              </w:rPr>
            </w:pPr>
            <w:r w:rsidRPr="00902049">
              <w:rPr>
                <w:rFonts w:ascii="Garamond" w:eastAsia="Times New Roman" w:hAnsi="Garamond" w:cs="Times New Roman"/>
                <w:sz w:val="8"/>
                <w:szCs w:val="34"/>
              </w:rPr>
              <w:t xml:space="preserve">859,611 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B8105" w14:textId="77777777" w:rsidR="00940FB6" w:rsidRPr="00902049" w:rsidRDefault="00940FB6" w:rsidP="00940F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34"/>
              </w:rPr>
            </w:pPr>
            <w:r w:rsidRPr="00902049">
              <w:rPr>
                <w:rFonts w:ascii="Garamond" w:eastAsia="Times New Roman" w:hAnsi="Garamond" w:cs="Times New Roman"/>
                <w:sz w:val="8"/>
                <w:szCs w:val="34"/>
              </w:rPr>
              <w:t>56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1A543" w14:textId="77777777" w:rsidR="00940FB6" w:rsidRPr="00902049" w:rsidRDefault="00940FB6" w:rsidP="00940F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34"/>
              </w:rPr>
            </w:pPr>
            <w:r w:rsidRPr="00902049">
              <w:rPr>
                <w:rFonts w:ascii="Garamond" w:eastAsia="Times New Roman" w:hAnsi="Garamond" w:cs="Times New Roman"/>
                <w:sz w:val="8"/>
                <w:szCs w:val="34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DCC57" w14:textId="77777777" w:rsidR="00940FB6" w:rsidRPr="00902049" w:rsidRDefault="00940FB6" w:rsidP="009020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34"/>
              </w:rPr>
            </w:pPr>
            <w:r w:rsidRPr="00902049">
              <w:rPr>
                <w:rFonts w:ascii="Garamond" w:eastAsia="Times New Roman" w:hAnsi="Garamond" w:cs="Times New Roman"/>
                <w:sz w:val="8"/>
                <w:szCs w:val="34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4E6A5" w14:textId="77777777" w:rsidR="00940FB6" w:rsidRPr="00902049" w:rsidRDefault="00940FB6" w:rsidP="00940F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34"/>
              </w:rPr>
            </w:pPr>
            <w:r w:rsidRPr="00902049">
              <w:rPr>
                <w:rFonts w:ascii="Garamond" w:eastAsia="Times New Roman" w:hAnsi="Garamond" w:cs="Times New Roman"/>
                <w:sz w:val="8"/>
                <w:szCs w:val="34"/>
              </w:rPr>
              <w:t xml:space="preserve">859,611 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9114E5" w14:textId="77777777" w:rsidR="00940FB6" w:rsidRPr="00902049" w:rsidRDefault="00902049" w:rsidP="00940F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34"/>
              </w:rPr>
            </w:pPr>
            <w:r w:rsidRPr="00902049">
              <w:rPr>
                <w:rFonts w:ascii="Garamond" w:eastAsia="Times New Roman" w:hAnsi="Garamond" w:cs="Times New Roman"/>
                <w:sz w:val="8"/>
                <w:szCs w:val="34"/>
              </w:rPr>
              <w:t>Objekt i</w:t>
            </w:r>
            <w:r w:rsidR="00940FB6" w:rsidRPr="00902049">
              <w:rPr>
                <w:rFonts w:ascii="Garamond" w:eastAsia="Times New Roman" w:hAnsi="Garamond" w:cs="Times New Roman"/>
                <w:sz w:val="8"/>
                <w:szCs w:val="34"/>
              </w:rPr>
              <w:t xml:space="preserve"> </w:t>
            </w:r>
            <w:r w:rsidRPr="00902049">
              <w:rPr>
                <w:rFonts w:ascii="Garamond" w:eastAsia="Times New Roman" w:hAnsi="Garamond" w:cs="Times New Roman"/>
                <w:sz w:val="8"/>
                <w:szCs w:val="34"/>
              </w:rPr>
              <w:t>shembur</w:t>
            </w:r>
            <w:r>
              <w:rPr>
                <w:rFonts w:ascii="Garamond" w:eastAsia="Times New Roman" w:hAnsi="Garamond" w:cs="Times New Roman"/>
                <w:sz w:val="8"/>
                <w:szCs w:val="34"/>
              </w:rPr>
              <w:t>.</w:t>
            </w:r>
          </w:p>
        </w:tc>
      </w:tr>
      <w:tr w:rsidR="00940FB6" w:rsidRPr="00902049" w14:paraId="29F53190" w14:textId="77777777" w:rsidTr="00940FB6">
        <w:trPr>
          <w:trHeight w:val="20"/>
        </w:trPr>
        <w:tc>
          <w:tcPr>
            <w:tcW w:w="3383" w:type="pct"/>
            <w:gridSpan w:val="1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A195B6" w14:textId="77777777" w:rsidR="00940FB6" w:rsidRPr="00902049" w:rsidRDefault="00940FB6" w:rsidP="009020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</w:pPr>
            <w:r w:rsidRPr="00902049"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  <w:t xml:space="preserve">Vlera </w:t>
            </w:r>
            <w:r w:rsidR="00902049"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  <w:t>t</w:t>
            </w:r>
            <w:r w:rsidRPr="00902049"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  <w:t>otale</w:t>
            </w:r>
          </w:p>
        </w:tc>
        <w:tc>
          <w:tcPr>
            <w:tcW w:w="20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F941A1" w14:textId="77777777" w:rsidR="00940FB6" w:rsidRPr="00902049" w:rsidRDefault="00940FB6" w:rsidP="00940F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</w:pPr>
            <w:r w:rsidRPr="00902049"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  <w:t> </w:t>
            </w:r>
          </w:p>
        </w:tc>
        <w:tc>
          <w:tcPr>
            <w:tcW w:w="24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57A784" w14:textId="77777777" w:rsidR="00940FB6" w:rsidRPr="00902049" w:rsidRDefault="00940FB6" w:rsidP="00940F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</w:pPr>
            <w:r w:rsidRPr="00902049"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  <w:t> </w:t>
            </w:r>
          </w:p>
        </w:tc>
        <w:tc>
          <w:tcPr>
            <w:tcW w:w="24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C22741" w14:textId="77777777" w:rsidR="00940FB6" w:rsidRPr="00902049" w:rsidRDefault="00940FB6" w:rsidP="00940F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</w:pPr>
            <w:r w:rsidRPr="00902049"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  <w:t> </w:t>
            </w:r>
          </w:p>
        </w:tc>
        <w:tc>
          <w:tcPr>
            <w:tcW w:w="18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68BA36" w14:textId="77777777" w:rsidR="00940FB6" w:rsidRPr="00902049" w:rsidRDefault="00940FB6" w:rsidP="00940F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</w:pPr>
            <w:r w:rsidRPr="00902049"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  <w:t> 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BC7C0B" w14:textId="77777777" w:rsidR="00940FB6" w:rsidRPr="00902049" w:rsidRDefault="00940FB6" w:rsidP="00940F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</w:pPr>
            <w:r w:rsidRPr="00902049"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  <w:t xml:space="preserve">859,611 </w:t>
            </w:r>
          </w:p>
        </w:tc>
        <w:tc>
          <w:tcPr>
            <w:tcW w:w="4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EF5DFA" w14:textId="77777777" w:rsidR="00940FB6" w:rsidRPr="00902049" w:rsidRDefault="00940FB6" w:rsidP="00940F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</w:pPr>
            <w:r w:rsidRPr="00902049">
              <w:rPr>
                <w:rFonts w:ascii="Garamond" w:eastAsia="Times New Roman" w:hAnsi="Garamond" w:cs="Times New Roman"/>
                <w:b/>
                <w:bCs/>
                <w:sz w:val="8"/>
                <w:szCs w:val="34"/>
              </w:rPr>
              <w:t> </w:t>
            </w:r>
          </w:p>
        </w:tc>
      </w:tr>
    </w:tbl>
    <w:p w14:paraId="3E7B30F6" w14:textId="77777777" w:rsidR="00940FB6" w:rsidRPr="00902049" w:rsidRDefault="00940FB6" w:rsidP="00940FB6">
      <w:pPr>
        <w:spacing w:after="0" w:line="240" w:lineRule="auto"/>
        <w:rPr>
          <w:rFonts w:ascii="Garamond" w:hAnsi="Garamond"/>
          <w:b/>
          <w:sz w:val="24"/>
        </w:rPr>
      </w:pPr>
    </w:p>
    <w:sectPr w:rsidR="00940FB6" w:rsidRPr="00902049" w:rsidSect="0066040E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1CD467" w14:textId="77777777" w:rsidR="0066040E" w:rsidRDefault="0066040E">
      <w:pPr>
        <w:spacing w:after="0" w:line="240" w:lineRule="auto"/>
      </w:pPr>
      <w:r>
        <w:separator/>
      </w:r>
    </w:p>
  </w:endnote>
  <w:endnote w:type="continuationSeparator" w:id="0">
    <w:p w14:paraId="500BE6A1" w14:textId="77777777" w:rsidR="0066040E" w:rsidRDefault="0066040E">
      <w:pPr>
        <w:spacing w:after="0" w:line="240" w:lineRule="auto"/>
      </w:pPr>
      <w:r>
        <w:continuationSeparator/>
      </w:r>
    </w:p>
  </w:endnote>
  <w:endnote w:type="continuationNotice" w:id="1">
    <w:p w14:paraId="1AEE076D" w14:textId="77777777" w:rsidR="009A32AC" w:rsidRDefault="009A32A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C8A51E" w14:textId="77777777" w:rsidR="0066040E" w:rsidRDefault="0066040E">
      <w:pPr>
        <w:spacing w:after="0" w:line="240" w:lineRule="auto"/>
      </w:pPr>
      <w:r>
        <w:separator/>
      </w:r>
    </w:p>
  </w:footnote>
  <w:footnote w:type="continuationSeparator" w:id="0">
    <w:p w14:paraId="0C332C09" w14:textId="77777777" w:rsidR="0066040E" w:rsidRDefault="0066040E">
      <w:pPr>
        <w:spacing w:after="0" w:line="240" w:lineRule="auto"/>
      </w:pPr>
      <w:r>
        <w:continuationSeparator/>
      </w:r>
    </w:p>
  </w:footnote>
  <w:footnote w:type="continuationNotice" w:id="1">
    <w:p w14:paraId="672D5FAC" w14:textId="77777777" w:rsidR="009A32AC" w:rsidRDefault="009A32A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9C83CDB"/>
    <w:multiLevelType w:val="hybridMultilevel"/>
    <w:tmpl w:val="9C0C28A4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5A93"/>
    <w:rsid w:val="00296E92"/>
    <w:rsid w:val="003F0E2A"/>
    <w:rsid w:val="004D7969"/>
    <w:rsid w:val="005213F3"/>
    <w:rsid w:val="0066040E"/>
    <w:rsid w:val="00825DF6"/>
    <w:rsid w:val="00902049"/>
    <w:rsid w:val="00940FB6"/>
    <w:rsid w:val="009A32AC"/>
    <w:rsid w:val="009E1320"/>
    <w:rsid w:val="00C76CCB"/>
    <w:rsid w:val="00C92FAD"/>
    <w:rsid w:val="00D45A93"/>
    <w:rsid w:val="00E92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6D9E80"/>
  <w15:chartTrackingRefBased/>
  <w15:docId w15:val="{50A7D24F-22BF-4903-BF2B-9FD882944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45A93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45A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5A93"/>
  </w:style>
  <w:style w:type="paragraph" w:styleId="ListParagraph">
    <w:name w:val="List Paragraph"/>
    <w:basedOn w:val="Normal"/>
    <w:link w:val="ListParagraphChar"/>
    <w:uiPriority w:val="34"/>
    <w:qFormat/>
    <w:rsid w:val="00D45A93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D45A93"/>
  </w:style>
  <w:style w:type="paragraph" w:styleId="Header">
    <w:name w:val="header"/>
    <w:basedOn w:val="Normal"/>
    <w:link w:val="HeaderChar"/>
    <w:uiPriority w:val="99"/>
    <w:unhideWhenUsed/>
    <w:rsid w:val="00296E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6E92"/>
  </w:style>
  <w:style w:type="paragraph" w:styleId="BalloonText">
    <w:name w:val="Balloon Text"/>
    <w:basedOn w:val="Normal"/>
    <w:link w:val="BalloonTextChar"/>
    <w:uiPriority w:val="99"/>
    <w:semiHidden/>
    <w:unhideWhenUsed/>
    <w:rsid w:val="00C76C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6C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51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222</Nr_x002e__x0020_akti>
    <Data_x0020_e_x0020_Krijimit xmlns="0e656187-b300-4fb0-8bf4-3a50f872073c">2026-04-03T08:22:25Z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2026-04-02T00:00:00Z</Date_x0020_protokolli>
    <Titulli xmlns="0e656187-b300-4fb0-8bf4-3a50f872073c">Për shpronësimin, për interes publik, të pronarit    të pasurisë së paluajtshme, pronë private, që preket nga realizimi projektit “rRikonstruksion,     rruga “Marin Beçikemi”, Bashkia Shkodër”</Titulli>
    <Modifikuesi xmlns="0e656187-b300-4fb0-8bf4-3a50f872073c">Fjora.Cahani</Modifikuesi>
    <Nr_x002e__x0020_prot_x0020_QBZ xmlns="0e656187-b300-4fb0-8bf4-3a50f872073c">690</Nr_x002e__x0020_prot_x0020_QBZ>
    <Data_x0020_e_x0020_Modifikimit xmlns="0e656187-b300-4fb0-8bf4-3a50f872073c">2026-04-03T08:43:29Z</Data_x0020_e_x0020_Modifikimit>
    <Dekretuar xmlns="0e656187-b300-4fb0-8bf4-3a50f872073c">false</Dekretuar>
    <Data xmlns="0e656187-b300-4fb0-8bf4-3a50f872073c">2026-04-01T00:00:00Z</Data>
    <Nr_x002e__x0020_protokolli_x0020_i_x0020_aktit xmlns="0e656187-b300-4fb0-8bf4-3a50f872073c">1706/1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BF09A58CD3D461A8B9C3074DCCBC50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BF09A58CD3D461A8B9C3074DCCBC50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A7C92F-887B-4F0C-80F3-350DE8078690}">
  <ds:schemaRefs>
    <ds:schemaRef ds:uri="http://purl.org/dc/elements/1.1/"/>
    <ds:schemaRef ds:uri="http://www.w3.org/XML/1998/namespace"/>
    <ds:schemaRef ds:uri="http://purl.org/dc/terms/"/>
    <ds:schemaRef ds:uri="0e656187-b300-4fb0-8bf4-3a50f872073c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600020E0-C3A3-4259-A5E9-9EBA4D2698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DD5BB2-A4E6-4AC5-BC1D-7B1660687A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1C5C873-51C4-4965-8636-63B9526FE4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5C4A369-4B9E-42DE-84A1-A711E0A1B74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566</Words>
  <Characters>3231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pronarit të pasurisë së paluajtshme, pronë private, që preket nga realizimi projektit “rRikonstruksion, rruga “Marin Beçikemi”, Bashkia Shkodër”</vt:lpstr>
    </vt:vector>
  </TitlesOfParts>
  <Company/>
  <LinksUpToDate>false</LinksUpToDate>
  <CharactersWithSpaces>3790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pronarit të pasurisë së paluajtshme, pronë private, që preket nga realizimi projektit “rRikonstruksion, rruga “Marin Beçikemi”, Bashkia Shkodër”</dc:title>
  <dc:creator>Besa Llagami</dc:creator>
  <cp:lastModifiedBy>Amarilda Muja</cp:lastModifiedBy>
  <cp:revision>8</cp:revision>
  <cp:lastPrinted>2026-03-31T17:17:00Z</cp:lastPrinted>
  <dcterms:created xsi:type="dcterms:W3CDTF">2026-03-30T16:49:00Z</dcterms:created>
  <dcterms:modified xsi:type="dcterms:W3CDTF">2026-04-03T08:14:00Z</dcterms:modified>
</cp:coreProperties>
</file>