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F955D" w14:textId="524BF178" w:rsidR="007A3566" w:rsidRPr="00932460" w:rsidRDefault="007A3566" w:rsidP="00932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32460">
        <w:rPr>
          <w:rFonts w:ascii="Garamond" w:hAnsi="Garamond"/>
          <w:b/>
          <w:sz w:val="24"/>
        </w:rPr>
        <w:t>VENDIM</w:t>
      </w:r>
    </w:p>
    <w:p w14:paraId="7C02DFDE" w14:textId="474BC852" w:rsidR="007A3566" w:rsidRPr="00932460" w:rsidRDefault="005A6712" w:rsidP="00932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</w:t>
      </w:r>
      <w:r w:rsidR="00C236E5">
        <w:rPr>
          <w:rFonts w:ascii="Garamond" w:hAnsi="Garamond"/>
          <w:b/>
          <w:sz w:val="24"/>
        </w:rPr>
        <w:t xml:space="preserve"> </w:t>
      </w:r>
      <w:r w:rsidR="00932460" w:rsidRPr="00932460">
        <w:rPr>
          <w:rFonts w:ascii="Garamond" w:hAnsi="Garamond"/>
          <w:b/>
          <w:sz w:val="24"/>
        </w:rPr>
        <w:t>236</w:t>
      </w:r>
      <w:r w:rsidR="007A3566" w:rsidRPr="00932460">
        <w:rPr>
          <w:rFonts w:ascii="Garamond" w:hAnsi="Garamond"/>
          <w:b/>
          <w:sz w:val="24"/>
        </w:rPr>
        <w:t>, datë</w:t>
      </w:r>
      <w:r w:rsidR="00932460" w:rsidRPr="00932460">
        <w:rPr>
          <w:rFonts w:ascii="Garamond" w:hAnsi="Garamond"/>
          <w:b/>
          <w:sz w:val="24"/>
        </w:rPr>
        <w:t xml:space="preserve"> 1.4.2026</w:t>
      </w:r>
    </w:p>
    <w:p w14:paraId="15533BA4" w14:textId="77777777" w:rsidR="007A3566" w:rsidRPr="00932460" w:rsidRDefault="007A3566" w:rsidP="00932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B118C88" w14:textId="65E5F2AA" w:rsidR="007A3566" w:rsidRPr="00932460" w:rsidRDefault="007A3566" w:rsidP="00932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32460">
        <w:rPr>
          <w:rFonts w:ascii="Garamond" w:hAnsi="Garamond"/>
          <w:b/>
          <w:sz w:val="24"/>
        </w:rPr>
        <w:t>PËR SHPALLJEN E DISA ZONAVE ME PËRPARËSI ZHVILLIMIN E EKONOMISË MALORE NË BASHKINË KUÇOVË</w:t>
      </w:r>
    </w:p>
    <w:p w14:paraId="5B48F813" w14:textId="77777777" w:rsidR="007A3566" w:rsidRPr="00932460" w:rsidRDefault="007A3566" w:rsidP="00932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961D35C" w14:textId="04CBFCC6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Në mbështetje të nenit 100 të Kushtetutës dhe të pikës 1, të nenit 4, të ligjit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20/2025, “Për paketën e maleve”, me propozimin e ministrit të Shtetit për Pushtetin Vendor, Këshilli i Ministrave </w:t>
      </w:r>
    </w:p>
    <w:p w14:paraId="58F63DD2" w14:textId="77777777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AE937A" w14:textId="73772837" w:rsidR="007A3566" w:rsidRPr="007A3566" w:rsidRDefault="007A3566" w:rsidP="0093246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VENDOSI:</w:t>
      </w:r>
    </w:p>
    <w:p w14:paraId="395CA8A1" w14:textId="77777777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BE0553" w14:textId="565E119B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1.</w:t>
      </w:r>
      <w:r w:rsidR="00C236E5">
        <w:rPr>
          <w:rFonts w:ascii="Garamond" w:hAnsi="Garamond"/>
          <w:sz w:val="24"/>
        </w:rPr>
        <w:t xml:space="preserve"> </w:t>
      </w:r>
      <w:r w:rsidRPr="007A3566">
        <w:rPr>
          <w:rFonts w:ascii="Garamond" w:hAnsi="Garamond"/>
          <w:sz w:val="24"/>
        </w:rPr>
        <w:t>Shpalljen “Zonë me përparësi zhvillimin e ekonomisë malore” të disa zonave në territorin e Bashkisë Kuçovë, si më poshtë vijon:</w:t>
      </w:r>
    </w:p>
    <w:p w14:paraId="1068F075" w14:textId="2EFE6A63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a)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1, fshati </w:t>
      </w:r>
      <w:proofErr w:type="spellStart"/>
      <w:r w:rsidRPr="007A3566">
        <w:rPr>
          <w:rFonts w:ascii="Garamond" w:hAnsi="Garamond"/>
          <w:sz w:val="24"/>
        </w:rPr>
        <w:t>Vlashuk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r w:rsidRPr="007A3566">
        <w:rPr>
          <w:rFonts w:ascii="Garamond" w:hAnsi="Garamond"/>
          <w:sz w:val="24"/>
        </w:rPr>
        <w:t>Kozare,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43.63 (dyzet e tre pikë gjashtëdhjetë e tre)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24DD6F5A" w14:textId="5EF2C31F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b)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2, fshati </w:t>
      </w:r>
      <w:proofErr w:type="spellStart"/>
      <w:r w:rsidRPr="007A3566">
        <w:rPr>
          <w:rFonts w:ascii="Garamond" w:hAnsi="Garamond"/>
          <w:sz w:val="24"/>
        </w:rPr>
        <w:t>Vlashuk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r w:rsidRPr="007A3566">
        <w:rPr>
          <w:rFonts w:ascii="Garamond" w:hAnsi="Garamond"/>
          <w:sz w:val="24"/>
        </w:rPr>
        <w:t>Kozare,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8.08 (tetë pikë zero tetë)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5E05A809" w14:textId="51F6BA25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c)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3, fshati Frashër, pjesë </w:t>
      </w:r>
      <w:r w:rsidR="005A6712">
        <w:rPr>
          <w:rFonts w:ascii="Garamond" w:hAnsi="Garamond"/>
          <w:sz w:val="24"/>
        </w:rPr>
        <w:t xml:space="preserve">e Njësisë Administrative </w:t>
      </w:r>
      <w:r w:rsidRPr="007A3566">
        <w:rPr>
          <w:rFonts w:ascii="Garamond" w:hAnsi="Garamond"/>
          <w:sz w:val="24"/>
        </w:rPr>
        <w:t>Kozare,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38.32 (tridhjetë e tetë pikë tridhjetë e dy)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1A0C4108" w14:textId="42466F38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ç)</w:t>
      </w:r>
      <w:r w:rsidR="00C236E5">
        <w:rPr>
          <w:rFonts w:ascii="Garamond" w:hAnsi="Garamond"/>
          <w:sz w:val="24"/>
        </w:rPr>
        <w:t xml:space="preserve"> </w:t>
      </w:r>
      <w:r w:rsidRPr="007A3566">
        <w:rPr>
          <w:rFonts w:ascii="Garamond" w:hAnsi="Garamond"/>
          <w:sz w:val="24"/>
        </w:rPr>
        <w:t xml:space="preserve">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4, fshati </w:t>
      </w:r>
      <w:proofErr w:type="spellStart"/>
      <w:r w:rsidRPr="007A3566">
        <w:rPr>
          <w:rFonts w:ascii="Garamond" w:hAnsi="Garamond"/>
          <w:sz w:val="24"/>
        </w:rPr>
        <w:t>Polovinë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4.68 (katër pikë gjashtëdhjetë e tetë)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632788A0" w14:textId="0CDDFC07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d)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5, fshati </w:t>
      </w:r>
      <w:proofErr w:type="spellStart"/>
      <w:r w:rsidRPr="007A3566">
        <w:rPr>
          <w:rFonts w:ascii="Garamond" w:hAnsi="Garamond"/>
          <w:sz w:val="24"/>
        </w:rPr>
        <w:t>Velagosht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10.21 (dhjetë pikë njëzet e një)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7EB14F38" w14:textId="7E5B6586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dh)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6, fshati </w:t>
      </w:r>
      <w:proofErr w:type="spellStart"/>
      <w:r w:rsidRPr="007A3566">
        <w:rPr>
          <w:rFonts w:ascii="Garamond" w:hAnsi="Garamond"/>
          <w:sz w:val="24"/>
        </w:rPr>
        <w:t>Velagosht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5.10 (pesë pikë dhjetë)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7339032A" w14:textId="68506E80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e)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7, fshati </w:t>
      </w:r>
      <w:proofErr w:type="spellStart"/>
      <w:r w:rsidRPr="007A3566">
        <w:rPr>
          <w:rFonts w:ascii="Garamond" w:hAnsi="Garamond"/>
          <w:sz w:val="24"/>
        </w:rPr>
        <w:t>Velagosht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88.80 (tetëdhjetë e tetë pikë tetëdhjetë)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6D3B4AC8" w14:textId="14E99782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ë)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8, fshati </w:t>
      </w:r>
      <w:proofErr w:type="spellStart"/>
      <w:r w:rsidRPr="007A3566">
        <w:rPr>
          <w:rFonts w:ascii="Garamond" w:hAnsi="Garamond"/>
          <w:sz w:val="24"/>
        </w:rPr>
        <w:t>Velagosht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7.44 (shtatë pikë dyzet e katër)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16B0C37C" w14:textId="473E3CAA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f)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9, fshati </w:t>
      </w:r>
      <w:proofErr w:type="spellStart"/>
      <w:r w:rsidRPr="007A3566">
        <w:rPr>
          <w:rFonts w:ascii="Garamond" w:hAnsi="Garamond"/>
          <w:sz w:val="24"/>
        </w:rPr>
        <w:t>Havalehas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r w:rsidRPr="007A3566">
        <w:rPr>
          <w:rFonts w:ascii="Garamond" w:hAnsi="Garamond"/>
          <w:sz w:val="24"/>
        </w:rPr>
        <w:t>Kozare,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6.64 (gjashtë pikë gjashtëdhjetë e katër)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16482405" w14:textId="4DD30A88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g)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10, fshatrat </w:t>
      </w:r>
      <w:proofErr w:type="spellStart"/>
      <w:r w:rsidRPr="007A3566">
        <w:rPr>
          <w:rFonts w:ascii="Garamond" w:hAnsi="Garamond"/>
          <w:sz w:val="24"/>
        </w:rPr>
        <w:t>Goraj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Sheqës</w:t>
      </w:r>
      <w:proofErr w:type="spellEnd"/>
      <w:r w:rsidRPr="007A3566">
        <w:rPr>
          <w:rFonts w:ascii="Garamond" w:hAnsi="Garamond"/>
          <w:sz w:val="24"/>
        </w:rPr>
        <w:t xml:space="preserve">, pjesë të njësive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1.76 (një pikë shtatëdhjetë e gjashtë)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689AA197" w14:textId="4336549D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gj)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11, fshatrat </w:t>
      </w:r>
      <w:proofErr w:type="spellStart"/>
      <w:r w:rsidRPr="007A3566">
        <w:rPr>
          <w:rFonts w:ascii="Garamond" w:hAnsi="Garamond"/>
          <w:sz w:val="24"/>
        </w:rPr>
        <w:t>Goraj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Sheqës</w:t>
      </w:r>
      <w:proofErr w:type="spellEnd"/>
      <w:r w:rsidRPr="007A3566">
        <w:rPr>
          <w:rFonts w:ascii="Garamond" w:hAnsi="Garamond"/>
          <w:sz w:val="24"/>
        </w:rPr>
        <w:t xml:space="preserve">, pjesë të njësive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0.96 (zero pikë nëntëdhjetë e gjashtë)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0F360C87" w14:textId="687CD7A3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h)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12, fshatrat </w:t>
      </w:r>
      <w:proofErr w:type="spellStart"/>
      <w:r w:rsidRPr="007A3566">
        <w:rPr>
          <w:rFonts w:ascii="Garamond" w:hAnsi="Garamond"/>
          <w:sz w:val="24"/>
        </w:rPr>
        <w:t>Goraj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Sheqës</w:t>
      </w:r>
      <w:proofErr w:type="spellEnd"/>
      <w:r w:rsidRPr="007A3566">
        <w:rPr>
          <w:rFonts w:ascii="Garamond" w:hAnsi="Garamond"/>
          <w:sz w:val="24"/>
        </w:rPr>
        <w:t xml:space="preserve">, pjesë të njësive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 xml:space="preserve"> dhe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8.05 (tetë pikë zero pesë)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278B5563" w14:textId="1E39C0E1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i)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13, fshati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14.63 (katërmbëdhjetë pikë gjashtëdhjetë e tre)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27576F3D" w14:textId="01527BF6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j)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14, fshati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14.85 (katërmbëdhjetë pikë tetëdhjetë e pesë)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60533A72" w14:textId="0A6DDB2A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k)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15, fshati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0.92 (zero pikë nëntëdhjetë e dy)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73F60599" w14:textId="72659A75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lastRenderedPageBreak/>
        <w:t xml:space="preserve">l)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16, fshati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31.73 (tridhjetë e një pikë shtatëdhjetë e tre)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4041A4C9" w14:textId="74987A39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ll)</w:t>
      </w:r>
      <w:r w:rsidR="00C236E5">
        <w:rPr>
          <w:rFonts w:ascii="Garamond" w:hAnsi="Garamond"/>
          <w:sz w:val="24"/>
        </w:rPr>
        <w:t xml:space="preserve"> </w:t>
      </w:r>
      <w:r w:rsidRPr="007A3566">
        <w:rPr>
          <w:rFonts w:ascii="Garamond" w:hAnsi="Garamond"/>
          <w:sz w:val="24"/>
        </w:rPr>
        <w:t xml:space="preserve">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17, fshati Salcë Kozare, pjesë </w:t>
      </w:r>
      <w:r w:rsidR="005A6712">
        <w:rPr>
          <w:rFonts w:ascii="Garamond" w:hAnsi="Garamond"/>
          <w:sz w:val="24"/>
        </w:rPr>
        <w:t xml:space="preserve">e Njësisë Administrative </w:t>
      </w:r>
      <w:r w:rsidRPr="007A3566">
        <w:rPr>
          <w:rFonts w:ascii="Garamond" w:hAnsi="Garamond"/>
          <w:sz w:val="24"/>
        </w:rPr>
        <w:t>Kozare,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0.84 (zero pikë tetëdhjetë e katër)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315B8392" w14:textId="083A015D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m)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18, fshati </w:t>
      </w:r>
      <w:proofErr w:type="spellStart"/>
      <w:r w:rsidRPr="007A3566">
        <w:rPr>
          <w:rFonts w:ascii="Garamond" w:hAnsi="Garamond"/>
          <w:sz w:val="24"/>
        </w:rPr>
        <w:t>Polovinë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Perondi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9.84 (nëntë pikë tetëdhjetë e katër)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;</w:t>
      </w:r>
    </w:p>
    <w:p w14:paraId="1ED335A2" w14:textId="11A1AC52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n) Zona </w:t>
      </w:r>
      <w:r w:rsidR="005A6712">
        <w:rPr>
          <w:rFonts w:ascii="Garamond" w:hAnsi="Garamond"/>
          <w:sz w:val="24"/>
        </w:rPr>
        <w:t xml:space="preserve">nr. </w:t>
      </w:r>
      <w:r w:rsidRPr="007A3566">
        <w:rPr>
          <w:rFonts w:ascii="Garamond" w:hAnsi="Garamond"/>
          <w:sz w:val="24"/>
        </w:rPr>
        <w:t xml:space="preserve">19, fshati </w:t>
      </w:r>
      <w:proofErr w:type="spellStart"/>
      <w:r w:rsidRPr="007A3566">
        <w:rPr>
          <w:rFonts w:ascii="Garamond" w:hAnsi="Garamond"/>
          <w:sz w:val="24"/>
        </w:rPr>
        <w:t>Luzaj</w:t>
      </w:r>
      <w:proofErr w:type="spellEnd"/>
      <w:r w:rsidRPr="007A3566">
        <w:rPr>
          <w:rFonts w:ascii="Garamond" w:hAnsi="Garamond"/>
          <w:sz w:val="24"/>
        </w:rPr>
        <w:t xml:space="preserve">, pjesë </w:t>
      </w:r>
      <w:r w:rsidR="005A6712">
        <w:rPr>
          <w:rFonts w:ascii="Garamond" w:hAnsi="Garamond"/>
          <w:sz w:val="24"/>
        </w:rPr>
        <w:t xml:space="preserve">e Njësisë Administrative </w:t>
      </w:r>
      <w:proofErr w:type="spellStart"/>
      <w:r w:rsidRPr="007A3566">
        <w:rPr>
          <w:rFonts w:ascii="Garamond" w:hAnsi="Garamond"/>
          <w:sz w:val="24"/>
        </w:rPr>
        <w:t>Lumas</w:t>
      </w:r>
      <w:proofErr w:type="spellEnd"/>
      <w:r w:rsidRPr="007A3566">
        <w:rPr>
          <w:rFonts w:ascii="Garamond" w:hAnsi="Garamond"/>
          <w:sz w:val="24"/>
        </w:rPr>
        <w:t>, Bashkia Kuçovë</w:t>
      </w:r>
      <w:r w:rsidR="005A6712">
        <w:rPr>
          <w:rFonts w:ascii="Garamond" w:hAnsi="Garamond"/>
          <w:sz w:val="24"/>
        </w:rPr>
        <w:t xml:space="preserve">, qarku </w:t>
      </w:r>
      <w:r w:rsidRPr="007A3566">
        <w:rPr>
          <w:rFonts w:ascii="Garamond" w:hAnsi="Garamond"/>
          <w:sz w:val="24"/>
        </w:rPr>
        <w:t xml:space="preserve">Berat, me sipërfaqe 36.90 (tridhjetë e gjashtë pikë nëntëdhjetë) ha, sipas hartës në sistemin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>.</w:t>
      </w:r>
    </w:p>
    <w:p w14:paraId="236002C2" w14:textId="48D861ED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2.</w:t>
      </w:r>
      <w:r w:rsidR="00C236E5">
        <w:rPr>
          <w:rFonts w:ascii="Garamond" w:hAnsi="Garamond"/>
          <w:sz w:val="24"/>
        </w:rPr>
        <w:t xml:space="preserve"> </w:t>
      </w:r>
      <w:r w:rsidRPr="007A3566">
        <w:rPr>
          <w:rFonts w:ascii="Garamond" w:hAnsi="Garamond"/>
          <w:sz w:val="24"/>
        </w:rPr>
        <w:t xml:space="preserve">Shtrirja, kufijtë dhe pikat e hyrjes e të daljes së këtyre zonave përcaktohen në hartën treguese, sipas sistemit </w:t>
      </w:r>
      <w:proofErr w:type="spellStart"/>
      <w:r w:rsidRPr="007A3566">
        <w:rPr>
          <w:rFonts w:ascii="Garamond" w:hAnsi="Garamond"/>
          <w:sz w:val="24"/>
        </w:rPr>
        <w:t>KRGJSH</w:t>
      </w:r>
      <w:proofErr w:type="spellEnd"/>
      <w:r w:rsidRPr="007A3566">
        <w:rPr>
          <w:rFonts w:ascii="Garamond" w:hAnsi="Garamond"/>
          <w:sz w:val="24"/>
        </w:rPr>
        <w:t xml:space="preserve">, që i bashkëlidhet këtij vendimi. </w:t>
      </w:r>
    </w:p>
    <w:p w14:paraId="528E8447" w14:textId="78E9A82D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3.</w:t>
      </w:r>
      <w:r w:rsidR="00C236E5">
        <w:rPr>
          <w:rFonts w:ascii="Garamond" w:hAnsi="Garamond"/>
          <w:sz w:val="24"/>
        </w:rPr>
        <w:t xml:space="preserve"> </w:t>
      </w:r>
      <w:r w:rsidRPr="007A3566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7552DCFC" w14:textId="6221C7D7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a) të zhvillimit ekonomik;</w:t>
      </w:r>
    </w:p>
    <w:p w14:paraId="06F4ABDB" w14:textId="2374BFD5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b) të zhvillimit industrial;</w:t>
      </w:r>
    </w:p>
    <w:p w14:paraId="7371B138" w14:textId="27FBE140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>c) të zhvillimit turistik.</w:t>
      </w:r>
    </w:p>
    <w:p w14:paraId="4048C9D9" w14:textId="77777777" w:rsidR="007A3566" w:rsidRPr="007A3566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4. Ngarkohen Ministria e Ekonomisë dhe Inovacionit, Agjencia Shtetërore e Kadastrës dhe Bashkia Kuçovë për zbatimin e këtij vendimi. </w:t>
      </w:r>
    </w:p>
    <w:p w14:paraId="64AB807C" w14:textId="51FDC6E6" w:rsidR="00E57538" w:rsidRDefault="007A3566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A3566">
        <w:rPr>
          <w:rFonts w:ascii="Garamond" w:hAnsi="Garamond"/>
          <w:sz w:val="24"/>
        </w:rPr>
        <w:t xml:space="preserve">Ky vendim hyn në fuqi pas botimit në Fletoren </w:t>
      </w:r>
      <w:r w:rsidR="00177DCB" w:rsidRPr="007A3566">
        <w:rPr>
          <w:rFonts w:ascii="Garamond" w:hAnsi="Garamond"/>
          <w:sz w:val="24"/>
        </w:rPr>
        <w:t>Zyrtare</w:t>
      </w:r>
      <w:r w:rsidRPr="007A3566">
        <w:rPr>
          <w:rFonts w:ascii="Garamond" w:hAnsi="Garamond"/>
          <w:sz w:val="24"/>
        </w:rPr>
        <w:t>.</w:t>
      </w:r>
    </w:p>
    <w:p w14:paraId="0FC4344F" w14:textId="75176A80" w:rsidR="004D6D03" w:rsidRDefault="004D6D03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458273" w14:textId="77777777" w:rsidR="004D6D03" w:rsidRPr="009E5A7C" w:rsidRDefault="004D6D03" w:rsidP="004D6D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5A7C">
        <w:rPr>
          <w:rFonts w:ascii="Garamond" w:hAnsi="Garamond"/>
          <w:sz w:val="24"/>
          <w:szCs w:val="24"/>
        </w:rPr>
        <w:t>KRYEMINISTËR</w:t>
      </w:r>
    </w:p>
    <w:p w14:paraId="35AA6A71" w14:textId="35A3F7F1" w:rsidR="004D6D03" w:rsidRDefault="004D6D03" w:rsidP="004D6D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E5A7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E5A7C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6E6BAECA" w14:textId="3BC88D90" w:rsidR="000D463C" w:rsidRDefault="000D463C" w:rsidP="004D6D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7EBA069" w14:textId="4575A07B" w:rsidR="000D463C" w:rsidRPr="009E5A7C" w:rsidRDefault="000D463C" w:rsidP="00796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>
        <w:rPr>
          <w:rFonts w:ascii="Garamond" w:hAnsi="Garamond"/>
          <w:noProof/>
          <w:sz w:val="24"/>
        </w:rPr>
        <w:drawing>
          <wp:inline distT="0" distB="0" distL="0" distR="0" wp14:anchorId="4C9A5B56" wp14:editId="1F9D7D28">
            <wp:extent cx="5731510" cy="40525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Kuçovë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E5DAC5C" w14:textId="48136774" w:rsidR="004D6D03" w:rsidRPr="007A3566" w:rsidRDefault="000D463C" w:rsidP="007A356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9FB4D0" wp14:editId="64916D6A">
            <wp:extent cx="3049270" cy="79861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Kuçovë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834" cy="799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D5DE59" wp14:editId="1BE1EDD8">
            <wp:extent cx="5731510" cy="405257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Kuçovë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6B1B58" wp14:editId="15B2FF38">
            <wp:extent cx="4340225" cy="8271164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Kuçovë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490" cy="82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0C0B73" wp14:editId="6C620872">
            <wp:extent cx="5731510" cy="4052570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Kuçovë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124A9D" wp14:editId="1B80DD84">
            <wp:extent cx="4801235" cy="82721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Kuçovë_Page_0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101" cy="827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74C038" wp14:editId="18F26DAF">
            <wp:extent cx="4956048" cy="699973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Kuçovë_Page_0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699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5E4D0F" wp14:editId="0173D6CB">
            <wp:extent cx="5731510" cy="4052570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Kuçovë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6441F168" wp14:editId="5403C8B1">
            <wp:extent cx="3118104" cy="4558284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Kuçovë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104" cy="455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3FBBDD" wp14:editId="4A5A090D">
            <wp:extent cx="5731510" cy="4052570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Kuçovë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7737A6" wp14:editId="6EDA93B2">
            <wp:extent cx="4809744" cy="72100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Kuçovë_Page_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744" cy="721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84682B" wp14:editId="310C9F67">
            <wp:extent cx="5731510" cy="4052570"/>
            <wp:effectExtent l="0" t="0" r="254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Kuçovë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F4D6A5" wp14:editId="4C4BF195">
            <wp:extent cx="3081528" cy="7219188"/>
            <wp:effectExtent l="0" t="0" r="508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Kuçovë_Page_1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528" cy="721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C58A76" wp14:editId="77E9A59D">
            <wp:extent cx="5731510" cy="4052570"/>
            <wp:effectExtent l="0" t="0" r="254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Kuçovë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8066D6" wp14:editId="3E592693">
            <wp:extent cx="4900930" cy="82933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Kuçovë_Page_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218" cy="829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349307" wp14:editId="3F2696BC">
            <wp:extent cx="4654550" cy="8133907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Kuçovë_Page_1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6405" cy="813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EC67A3" wp14:editId="6E49F4CE">
            <wp:extent cx="4766310" cy="800631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Kuçovë_Page_1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7919" cy="800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2684DF" wp14:editId="36A4A3B4">
            <wp:extent cx="4988052" cy="3730752"/>
            <wp:effectExtent l="0" t="0" r="3175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Kuçovë_Page_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052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60AC8613" wp14:editId="73F899E7">
            <wp:extent cx="5731510" cy="4052570"/>
            <wp:effectExtent l="0" t="0" r="254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Kuçovë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89410E" wp14:editId="233527A9">
            <wp:extent cx="4855464" cy="5294376"/>
            <wp:effectExtent l="0" t="0" r="254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Kuçovë_Page_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464" cy="529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95C6EB" wp14:editId="186909B0">
            <wp:extent cx="5731510" cy="4052570"/>
            <wp:effectExtent l="0" t="0" r="254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Kuçovë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5C49C3" wp14:editId="10A557F8">
            <wp:extent cx="2619756" cy="5559552"/>
            <wp:effectExtent l="0" t="0" r="9525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Kuçovë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56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9C112D" wp14:editId="6D5CBEC1">
            <wp:extent cx="5731510" cy="4052570"/>
            <wp:effectExtent l="0" t="0" r="254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Kuçovë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694C0A" wp14:editId="1A0EE475">
            <wp:extent cx="3447288" cy="5792724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Kuçovë_Page_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288" cy="579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D00EA2" wp14:editId="0308D572">
            <wp:extent cx="5731510" cy="4052570"/>
            <wp:effectExtent l="0" t="0" r="254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shpalljen e disa zonave me përparësi zhvillimin e ekonomisë malore në Bashkinë Kuçovë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69B75BE" wp14:editId="04F11D75">
            <wp:extent cx="3689604" cy="4471416"/>
            <wp:effectExtent l="0" t="0" r="6350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shpalljen e disa zonave me përparësi zhvillimin e ekonomisë malore në Bashkinë Kuçovë_Page_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604" cy="447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1276AA6" wp14:editId="768F3208">
            <wp:extent cx="5731510" cy="4052570"/>
            <wp:effectExtent l="0" t="0" r="254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shpalljen e disa zonave me përparësi zhvillimin e ekonomisë malore në Bashkinë Kuçovë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F3125A" wp14:editId="24CFF754">
            <wp:extent cx="4864608" cy="5856732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shpalljen e disa zonave me përparësi zhvillimin e ekonomisë malore në Bashkinë Kuçovë_Page_2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608" cy="585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AF21A6" wp14:editId="23EF21CE">
            <wp:extent cx="5731510" cy="4052570"/>
            <wp:effectExtent l="0" t="0" r="254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shpalljen e disa zonave me përparësi zhvillimin e ekonomisë malore në Bashkinë Kuçovë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99497B" wp14:editId="27F0AC16">
            <wp:extent cx="2720340" cy="6615684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rtat për shpalljen e disa zonave me përparësi zhvillimin e ekonomisë malore në Bashkinë Kuçovë_Page_3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661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6461943" wp14:editId="31D1F8B4">
            <wp:extent cx="5731510" cy="4052570"/>
            <wp:effectExtent l="0" t="0" r="254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artat për shpalljen e disa zonave me përparësi zhvillimin e ekonomisë malore në Bashkinë Kuçovë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0F53C3F5" wp14:editId="5F3ED606">
            <wp:extent cx="4910328" cy="4658868"/>
            <wp:effectExtent l="0" t="0" r="5080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artat për shpalljen e disa zonave me përparësi zhvillimin e ekonomisë malore në Bashkinë Kuçovë_Page_3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328" cy="46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394440" wp14:editId="5213BE24">
            <wp:extent cx="5731510" cy="4052570"/>
            <wp:effectExtent l="0" t="0" r="254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rtat për shpalljen e disa zonave me përparësi zhvillimin e ekonomisë malore në Bashkinë Kuçovë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B0C3BE0" wp14:editId="5A72425E">
            <wp:extent cx="2642616" cy="3611880"/>
            <wp:effectExtent l="0" t="0" r="5715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artat për shpalljen e disa zonave me përparësi zhvillimin e ekonomisë malore në Bashkinë Kuçovë_Page_3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D880AE" wp14:editId="1369181B">
            <wp:extent cx="5731510" cy="4052570"/>
            <wp:effectExtent l="0" t="0" r="2540" b="508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artat për shpalljen e disa zonave me përparësi zhvillimin e ekonomisë malore në Bashkinë Kuçovë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11A23B" wp14:editId="4E428316">
            <wp:extent cx="4872990" cy="8527312"/>
            <wp:effectExtent l="0" t="0" r="381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artat për shpalljen e disa zonave me përparësi zhvillimin e ekonomisë malore në Bashkinë Kuçovë_Page_3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4340" cy="85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95598F" wp14:editId="572DDDA2">
            <wp:extent cx="4809744" cy="4604004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rtat për shpalljen e disa zonave me përparësi zhvillimin e ekonomisë malore në Bashkinë Kuçovë_Page_37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744" cy="460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64DDC19" wp14:editId="2FA039AB">
            <wp:extent cx="5731510" cy="4052570"/>
            <wp:effectExtent l="0" t="0" r="2540" b="508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Hartat për shpalljen e disa zonave me përparësi zhvillimin e ekonomisë malore në Bashkinë Kuçovë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7B29827" wp14:editId="30D12200">
            <wp:extent cx="2619756" cy="4645152"/>
            <wp:effectExtent l="0" t="0" r="9525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Hartat për shpalljen e disa zonave me përparësi zhvillimin e ekonomisë malore në Bashkinë Kuçovë_Page_39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56" cy="46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33DB8739" wp14:editId="6BB27AEF">
            <wp:extent cx="5731510" cy="4052570"/>
            <wp:effectExtent l="0" t="0" r="2540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Hartat për shpalljen e disa zonave me përparësi zhvillimin e ekonomisë malore në Bashkinë Kuçovë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9020BA" wp14:editId="0334BFAA">
            <wp:extent cx="2633472" cy="566013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Hartat për shpalljen e disa zonave me përparësi zhvillimin e ekonomisë malore në Bashkinë Kuçovë_Page_4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566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56E6F8" wp14:editId="140F14C7">
            <wp:extent cx="5731510" cy="4052570"/>
            <wp:effectExtent l="0" t="0" r="254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Hartat për shpalljen e disa zonave me përparësi zhvillimin e ekonomisë malore në Bashkinë Kuçovë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F1047B1" wp14:editId="219CBFCE">
            <wp:extent cx="2564892" cy="3360420"/>
            <wp:effectExtent l="0" t="0" r="698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Hartat për shpalljen e disa zonave me përparësi zhvillimin e ekonomisë malore në Bashkinë Kuçovë_Page_4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892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D03" w:rsidRPr="007A35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0FA"/>
    <w:rsid w:val="0007562B"/>
    <w:rsid w:val="00083723"/>
    <w:rsid w:val="000D463C"/>
    <w:rsid w:val="00177DCB"/>
    <w:rsid w:val="00184F9F"/>
    <w:rsid w:val="00355CE5"/>
    <w:rsid w:val="0036220F"/>
    <w:rsid w:val="00413616"/>
    <w:rsid w:val="004D6D03"/>
    <w:rsid w:val="005417DE"/>
    <w:rsid w:val="00565A95"/>
    <w:rsid w:val="005A6712"/>
    <w:rsid w:val="005C10C2"/>
    <w:rsid w:val="00725D5C"/>
    <w:rsid w:val="00796397"/>
    <w:rsid w:val="007A3566"/>
    <w:rsid w:val="007D3958"/>
    <w:rsid w:val="007E0446"/>
    <w:rsid w:val="0090179C"/>
    <w:rsid w:val="00932460"/>
    <w:rsid w:val="00991C45"/>
    <w:rsid w:val="00A8648C"/>
    <w:rsid w:val="00AC0561"/>
    <w:rsid w:val="00AF54CE"/>
    <w:rsid w:val="00C236E5"/>
    <w:rsid w:val="00E57538"/>
    <w:rsid w:val="00E86A28"/>
    <w:rsid w:val="00EE10FA"/>
    <w:rsid w:val="00F4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B807C"/>
  <w15:chartTrackingRefBased/>
  <w15:docId w15:val="{36582C0F-80BB-47C4-8097-ECFFA580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eg"/><Relationship Id="rId37" Type="http://schemas.openxmlformats.org/officeDocument/2006/relationships/image" Target="media/image28.jpg"/><Relationship Id="rId40" Type="http://schemas.openxmlformats.org/officeDocument/2006/relationships/image" Target="media/image31.jpeg"/><Relationship Id="rId45" Type="http://schemas.openxmlformats.org/officeDocument/2006/relationships/image" Target="media/image36.jpg"/><Relationship Id="rId53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g"/><Relationship Id="rId44" Type="http://schemas.openxmlformats.org/officeDocument/2006/relationships/image" Target="media/image35.jpeg"/><Relationship Id="rId52" Type="http://schemas.openxmlformats.org/officeDocument/2006/relationships/image" Target="media/image43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e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8" Type="http://schemas.openxmlformats.org/officeDocument/2006/relationships/settings" Target="setting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eg"/><Relationship Id="rId46" Type="http://schemas.openxmlformats.org/officeDocument/2006/relationships/image" Target="media/image37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1253ADD4343E08B31CB1253A02B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2026-04-03T09:35:36Z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shpalljen e disa zonave me përparësi zhvillimin  e ekonomisë malore në bashkinë Kuçovë</Titulli>
    <Modifikuesi xmlns="0e656187-b300-4fb0-8bf4-3a50f872073c">ermira.bukaci</Modifikuesi>
    <Nr_x002e__x0020_prot_x0020_QBZ xmlns="0e656187-b300-4fb0-8bf4-3a50f872073c">700</Nr_x002e__x0020_prot_x0020_QBZ>
    <Data_x0020_e_x0020_Modifikimit xmlns="0e656187-b300-4fb0-8bf4-3a50f872073c">2026-04-03T10:19:52Z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1878/13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1253ADD4343E08B31CB1253A02B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4AEE6-CBC1-4043-9111-CDA4EC00A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456904-FE9E-4680-A7F3-24231FD1662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A71EE6-7300-4F43-8B4B-78F049D716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EB42DA-6CD1-43AD-B4FD-0ABBBA020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1F469A-5659-483A-BD54-E2847A589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36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Kuçovë</vt:lpstr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Kuçovë</dc:title>
  <dc:creator>Entela Suli</dc:creator>
  <cp:lastModifiedBy>Alma Lisaku</cp:lastModifiedBy>
  <cp:revision>11</cp:revision>
  <dcterms:created xsi:type="dcterms:W3CDTF">2026-04-03T07:14:00Z</dcterms:created>
  <dcterms:modified xsi:type="dcterms:W3CDTF">2026-04-03T09:34:00Z</dcterms:modified>
</cp:coreProperties>
</file>