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D1FE55" w14:textId="77777777" w:rsidR="00AE6168" w:rsidRPr="00AE6168" w:rsidRDefault="00AE6168" w:rsidP="00AE616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E6168">
        <w:rPr>
          <w:rFonts w:ascii="Garamond" w:hAnsi="Garamond"/>
          <w:b/>
          <w:sz w:val="24"/>
        </w:rPr>
        <w:t>VENDIM</w:t>
      </w:r>
    </w:p>
    <w:p w14:paraId="4116BBF9" w14:textId="77777777" w:rsidR="00AE6168" w:rsidRPr="00AE6168" w:rsidRDefault="00AE6168" w:rsidP="00AE616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E6168">
        <w:rPr>
          <w:rFonts w:ascii="Garamond" w:hAnsi="Garamond"/>
          <w:b/>
          <w:sz w:val="24"/>
        </w:rPr>
        <w:t>Nr. 291, datë 24.4.2026</w:t>
      </w:r>
    </w:p>
    <w:p w14:paraId="20362909" w14:textId="77777777" w:rsidR="00AE6168" w:rsidRPr="00AE6168" w:rsidRDefault="00AE6168" w:rsidP="00AE616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8D0EF1F" w14:textId="77777777" w:rsidR="00AE6168" w:rsidRPr="00AE6168" w:rsidRDefault="00AE6168" w:rsidP="00AE616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E6168">
        <w:rPr>
          <w:rFonts w:ascii="Garamond" w:hAnsi="Garamond"/>
          <w:b/>
          <w:sz w:val="24"/>
        </w:rPr>
        <w:t>PËR SHPRONËSIMIN, PËR INTERES PUBLIK, TË PRONARËVE TË PASURIVE TË PALUAJTSHME, PRONË PRIVATE, QË PREKEN NGA REALIZIMI I PROJEKTIT “RIKUALIFIKIMI URBAN  NË LAGJEN “5 SHTATORI”,  ÇOROVODË, BLLOKU NR.1 (FAZA E PARË)”, BASHKIA SKRAPAR</w:t>
      </w:r>
    </w:p>
    <w:p w14:paraId="62726295" w14:textId="77777777" w:rsidR="00AE6168" w:rsidRPr="00AE6168" w:rsidRDefault="00AE6168" w:rsidP="00AE616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93CE4AA" w14:textId="77777777" w:rsidR="00AE6168" w:rsidRPr="00AE6168" w:rsidRDefault="00AE6168" w:rsidP="00AE616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6168">
        <w:rPr>
          <w:rFonts w:ascii="Garamond" w:hAnsi="Garamond"/>
          <w:sz w:val="24"/>
        </w:rPr>
        <w:t>Në mbështetje të nenit 100 të Kushtetutës dhe të neneve 5, 20 e 21, të ligjit nr.8561, datë 22.12.1999, “Për shpronësimet dhe marrjen në përdorim të përkohshëm të pasurisë pronë private për interes publik”, të ndryshuar, me propozimin e ministrit të Infrastrukturës dhe Energjisë, Këshilli i Ministrave</w:t>
      </w:r>
    </w:p>
    <w:p w14:paraId="101D353D" w14:textId="77777777" w:rsidR="00AE6168" w:rsidRPr="00AE6168" w:rsidRDefault="00AE6168" w:rsidP="00AE616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B9012B7" w14:textId="77777777" w:rsidR="00AE6168" w:rsidRPr="00AE6168" w:rsidRDefault="00AE6168" w:rsidP="00AE616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AE6168">
        <w:rPr>
          <w:rFonts w:ascii="Garamond" w:hAnsi="Garamond"/>
          <w:sz w:val="24"/>
        </w:rPr>
        <w:t>VENDOSI:</w:t>
      </w:r>
    </w:p>
    <w:p w14:paraId="712AE11A" w14:textId="77777777" w:rsidR="00AE6168" w:rsidRPr="00AE6168" w:rsidRDefault="00AE6168" w:rsidP="00AE616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50A8E7F" w14:textId="0047B5BC" w:rsidR="00AE6168" w:rsidRPr="00AE6168" w:rsidRDefault="00AE6168" w:rsidP="00AE616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6168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r w:rsidRPr="00AE6168">
        <w:rPr>
          <w:rFonts w:ascii="Garamond" w:hAnsi="Garamond"/>
          <w:sz w:val="24"/>
        </w:rPr>
        <w:t>Shpronësimin, për interes publik, të pronarëve të pasurive të paluajtshme, pronë private, që preken nga realizimi i projektit “Rikualifikimi urban në lagjen “5 Shtatori”, Çorovodë, blloku nr.1 (faza e parë)”, Bashkia Skrapar.</w:t>
      </w:r>
    </w:p>
    <w:p w14:paraId="6D254A5C" w14:textId="3E0B9D9A" w:rsidR="00AE6168" w:rsidRPr="00AE6168" w:rsidRDefault="00AE6168" w:rsidP="00AE616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6168">
        <w:rPr>
          <w:rFonts w:ascii="Garamond" w:hAnsi="Garamond"/>
          <w:sz w:val="24"/>
        </w:rPr>
        <w:t>2.</w:t>
      </w:r>
      <w:r>
        <w:rPr>
          <w:rFonts w:ascii="Garamond" w:hAnsi="Garamond"/>
          <w:sz w:val="24"/>
        </w:rPr>
        <w:t xml:space="preserve"> </w:t>
      </w:r>
      <w:r w:rsidRPr="00AE6168">
        <w:rPr>
          <w:rFonts w:ascii="Garamond" w:hAnsi="Garamond"/>
          <w:sz w:val="24"/>
        </w:rPr>
        <w:t xml:space="preserve"> Shpronësimi bëhet në favor të Bashkisë Skrapar.</w:t>
      </w:r>
    </w:p>
    <w:p w14:paraId="5CCA3471" w14:textId="3B83F6A3" w:rsidR="00AE6168" w:rsidRPr="00AE6168" w:rsidRDefault="00AE6168" w:rsidP="00AE616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6168">
        <w:rPr>
          <w:rFonts w:ascii="Garamond" w:hAnsi="Garamond"/>
          <w:sz w:val="24"/>
        </w:rPr>
        <w:t>3.</w:t>
      </w:r>
      <w:r>
        <w:rPr>
          <w:rFonts w:ascii="Garamond" w:hAnsi="Garamond"/>
          <w:sz w:val="24"/>
        </w:rPr>
        <w:t xml:space="preserve"> </w:t>
      </w:r>
      <w:r w:rsidRPr="00AE6168">
        <w:rPr>
          <w:rFonts w:ascii="Garamond" w:hAnsi="Garamond"/>
          <w:sz w:val="24"/>
        </w:rPr>
        <w:t xml:space="preserve"> Pronarët e pasurive të paluajtshme, pronë private, që shpronësohen, kompensohen në vlerë të plotë, sipas masës përkatëse, që paraqitet në tabelën që i bashkëlidhet këtij vendimi, për pasuritë e llojit “ndërtesë” dhe “garazh”, me një vlerë të përgjithshme prej 893 955 (tetëqind e nëntëdhjetë e tre mijë e nëntëqind e pesëdhjetë e pesë) lekësh.</w:t>
      </w:r>
    </w:p>
    <w:p w14:paraId="5086D09C" w14:textId="31695B3E" w:rsidR="00AE6168" w:rsidRPr="00AE6168" w:rsidRDefault="00AE6168" w:rsidP="00AE616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6168">
        <w:rPr>
          <w:rFonts w:ascii="Garamond" w:hAnsi="Garamond"/>
          <w:sz w:val="24"/>
        </w:rPr>
        <w:t>4.</w:t>
      </w:r>
      <w:r>
        <w:rPr>
          <w:rFonts w:ascii="Garamond" w:hAnsi="Garamond"/>
          <w:sz w:val="24"/>
        </w:rPr>
        <w:t xml:space="preserve"> </w:t>
      </w:r>
      <w:r w:rsidRPr="00AE6168">
        <w:rPr>
          <w:rFonts w:ascii="Garamond" w:hAnsi="Garamond"/>
          <w:sz w:val="24"/>
        </w:rPr>
        <w:t>Vlera e përgjithshme e shpronësimit prej 893 955 (tetëqind e nëntëdhjetë e tre mijë e nëntëqind e pesëdhjetë e pesë) lekësh përballohet nga buxheti i Bashkisë Skrapar.</w:t>
      </w:r>
    </w:p>
    <w:p w14:paraId="4BCFD86C" w14:textId="31DBA5B0" w:rsidR="00AE6168" w:rsidRPr="00AE6168" w:rsidRDefault="00AE6168" w:rsidP="00AE616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6168">
        <w:rPr>
          <w:rFonts w:ascii="Garamond" w:hAnsi="Garamond"/>
          <w:sz w:val="24"/>
        </w:rPr>
        <w:t>5.</w:t>
      </w:r>
      <w:r>
        <w:rPr>
          <w:rFonts w:ascii="Garamond" w:hAnsi="Garamond"/>
          <w:sz w:val="24"/>
        </w:rPr>
        <w:t xml:space="preserve"> </w:t>
      </w:r>
      <w:r w:rsidRPr="00AE6168">
        <w:rPr>
          <w:rFonts w:ascii="Garamond" w:hAnsi="Garamond"/>
          <w:sz w:val="24"/>
        </w:rPr>
        <w:t xml:space="preserve"> Vlera e shpenzimeve procedurale, në masën 50 000 (pesëdhjetë mijë) lekë, përballohet nga buxheti i Bashkisë Skrapar.</w:t>
      </w:r>
    </w:p>
    <w:p w14:paraId="64CB6560" w14:textId="51B8BD3F" w:rsidR="00AE6168" w:rsidRPr="00AE6168" w:rsidRDefault="00AE6168" w:rsidP="00AE616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6168">
        <w:rPr>
          <w:rFonts w:ascii="Garamond" w:hAnsi="Garamond"/>
          <w:sz w:val="24"/>
        </w:rPr>
        <w:t>6.</w:t>
      </w:r>
      <w:r>
        <w:rPr>
          <w:rFonts w:ascii="Garamond" w:hAnsi="Garamond"/>
          <w:sz w:val="24"/>
        </w:rPr>
        <w:t xml:space="preserve"> </w:t>
      </w:r>
      <w:r w:rsidRPr="00AE6168">
        <w:rPr>
          <w:rFonts w:ascii="Garamond" w:hAnsi="Garamond"/>
          <w:sz w:val="24"/>
        </w:rPr>
        <w:t>Shpronësimi fillon menjëherë pas botimit të këtij vendimi në “Fletoren zyrtare” dhe afati i përfundimit të shpronësimit është brenda 3 (tre) muajve nga data e hyrjes në fuqi të tij.</w:t>
      </w:r>
    </w:p>
    <w:p w14:paraId="2829CC4A" w14:textId="52AD6E6A" w:rsidR="00AE6168" w:rsidRPr="00AE6168" w:rsidRDefault="00AE6168" w:rsidP="00AE616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6168">
        <w:rPr>
          <w:rFonts w:ascii="Garamond" w:hAnsi="Garamond"/>
          <w:sz w:val="24"/>
        </w:rPr>
        <w:t>7.</w:t>
      </w:r>
      <w:r>
        <w:rPr>
          <w:rFonts w:ascii="Garamond" w:hAnsi="Garamond"/>
          <w:sz w:val="24"/>
        </w:rPr>
        <w:t xml:space="preserve"> </w:t>
      </w:r>
      <w:r w:rsidRPr="00AE6168">
        <w:rPr>
          <w:rFonts w:ascii="Garamond" w:hAnsi="Garamond"/>
          <w:sz w:val="24"/>
        </w:rPr>
        <w:t>Pronarët e pasurive të paluajtshme, pronë private, të pasqyruar në tabelën bashkëlidhur këtij vendimi, kompensohen, për efekt shpronësimi, pasi të kenë paraqitur dokumentacionin justifikues për likuidim, pranë Bashkisë Skrapar.</w:t>
      </w:r>
    </w:p>
    <w:p w14:paraId="18B42936" w14:textId="3DD11DA5" w:rsidR="00AE6168" w:rsidRPr="00AE6168" w:rsidRDefault="00AE6168" w:rsidP="00AE616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6168">
        <w:rPr>
          <w:rFonts w:ascii="Garamond" w:hAnsi="Garamond"/>
          <w:sz w:val="24"/>
        </w:rPr>
        <w:t>8.</w:t>
      </w:r>
      <w:r>
        <w:rPr>
          <w:rFonts w:ascii="Garamond" w:hAnsi="Garamond"/>
          <w:sz w:val="24"/>
        </w:rPr>
        <w:t xml:space="preserve"> </w:t>
      </w:r>
      <w:r w:rsidRPr="00AE6168">
        <w:rPr>
          <w:rFonts w:ascii="Garamond" w:hAnsi="Garamond"/>
          <w:sz w:val="24"/>
        </w:rPr>
        <w:t xml:space="preserve">Bashkia Skrapar kryen procedurat për likuidimin e pronarëve të shpronësuar, sipas përcaktimeve të bëra në këtë vendim.  </w:t>
      </w:r>
    </w:p>
    <w:p w14:paraId="06065F91" w14:textId="18420D18" w:rsidR="00AE6168" w:rsidRPr="00AE6168" w:rsidRDefault="00AE6168" w:rsidP="00AE616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6168">
        <w:rPr>
          <w:rFonts w:ascii="Garamond" w:hAnsi="Garamond"/>
          <w:sz w:val="24"/>
        </w:rPr>
        <w:t>9.</w:t>
      </w:r>
      <w:r>
        <w:rPr>
          <w:rFonts w:ascii="Garamond" w:hAnsi="Garamond"/>
          <w:sz w:val="24"/>
        </w:rPr>
        <w:t xml:space="preserve"> </w:t>
      </w:r>
      <w:r w:rsidRPr="00AE6168">
        <w:rPr>
          <w:rFonts w:ascii="Garamond" w:hAnsi="Garamond"/>
          <w:sz w:val="24"/>
        </w:rPr>
        <w:t>Afati i fillimit dhe i përfundimit të punimeve është në përputhje me afatet e parashikuara nga Bashkia Skrapar.</w:t>
      </w:r>
    </w:p>
    <w:p w14:paraId="64AFE3F5" w14:textId="5D21E7D1" w:rsidR="00AE6168" w:rsidRPr="00AE6168" w:rsidRDefault="00AE6168" w:rsidP="00AE616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6168">
        <w:rPr>
          <w:rFonts w:ascii="Garamond" w:hAnsi="Garamond"/>
          <w:sz w:val="24"/>
        </w:rPr>
        <w:t>10.</w:t>
      </w:r>
      <w:r>
        <w:rPr>
          <w:rFonts w:ascii="Garamond" w:hAnsi="Garamond"/>
          <w:sz w:val="24"/>
        </w:rPr>
        <w:t xml:space="preserve"> </w:t>
      </w:r>
      <w:r w:rsidRPr="00AE6168">
        <w:rPr>
          <w:rFonts w:ascii="Garamond" w:hAnsi="Garamond"/>
          <w:sz w:val="24"/>
        </w:rPr>
        <w:t xml:space="preserve">Agjencia Shtetërore e Kadastrës, Drejtoria Vendore Berat, brenda 30 (tridhjetë) ditëve nga data e miratimit të këtij vendimi, nis procedurat për hedhjen e gjurmës së projektit mbi hartën kadastrale, sipas planimetrisë së shpronësimit të miratuar, dhe regjistron aktin e kalimit të pronësisë në favor të Bashkisë Skrapar për pasuritë e shpronësuara, sipas këtij vendimi. </w:t>
      </w:r>
    </w:p>
    <w:p w14:paraId="1EFF26F8" w14:textId="0D4A7AA1" w:rsidR="00AE6168" w:rsidRPr="00AE6168" w:rsidRDefault="00AE6168" w:rsidP="00AE616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6168">
        <w:rPr>
          <w:rFonts w:ascii="Garamond" w:hAnsi="Garamond"/>
          <w:sz w:val="24"/>
        </w:rPr>
        <w:t>11.</w:t>
      </w:r>
      <w:r>
        <w:rPr>
          <w:rFonts w:ascii="Garamond" w:hAnsi="Garamond"/>
          <w:sz w:val="24"/>
        </w:rPr>
        <w:t xml:space="preserve"> </w:t>
      </w:r>
      <w:r w:rsidRPr="00AE6168">
        <w:rPr>
          <w:rFonts w:ascii="Garamond" w:hAnsi="Garamond"/>
          <w:sz w:val="24"/>
        </w:rPr>
        <w:t xml:space="preserve">Agjencia Shtetërore e Kadastrës pezullon të gjitha transaksionet me pasuritë e shpronësuara deri në momentin e realizimit të procesit të hedhjes së gjurmës së projektit mbi hartën kadastrale dhe të regjistrimit të aktit të kalimit të pronësisë në favor të Bashkisë Skrapar për pasuritë e shpronësuara, sipas këtij vendimi.  </w:t>
      </w:r>
    </w:p>
    <w:p w14:paraId="73C40273" w14:textId="63DA1F16" w:rsidR="00AE6168" w:rsidRPr="00AE6168" w:rsidRDefault="00AE6168" w:rsidP="00AE616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6168">
        <w:rPr>
          <w:rFonts w:ascii="Garamond" w:hAnsi="Garamond"/>
          <w:sz w:val="24"/>
        </w:rPr>
        <w:t>12.</w:t>
      </w:r>
      <w:r>
        <w:rPr>
          <w:rFonts w:ascii="Garamond" w:hAnsi="Garamond"/>
          <w:sz w:val="24"/>
        </w:rPr>
        <w:t xml:space="preserve"> </w:t>
      </w:r>
      <w:r w:rsidRPr="00AE6168">
        <w:rPr>
          <w:rFonts w:ascii="Garamond" w:hAnsi="Garamond"/>
          <w:sz w:val="24"/>
        </w:rPr>
        <w:t>Ngarkohen Ministria e Infrastrukturës dhe Energjisë, Bashkia Skrapar, Agjencia Shtetërore e Kadastrës, Drejtoria Vendore Berat, dhe Agjencia Shtetërore për Shpronësimin për zbatimin e këtij vendimi.</w:t>
      </w:r>
    </w:p>
    <w:p w14:paraId="065B9D75" w14:textId="77777777" w:rsidR="00AE6168" w:rsidRPr="00AE6168" w:rsidRDefault="00AE6168" w:rsidP="00AE616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6168">
        <w:rPr>
          <w:rFonts w:ascii="Garamond" w:hAnsi="Garamond"/>
          <w:sz w:val="24"/>
        </w:rPr>
        <w:t>Ky vendim hyn në fuqi menjëherë dhe botohet në Fletoren Zyrtare.</w:t>
      </w:r>
    </w:p>
    <w:p w14:paraId="52FA6175" w14:textId="046D92A4" w:rsidR="00027190" w:rsidRDefault="00027190" w:rsidP="00AE616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C0F621A" w14:textId="77777777" w:rsidR="00AE6168" w:rsidRPr="007D5AB6" w:rsidRDefault="00AE6168" w:rsidP="00AE6168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7D5AB6">
        <w:rPr>
          <w:rFonts w:ascii="Garamond" w:hAnsi="Garamond"/>
          <w:sz w:val="24"/>
        </w:rPr>
        <w:t xml:space="preserve">KRYEMINISTËR </w:t>
      </w:r>
    </w:p>
    <w:p w14:paraId="05336FC4" w14:textId="77777777" w:rsidR="00AE6168" w:rsidRPr="007D5AB6" w:rsidRDefault="00AE6168" w:rsidP="00AE616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7D5AB6">
        <w:rPr>
          <w:rFonts w:ascii="Garamond" w:hAnsi="Garamond"/>
          <w:b/>
          <w:sz w:val="24"/>
        </w:rPr>
        <w:t>Edi Rama</w:t>
      </w:r>
    </w:p>
    <w:p w14:paraId="7A9F4B0E" w14:textId="73EBA197" w:rsidR="00AE6168" w:rsidRDefault="00AE6168" w:rsidP="00AE616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1A31EA9" w14:textId="4EB74AED" w:rsidR="00877248" w:rsidRDefault="00DD314A" w:rsidP="00DD314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D314A">
        <w:rPr>
          <w:rFonts w:ascii="Garamond" w:hAnsi="Garamond"/>
          <w:sz w:val="24"/>
        </w:rPr>
        <w:t>LISTA  EMËRORE E PRONARËVE, PASURITË PRONË PRIVATE, E TË CILËVE SHPRONËSOHEN PËR INTERES PUBLIK, NGA REALIZIMI I PROJEKTIT “RIKUALIFIKIM URBAN NË LAGJEN 5 SHTATORI ÇOROVODË, BLLOKU NR 1 (FAZA E PARË)"</w:t>
      </w:r>
    </w:p>
    <w:p w14:paraId="68C2384B" w14:textId="7DF6790C" w:rsidR="00DD314A" w:rsidRDefault="00DD314A" w:rsidP="00DD314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tbl>
      <w:tblPr>
        <w:tblW w:w="6045" w:type="pct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695"/>
        <w:gridCol w:w="688"/>
        <w:gridCol w:w="514"/>
        <w:gridCol w:w="512"/>
        <w:gridCol w:w="823"/>
        <w:gridCol w:w="723"/>
        <w:gridCol w:w="723"/>
        <w:gridCol w:w="658"/>
        <w:gridCol w:w="647"/>
        <w:gridCol w:w="651"/>
        <w:gridCol w:w="327"/>
        <w:gridCol w:w="385"/>
        <w:gridCol w:w="15"/>
        <w:gridCol w:w="523"/>
        <w:gridCol w:w="560"/>
        <w:gridCol w:w="684"/>
        <w:gridCol w:w="17"/>
        <w:gridCol w:w="814"/>
        <w:gridCol w:w="17"/>
        <w:gridCol w:w="470"/>
        <w:gridCol w:w="17"/>
      </w:tblGrid>
      <w:tr w:rsidR="00DE0CFA" w:rsidRPr="00DD314A" w14:paraId="1761695A" w14:textId="77777777" w:rsidTr="00DE0CFA">
        <w:trPr>
          <w:trHeight w:val="180"/>
          <w:jc w:val="center"/>
        </w:trPr>
        <w:tc>
          <w:tcPr>
            <w:tcW w:w="195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03A72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  <w:t>Nr. rendor</w:t>
            </w:r>
          </w:p>
        </w:tc>
        <w:tc>
          <w:tcPr>
            <w:tcW w:w="87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EE395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  <w:t>Pronari</w:t>
            </w:r>
          </w:p>
        </w:tc>
        <w:tc>
          <w:tcPr>
            <w:tcW w:w="2509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D9F80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  <w:t>Të dhënat kadastrale (sipas kartelës së pasurisë)</w:t>
            </w:r>
          </w:p>
        </w:tc>
        <w:tc>
          <w:tcPr>
            <w:tcW w:w="8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CD035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  <w:t> </w:t>
            </w:r>
          </w:p>
        </w:tc>
        <w:tc>
          <w:tcPr>
            <w:tcW w:w="38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C71DF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  <w:t xml:space="preserve"> Vlera Totale (lekë) </w:t>
            </w:r>
          </w:p>
        </w:tc>
        <w:tc>
          <w:tcPr>
            <w:tcW w:w="22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95228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  <w:t xml:space="preserve">Shënime </w:t>
            </w:r>
          </w:p>
        </w:tc>
      </w:tr>
      <w:tr w:rsidR="00DE0CFA" w:rsidRPr="00DD314A" w14:paraId="2E4115FF" w14:textId="77777777" w:rsidTr="00DE0CFA">
        <w:trPr>
          <w:trHeight w:val="180"/>
          <w:jc w:val="center"/>
        </w:trPr>
        <w:tc>
          <w:tcPr>
            <w:tcW w:w="195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36A9B" w14:textId="77777777" w:rsidR="00DD314A" w:rsidRPr="00DD314A" w:rsidRDefault="00DD314A" w:rsidP="00DD314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</w:p>
        </w:tc>
        <w:tc>
          <w:tcPr>
            <w:tcW w:w="8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D65AA" w14:textId="77777777" w:rsidR="00DD314A" w:rsidRPr="00DD314A" w:rsidRDefault="00DD314A" w:rsidP="00DD314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</w:p>
        </w:tc>
        <w:tc>
          <w:tcPr>
            <w:tcW w:w="2509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23527" w14:textId="77777777" w:rsidR="00DD314A" w:rsidRPr="00DD314A" w:rsidRDefault="00DD314A" w:rsidP="00DD314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</w:p>
        </w:tc>
        <w:tc>
          <w:tcPr>
            <w:tcW w:w="8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DDF87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  <w:t>Ndërtesë</w:t>
            </w:r>
          </w:p>
        </w:tc>
        <w:tc>
          <w:tcPr>
            <w:tcW w:w="3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50705" w14:textId="77777777" w:rsidR="00DD314A" w:rsidRPr="00DD314A" w:rsidRDefault="00DD314A" w:rsidP="00DD314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</w:p>
        </w:tc>
        <w:tc>
          <w:tcPr>
            <w:tcW w:w="2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53B47DF" w14:textId="77777777" w:rsidR="00DD314A" w:rsidRPr="00DD314A" w:rsidRDefault="00DD314A" w:rsidP="00DD314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</w:p>
        </w:tc>
      </w:tr>
      <w:tr w:rsidR="00DE0CFA" w:rsidRPr="00DD314A" w14:paraId="1D4AFC94" w14:textId="77777777" w:rsidTr="00DE0CFA">
        <w:trPr>
          <w:gridAfter w:val="1"/>
          <w:wAfter w:w="7" w:type="pct"/>
          <w:trHeight w:val="180"/>
          <w:jc w:val="center"/>
        </w:trPr>
        <w:tc>
          <w:tcPr>
            <w:tcW w:w="195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5A544" w14:textId="77777777" w:rsidR="00DD314A" w:rsidRPr="00DD314A" w:rsidRDefault="00DD314A" w:rsidP="00DD314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1DC13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  <w:t>Emër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48B7C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  <w:t>Atësia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7F1F0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  <w:t>Mbiemër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92827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  <w:t>Qyteti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64133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  <w:t>Z.Kadastrale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023FC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  <w:t>Nr. i Pasurisë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1481A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  <w:t>Lloji i Pasurisë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7C0D8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  <w:t xml:space="preserve"> Sip. Totale (m²)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E0F89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  <w:t xml:space="preserve"> Truall (m²)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6D85C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  <w:t xml:space="preserve"> Ndërtese(m²) 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6EFE0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  <w:t>Vol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55E4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  <w:t xml:space="preserve"> Faqe </w:t>
            </w:r>
          </w:p>
        </w:tc>
        <w:tc>
          <w:tcPr>
            <w:tcW w:w="2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5BD4ECC9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  <w:t>Sipërfaqja (m²)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CB683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  <w:t>Çmimi  (Leke/m²)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26AC0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  <w:t xml:space="preserve"> Vlera ( lekë) 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61333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  <w:t> </w:t>
            </w:r>
          </w:p>
        </w:tc>
        <w:tc>
          <w:tcPr>
            <w:tcW w:w="22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1B885C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  <w:t> </w:t>
            </w:r>
          </w:p>
        </w:tc>
      </w:tr>
      <w:tr w:rsidR="00DE0CFA" w:rsidRPr="00DD314A" w14:paraId="233DD102" w14:textId="77777777" w:rsidTr="00DE0CFA">
        <w:trPr>
          <w:gridAfter w:val="1"/>
          <w:wAfter w:w="7" w:type="pct"/>
          <w:trHeight w:val="180"/>
          <w:jc w:val="center"/>
        </w:trPr>
        <w:tc>
          <w:tcPr>
            <w:tcW w:w="1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8745C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  <w:t>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4C8EA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  <w:t>Ylli                Dhurata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642A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  <w:t>Shuaip                      Avni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B9112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  <w:t>Shahini                Shahini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95C72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  <w:t>Çorovodë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C5377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  <w:t>1420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AABBC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  <w:t>13/100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B2B47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  <w:t>Garazh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84DC8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  <w:t>22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CEFC4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sz w:val="10"/>
                <w:szCs w:val="14"/>
                <w:lang w:val="sq-AL" w:eastAsia="sq-AL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6DA4B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  <w:t>22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1298B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  <w:t>16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386C4" w14:textId="5D2A627F" w:rsidR="00DD314A" w:rsidRPr="00DD314A" w:rsidRDefault="00DD314A" w:rsidP="00DD31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  <w:t xml:space="preserve">151 </w:t>
            </w:r>
          </w:p>
        </w:tc>
        <w:tc>
          <w:tcPr>
            <w:tcW w:w="2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7575E996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  <w:t>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F1E45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FFFFFF"/>
                <w:sz w:val="10"/>
                <w:szCs w:val="14"/>
                <w:lang w:val="sq-AL" w:eastAsia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923CB" w14:textId="4D69568E" w:rsidR="00DD314A" w:rsidRPr="00DD314A" w:rsidRDefault="00DD314A" w:rsidP="00DD314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  <w:t xml:space="preserve">322,803 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EFDB6" w14:textId="75FA18D4" w:rsidR="00DD314A" w:rsidRPr="00DD314A" w:rsidRDefault="00DD314A" w:rsidP="00DD314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  <w:t xml:space="preserve">322,803 </w:t>
            </w:r>
          </w:p>
        </w:tc>
        <w:tc>
          <w:tcPr>
            <w:tcW w:w="22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C7F639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  <w:t> </w:t>
            </w:r>
          </w:p>
        </w:tc>
      </w:tr>
      <w:tr w:rsidR="00DE0CFA" w:rsidRPr="00DD314A" w14:paraId="6B87A4EF" w14:textId="77777777" w:rsidTr="00DE0CFA">
        <w:trPr>
          <w:gridAfter w:val="1"/>
          <w:wAfter w:w="7" w:type="pct"/>
          <w:trHeight w:val="180"/>
          <w:jc w:val="center"/>
        </w:trPr>
        <w:tc>
          <w:tcPr>
            <w:tcW w:w="1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80D93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  <w:t>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D7DB2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  <w:t>Nasip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BDF78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  <w:t>Skënder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8D535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  <w:t>Kono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8518F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  <w:t>Çorovodë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DA5CE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  <w:t>1420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E94EC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  <w:t>13/86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3E758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  <w:t>Ndërtesë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EEAFF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  <w:t>30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9EBD1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sz w:val="10"/>
                <w:szCs w:val="14"/>
                <w:lang w:val="sq-AL" w:eastAsia="sq-AL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866BA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  <w:t>30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9B116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  <w:t>11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B3F5C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  <w:t>138</w:t>
            </w:r>
          </w:p>
        </w:tc>
        <w:tc>
          <w:tcPr>
            <w:tcW w:w="2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A5FE6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  <w:t>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DCC3B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FFFFFF"/>
                <w:sz w:val="10"/>
                <w:szCs w:val="14"/>
                <w:lang w:val="sq-AL" w:eastAsia="sq-AL"/>
              </w:rPr>
              <w:t>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0A675" w14:textId="77777777" w:rsidR="00DD314A" w:rsidRPr="00DD314A" w:rsidRDefault="00DD314A" w:rsidP="00DD314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  <w:t>571,152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ECB18" w14:textId="15584274" w:rsidR="00DD314A" w:rsidRPr="00DD314A" w:rsidRDefault="00DD314A" w:rsidP="00DD314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  <w:t xml:space="preserve">571,152 </w:t>
            </w:r>
          </w:p>
        </w:tc>
        <w:tc>
          <w:tcPr>
            <w:tcW w:w="22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22379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color w:val="000000"/>
                <w:sz w:val="10"/>
                <w:szCs w:val="14"/>
                <w:lang w:val="sq-AL" w:eastAsia="sq-AL"/>
              </w:rPr>
              <w:t> </w:t>
            </w:r>
          </w:p>
        </w:tc>
      </w:tr>
      <w:tr w:rsidR="00DD314A" w:rsidRPr="00DD314A" w14:paraId="069821E0" w14:textId="77777777" w:rsidTr="00DE0CFA">
        <w:trPr>
          <w:trHeight w:val="180"/>
          <w:jc w:val="center"/>
        </w:trPr>
        <w:tc>
          <w:tcPr>
            <w:tcW w:w="4393" w:type="pct"/>
            <w:gridSpan w:val="1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CF45B5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b/>
                <w:bCs/>
                <w:sz w:val="10"/>
                <w:szCs w:val="14"/>
                <w:lang w:val="sq-AL" w:eastAsia="sq-AL"/>
              </w:rPr>
              <w:t>Vlera Totale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2055A" w14:textId="1697822B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  <w:t xml:space="preserve">893,955 </w:t>
            </w:r>
          </w:p>
        </w:tc>
        <w:tc>
          <w:tcPr>
            <w:tcW w:w="22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0C0C0" w:fill="FFFFFF"/>
            <w:noWrap/>
            <w:vAlign w:val="center"/>
            <w:hideMark/>
          </w:tcPr>
          <w:p w14:paraId="7F8403F1" w14:textId="77777777" w:rsidR="00DD314A" w:rsidRPr="00DD314A" w:rsidRDefault="00DD314A" w:rsidP="00DD31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</w:pPr>
            <w:r w:rsidRPr="00DD314A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4"/>
                <w:lang w:val="sq-AL" w:eastAsia="sq-AL"/>
              </w:rPr>
              <w:t> </w:t>
            </w:r>
          </w:p>
        </w:tc>
      </w:tr>
    </w:tbl>
    <w:p w14:paraId="738EBF76" w14:textId="77777777" w:rsidR="00DD314A" w:rsidRPr="00AE6168" w:rsidRDefault="00DD314A" w:rsidP="00DD314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GoBack"/>
      <w:bookmarkEnd w:id="0"/>
    </w:p>
    <w:sectPr w:rsidR="00DD314A" w:rsidRPr="00AE6168" w:rsidSect="00100D3E">
      <w:headerReference w:type="default" r:id="rId13"/>
      <w:footerReference w:type="default" r:id="rId14"/>
      <w:pgSz w:w="11906" w:h="16838" w:code="9"/>
      <w:pgMar w:top="1440" w:right="1440" w:bottom="1800" w:left="1440" w:header="720" w:footer="4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FA617C" w14:textId="77777777" w:rsidR="003C7206" w:rsidRDefault="003C7206">
      <w:pPr>
        <w:spacing w:after="0" w:line="240" w:lineRule="auto"/>
      </w:pPr>
      <w:r>
        <w:separator/>
      </w:r>
    </w:p>
  </w:endnote>
  <w:endnote w:type="continuationSeparator" w:id="0">
    <w:p w14:paraId="52FA617D" w14:textId="77777777" w:rsidR="003C7206" w:rsidRDefault="003C7206">
      <w:pPr>
        <w:spacing w:after="0" w:line="240" w:lineRule="auto"/>
      </w:pPr>
      <w:r>
        <w:continuationSeparator/>
      </w:r>
    </w:p>
  </w:endnote>
  <w:endnote w:type="continuationNotice" w:id="1">
    <w:p w14:paraId="1F216531" w14:textId="77777777" w:rsidR="006D6717" w:rsidRDefault="006D67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48385509"/>
      <w:docPartObj>
        <w:docPartGallery w:val="Page Numbers (Bottom of Page)"/>
        <w:docPartUnique/>
      </w:docPartObj>
    </w:sdtPr>
    <w:sdtContent>
      <w:p w14:paraId="52FA617E" w14:textId="77777777" w:rsidR="003C7206" w:rsidRDefault="003C7206">
        <w:pPr>
          <w:pStyle w:val="Footer"/>
          <w:jc w:val="right"/>
        </w:pPr>
        <w:r w:rsidRPr="00CD477F">
          <w:rPr>
            <w:rFonts w:ascii="Times New Roman" w:hAnsi="Times New Roman" w:cs="Times New Roman"/>
            <w:sz w:val="24"/>
          </w:rPr>
          <w:fldChar w:fldCharType="begin"/>
        </w:r>
        <w:r w:rsidRPr="00CD477F">
          <w:rPr>
            <w:rFonts w:ascii="Times New Roman" w:hAnsi="Times New Roman" w:cs="Times New Roman"/>
            <w:sz w:val="24"/>
          </w:rPr>
          <w:instrText>PAGE   \* MERGEFORMAT</w:instrText>
        </w:r>
        <w:r w:rsidRPr="00CD477F">
          <w:rPr>
            <w:rFonts w:ascii="Times New Roman" w:hAnsi="Times New Roman" w:cs="Times New Roman"/>
            <w:sz w:val="24"/>
          </w:rPr>
          <w:fldChar w:fldCharType="separate"/>
        </w:r>
        <w:r w:rsidRPr="004B73E8">
          <w:rPr>
            <w:rFonts w:ascii="Times New Roman" w:hAnsi="Times New Roman" w:cs="Times New Roman"/>
            <w:noProof/>
            <w:sz w:val="24"/>
            <w:lang w:val="en-GB"/>
          </w:rPr>
          <w:t>2</w:t>
        </w:r>
        <w:r w:rsidRPr="00CD477F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52FA617F" w14:textId="77777777" w:rsidR="003C7206" w:rsidRDefault="003C72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FA617A" w14:textId="77777777" w:rsidR="003C7206" w:rsidRDefault="003C7206">
      <w:pPr>
        <w:spacing w:after="0" w:line="240" w:lineRule="auto"/>
      </w:pPr>
      <w:r>
        <w:separator/>
      </w:r>
    </w:p>
  </w:footnote>
  <w:footnote w:type="continuationSeparator" w:id="0">
    <w:p w14:paraId="52FA617B" w14:textId="77777777" w:rsidR="003C7206" w:rsidRDefault="003C7206">
      <w:pPr>
        <w:spacing w:after="0" w:line="240" w:lineRule="auto"/>
      </w:pPr>
      <w:r>
        <w:continuationSeparator/>
      </w:r>
    </w:p>
  </w:footnote>
  <w:footnote w:type="continuationNotice" w:id="1">
    <w:p w14:paraId="308E36A6" w14:textId="77777777" w:rsidR="006D6717" w:rsidRDefault="006D671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282CB7" w14:textId="77777777" w:rsidR="006D6717" w:rsidRDefault="006D67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9C0C28A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27190"/>
    <w:rsid w:val="00032E6A"/>
    <w:rsid w:val="000572E6"/>
    <w:rsid w:val="0005767F"/>
    <w:rsid w:val="000643F0"/>
    <w:rsid w:val="00075B3F"/>
    <w:rsid w:val="000A7AC0"/>
    <w:rsid w:val="000C2869"/>
    <w:rsid w:val="000E702F"/>
    <w:rsid w:val="000F26CB"/>
    <w:rsid w:val="00100D3E"/>
    <w:rsid w:val="001139B5"/>
    <w:rsid w:val="00114971"/>
    <w:rsid w:val="001304B9"/>
    <w:rsid w:val="00142AB8"/>
    <w:rsid w:val="00164140"/>
    <w:rsid w:val="00172BB0"/>
    <w:rsid w:val="0017539D"/>
    <w:rsid w:val="00176D25"/>
    <w:rsid w:val="00177A3F"/>
    <w:rsid w:val="00180996"/>
    <w:rsid w:val="001925CD"/>
    <w:rsid w:val="001A0B25"/>
    <w:rsid w:val="001C2460"/>
    <w:rsid w:val="001D3AF8"/>
    <w:rsid w:val="001D3FD5"/>
    <w:rsid w:val="001E1D7C"/>
    <w:rsid w:val="001E5664"/>
    <w:rsid w:val="001E74C7"/>
    <w:rsid w:val="001F6615"/>
    <w:rsid w:val="001F6810"/>
    <w:rsid w:val="00201F70"/>
    <w:rsid w:val="002139D3"/>
    <w:rsid w:val="00217CB8"/>
    <w:rsid w:val="002206ED"/>
    <w:rsid w:val="002219B5"/>
    <w:rsid w:val="00246AD8"/>
    <w:rsid w:val="00250D0E"/>
    <w:rsid w:val="00256430"/>
    <w:rsid w:val="002571BC"/>
    <w:rsid w:val="00264CFF"/>
    <w:rsid w:val="00273C5B"/>
    <w:rsid w:val="00281E66"/>
    <w:rsid w:val="00290E42"/>
    <w:rsid w:val="0029691B"/>
    <w:rsid w:val="002A718F"/>
    <w:rsid w:val="002B04DD"/>
    <w:rsid w:val="002B461E"/>
    <w:rsid w:val="002C6912"/>
    <w:rsid w:val="002C785B"/>
    <w:rsid w:val="002D04AD"/>
    <w:rsid w:val="002D3918"/>
    <w:rsid w:val="002D73FA"/>
    <w:rsid w:val="002D7AAB"/>
    <w:rsid w:val="002E51C9"/>
    <w:rsid w:val="0030082B"/>
    <w:rsid w:val="00300909"/>
    <w:rsid w:val="003067C1"/>
    <w:rsid w:val="0031149F"/>
    <w:rsid w:val="0032585F"/>
    <w:rsid w:val="0033591C"/>
    <w:rsid w:val="00337083"/>
    <w:rsid w:val="00351661"/>
    <w:rsid w:val="00367849"/>
    <w:rsid w:val="00371B05"/>
    <w:rsid w:val="00375022"/>
    <w:rsid w:val="00386D64"/>
    <w:rsid w:val="00394607"/>
    <w:rsid w:val="0039510F"/>
    <w:rsid w:val="003A1E4D"/>
    <w:rsid w:val="003A3D91"/>
    <w:rsid w:val="003A48CC"/>
    <w:rsid w:val="003C2ADB"/>
    <w:rsid w:val="003C48FF"/>
    <w:rsid w:val="003C7206"/>
    <w:rsid w:val="003D1A71"/>
    <w:rsid w:val="003D54CF"/>
    <w:rsid w:val="003E3CFC"/>
    <w:rsid w:val="00411C69"/>
    <w:rsid w:val="004137E4"/>
    <w:rsid w:val="00414C74"/>
    <w:rsid w:val="00431C54"/>
    <w:rsid w:val="004329DB"/>
    <w:rsid w:val="00434C4B"/>
    <w:rsid w:val="00445744"/>
    <w:rsid w:val="00453C2D"/>
    <w:rsid w:val="00454EC1"/>
    <w:rsid w:val="00461168"/>
    <w:rsid w:val="00477706"/>
    <w:rsid w:val="004948F4"/>
    <w:rsid w:val="004A4AB7"/>
    <w:rsid w:val="004A6B94"/>
    <w:rsid w:val="004B3148"/>
    <w:rsid w:val="004B490E"/>
    <w:rsid w:val="004B657F"/>
    <w:rsid w:val="004B73E8"/>
    <w:rsid w:val="004C13AC"/>
    <w:rsid w:val="004D2E52"/>
    <w:rsid w:val="004D2F1C"/>
    <w:rsid w:val="004D406A"/>
    <w:rsid w:val="004F0FA4"/>
    <w:rsid w:val="004F2269"/>
    <w:rsid w:val="004F3389"/>
    <w:rsid w:val="0051525C"/>
    <w:rsid w:val="00515576"/>
    <w:rsid w:val="005330BF"/>
    <w:rsid w:val="005379FE"/>
    <w:rsid w:val="00543433"/>
    <w:rsid w:val="005470B3"/>
    <w:rsid w:val="00550CD3"/>
    <w:rsid w:val="005516D3"/>
    <w:rsid w:val="00560A55"/>
    <w:rsid w:val="005643FB"/>
    <w:rsid w:val="00566ACC"/>
    <w:rsid w:val="00567941"/>
    <w:rsid w:val="005904BA"/>
    <w:rsid w:val="005B200B"/>
    <w:rsid w:val="005C1288"/>
    <w:rsid w:val="005C12FB"/>
    <w:rsid w:val="005D0196"/>
    <w:rsid w:val="005E0E81"/>
    <w:rsid w:val="005E50D7"/>
    <w:rsid w:val="005F072B"/>
    <w:rsid w:val="00603AEA"/>
    <w:rsid w:val="00612C37"/>
    <w:rsid w:val="006257DE"/>
    <w:rsid w:val="00627F8D"/>
    <w:rsid w:val="0063125F"/>
    <w:rsid w:val="00634F3A"/>
    <w:rsid w:val="00655A16"/>
    <w:rsid w:val="0066148B"/>
    <w:rsid w:val="00661F5D"/>
    <w:rsid w:val="0069336E"/>
    <w:rsid w:val="00693F41"/>
    <w:rsid w:val="006B7074"/>
    <w:rsid w:val="006C25C9"/>
    <w:rsid w:val="006C6B65"/>
    <w:rsid w:val="006D0EA2"/>
    <w:rsid w:val="006D2ECB"/>
    <w:rsid w:val="006D6717"/>
    <w:rsid w:val="006E4A35"/>
    <w:rsid w:val="006F585C"/>
    <w:rsid w:val="00703503"/>
    <w:rsid w:val="0071514A"/>
    <w:rsid w:val="0071798E"/>
    <w:rsid w:val="00717CD3"/>
    <w:rsid w:val="00721846"/>
    <w:rsid w:val="00730ED9"/>
    <w:rsid w:val="00740377"/>
    <w:rsid w:val="007579CD"/>
    <w:rsid w:val="007660DE"/>
    <w:rsid w:val="00767447"/>
    <w:rsid w:val="0077550E"/>
    <w:rsid w:val="0077795A"/>
    <w:rsid w:val="00783330"/>
    <w:rsid w:val="00785723"/>
    <w:rsid w:val="00786341"/>
    <w:rsid w:val="007913EF"/>
    <w:rsid w:val="00795E96"/>
    <w:rsid w:val="00797623"/>
    <w:rsid w:val="007D04E4"/>
    <w:rsid w:val="007D790F"/>
    <w:rsid w:val="007E0119"/>
    <w:rsid w:val="007E2693"/>
    <w:rsid w:val="007F6819"/>
    <w:rsid w:val="00805D22"/>
    <w:rsid w:val="008075CF"/>
    <w:rsid w:val="00817839"/>
    <w:rsid w:val="00822192"/>
    <w:rsid w:val="008233D5"/>
    <w:rsid w:val="008253BE"/>
    <w:rsid w:val="00827BE3"/>
    <w:rsid w:val="008369A0"/>
    <w:rsid w:val="00842EB3"/>
    <w:rsid w:val="00842FA3"/>
    <w:rsid w:val="0085003C"/>
    <w:rsid w:val="00861D9F"/>
    <w:rsid w:val="00872D99"/>
    <w:rsid w:val="00877248"/>
    <w:rsid w:val="008850BC"/>
    <w:rsid w:val="00890EBE"/>
    <w:rsid w:val="008B4F7A"/>
    <w:rsid w:val="008C5B7B"/>
    <w:rsid w:val="008C6B59"/>
    <w:rsid w:val="008C6E8B"/>
    <w:rsid w:val="008D6E13"/>
    <w:rsid w:val="008F1473"/>
    <w:rsid w:val="00900251"/>
    <w:rsid w:val="0090396D"/>
    <w:rsid w:val="009044FD"/>
    <w:rsid w:val="0090531A"/>
    <w:rsid w:val="00907A7A"/>
    <w:rsid w:val="009236E3"/>
    <w:rsid w:val="00925E32"/>
    <w:rsid w:val="00937493"/>
    <w:rsid w:val="0095134F"/>
    <w:rsid w:val="0095729F"/>
    <w:rsid w:val="00957DF3"/>
    <w:rsid w:val="00980D94"/>
    <w:rsid w:val="00990CFB"/>
    <w:rsid w:val="0099729E"/>
    <w:rsid w:val="009973A8"/>
    <w:rsid w:val="009A2135"/>
    <w:rsid w:val="009A6B44"/>
    <w:rsid w:val="009B7996"/>
    <w:rsid w:val="009C1C04"/>
    <w:rsid w:val="009C1D76"/>
    <w:rsid w:val="009C275C"/>
    <w:rsid w:val="009C403D"/>
    <w:rsid w:val="009D2EF3"/>
    <w:rsid w:val="009D3255"/>
    <w:rsid w:val="009D64D7"/>
    <w:rsid w:val="009E7C82"/>
    <w:rsid w:val="00A0173D"/>
    <w:rsid w:val="00A0376B"/>
    <w:rsid w:val="00A11018"/>
    <w:rsid w:val="00A2096D"/>
    <w:rsid w:val="00A27DA4"/>
    <w:rsid w:val="00A30F8F"/>
    <w:rsid w:val="00A37A09"/>
    <w:rsid w:val="00A55042"/>
    <w:rsid w:val="00A551AE"/>
    <w:rsid w:val="00A65A47"/>
    <w:rsid w:val="00A75B8C"/>
    <w:rsid w:val="00AB021C"/>
    <w:rsid w:val="00AB3E73"/>
    <w:rsid w:val="00AB75E2"/>
    <w:rsid w:val="00AC5208"/>
    <w:rsid w:val="00AD0859"/>
    <w:rsid w:val="00AE6168"/>
    <w:rsid w:val="00AE77EE"/>
    <w:rsid w:val="00AF48A0"/>
    <w:rsid w:val="00B06C6D"/>
    <w:rsid w:val="00B237A1"/>
    <w:rsid w:val="00B376F3"/>
    <w:rsid w:val="00B431DF"/>
    <w:rsid w:val="00B71FCE"/>
    <w:rsid w:val="00B8595F"/>
    <w:rsid w:val="00B90040"/>
    <w:rsid w:val="00B964C7"/>
    <w:rsid w:val="00B972CE"/>
    <w:rsid w:val="00BB0697"/>
    <w:rsid w:val="00BB4279"/>
    <w:rsid w:val="00BB5FEC"/>
    <w:rsid w:val="00BD3100"/>
    <w:rsid w:val="00C03793"/>
    <w:rsid w:val="00C048D0"/>
    <w:rsid w:val="00C17D21"/>
    <w:rsid w:val="00C2434D"/>
    <w:rsid w:val="00C2486D"/>
    <w:rsid w:val="00C24C47"/>
    <w:rsid w:val="00C30B93"/>
    <w:rsid w:val="00C32774"/>
    <w:rsid w:val="00C336CA"/>
    <w:rsid w:val="00C416E9"/>
    <w:rsid w:val="00C43DBA"/>
    <w:rsid w:val="00C449B4"/>
    <w:rsid w:val="00C52E47"/>
    <w:rsid w:val="00C7007B"/>
    <w:rsid w:val="00C70C3D"/>
    <w:rsid w:val="00C75AD1"/>
    <w:rsid w:val="00C911DD"/>
    <w:rsid w:val="00C93D03"/>
    <w:rsid w:val="00C958C4"/>
    <w:rsid w:val="00CA4617"/>
    <w:rsid w:val="00CB1A51"/>
    <w:rsid w:val="00CB232D"/>
    <w:rsid w:val="00CC0AB6"/>
    <w:rsid w:val="00CD4143"/>
    <w:rsid w:val="00CD477F"/>
    <w:rsid w:val="00CE3DF4"/>
    <w:rsid w:val="00CF099D"/>
    <w:rsid w:val="00CF1737"/>
    <w:rsid w:val="00CF3EA4"/>
    <w:rsid w:val="00D046CD"/>
    <w:rsid w:val="00D1039D"/>
    <w:rsid w:val="00D21CD4"/>
    <w:rsid w:val="00D24A34"/>
    <w:rsid w:val="00D25600"/>
    <w:rsid w:val="00D35DB4"/>
    <w:rsid w:val="00D449B7"/>
    <w:rsid w:val="00D4548D"/>
    <w:rsid w:val="00D46DE4"/>
    <w:rsid w:val="00D50E24"/>
    <w:rsid w:val="00D5448F"/>
    <w:rsid w:val="00D63EDE"/>
    <w:rsid w:val="00D66C6F"/>
    <w:rsid w:val="00D6751B"/>
    <w:rsid w:val="00D8106C"/>
    <w:rsid w:val="00D8495D"/>
    <w:rsid w:val="00D85836"/>
    <w:rsid w:val="00D85B06"/>
    <w:rsid w:val="00DA65DD"/>
    <w:rsid w:val="00DB4C65"/>
    <w:rsid w:val="00DB706C"/>
    <w:rsid w:val="00DC4C91"/>
    <w:rsid w:val="00DD314A"/>
    <w:rsid w:val="00DD645A"/>
    <w:rsid w:val="00DE0CFA"/>
    <w:rsid w:val="00E00CE4"/>
    <w:rsid w:val="00E02657"/>
    <w:rsid w:val="00E07098"/>
    <w:rsid w:val="00E15EA8"/>
    <w:rsid w:val="00E309F6"/>
    <w:rsid w:val="00E46F20"/>
    <w:rsid w:val="00E47F08"/>
    <w:rsid w:val="00E534B1"/>
    <w:rsid w:val="00E54BDD"/>
    <w:rsid w:val="00E54E6C"/>
    <w:rsid w:val="00E56530"/>
    <w:rsid w:val="00E67844"/>
    <w:rsid w:val="00E73C72"/>
    <w:rsid w:val="00E76C62"/>
    <w:rsid w:val="00E770B2"/>
    <w:rsid w:val="00E86A81"/>
    <w:rsid w:val="00E873E9"/>
    <w:rsid w:val="00E90467"/>
    <w:rsid w:val="00E921F6"/>
    <w:rsid w:val="00E92524"/>
    <w:rsid w:val="00EA1F54"/>
    <w:rsid w:val="00EA3633"/>
    <w:rsid w:val="00EA38E1"/>
    <w:rsid w:val="00EA3BF3"/>
    <w:rsid w:val="00EB1DAB"/>
    <w:rsid w:val="00ED1395"/>
    <w:rsid w:val="00ED78E0"/>
    <w:rsid w:val="00EE04D5"/>
    <w:rsid w:val="00EE0E88"/>
    <w:rsid w:val="00EE7B2A"/>
    <w:rsid w:val="00EF2D3A"/>
    <w:rsid w:val="00F0157F"/>
    <w:rsid w:val="00F0795D"/>
    <w:rsid w:val="00F07B95"/>
    <w:rsid w:val="00F3544F"/>
    <w:rsid w:val="00F41141"/>
    <w:rsid w:val="00F44896"/>
    <w:rsid w:val="00F45C77"/>
    <w:rsid w:val="00F47CA6"/>
    <w:rsid w:val="00F51F6D"/>
    <w:rsid w:val="00F53FDD"/>
    <w:rsid w:val="00F55371"/>
    <w:rsid w:val="00F77915"/>
    <w:rsid w:val="00F874E4"/>
    <w:rsid w:val="00F914B6"/>
    <w:rsid w:val="00F95BA0"/>
    <w:rsid w:val="00FA0F22"/>
    <w:rsid w:val="00FB617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2FA6133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717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07E05CD7AB462DA29DD0E3964501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291</Nr_x002e__x0020_akti>
    <Data_x0020_e_x0020_Krijimit xmlns="0e656187-b300-4fb0-8bf4-3a50f872073c">2026-04-27T12:36:51Z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2026-04-27T00:00:00Z</Date_x0020_protokolli>
    <Titulli xmlns="0e656187-b300-4fb0-8bf4-3a50f872073c">Për shpronësimin, për interes publik, të pronarëve   të pasurive të paluajtshme, pronë private, që preken nga realizimi i projektit “Rikualifikimi urban  në lagjen “5 Shtatori”,  Çorovodë, blloku nr.1 (faza e parë)”, Bashkia Skrapar</Titulli>
    <Modifikuesi xmlns="0e656187-b300-4fb0-8bf4-3a50f872073c">Etlevahaxhia</Modifikuesi>
    <Nr_x002e__x0020_prot_x0020_QBZ xmlns="0e656187-b300-4fb0-8bf4-3a50f872073c">933</Nr_x002e__x0020_prot_x0020_QBZ>
    <Data_x0020_e_x0020_Modifikimit xmlns="0e656187-b300-4fb0-8bf4-3a50f872073c">2026-04-27T12:37:13Z</Data_x0020_e_x0020_Modifikimit>
    <Dekretuar xmlns="0e656187-b300-4fb0-8bf4-3a50f872073c">false</Dekretuar>
    <Data xmlns="0e656187-b300-4fb0-8bf4-3a50f872073c">2026-04-24T00:00:00Z</Data>
    <Nr_x002e__x0020_protokolli_x0020_i_x0020_aktit xmlns="0e656187-b300-4fb0-8bf4-3a50f872073c">2440/1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291</Nr_x002e__x0020_akti>
    <Data_x0020_e_x0020_Krijimit xmlns="0e656187-b300-4fb0-8bf4-3a50f872073c">2026-04-27T12:36:51Z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2026-04-27T00:00:00Z</Date_x0020_protokolli>
    <Titulli xmlns="0e656187-b300-4fb0-8bf4-3a50f872073c">Për shpronësimin, për interes publik, të pronarëve   të pasurive të paluajtshme, pronë private, që preken nga realizimi i projektit “Rikualifikimi urban  në lagjen “5 Shtatori”,  Çorovodë, blloku nr.1 (faza e parë)”, Bashkia Skrapar</Titulli>
    <Modifikuesi xmlns="0e656187-b300-4fb0-8bf4-3a50f872073c">Etlevahaxhia</Modifikuesi>
    <Nr_x002e__x0020_prot_x0020_QBZ xmlns="0e656187-b300-4fb0-8bf4-3a50f872073c">933</Nr_x002e__x0020_prot_x0020_QBZ>
    <Data_x0020_e_x0020_Modifikimit xmlns="0e656187-b300-4fb0-8bf4-3a50f872073c">2026-04-27T12:37:13Z</Data_x0020_e_x0020_Modifikimit>
    <Dekretuar xmlns="0e656187-b300-4fb0-8bf4-3a50f872073c">false</Dekretuar>
    <Data xmlns="0e656187-b300-4fb0-8bf4-3a50f872073c">2026-04-24T00:00:00Z</Data>
    <Nr_x002e__x0020_protokolli_x0020_i_x0020_aktit xmlns="0e656187-b300-4fb0-8bf4-3a50f872073c">2440/1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07E05CD7AB462DA29DD0E3964501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8513A27-7C7D-4449-9519-9A74068C5F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9FD28E-C328-48BF-AC7F-415A474C1B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50081E5-1F84-48B8-A485-4C9E97C88F4D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64D0605-F022-4DE9-815C-D0A128B4B07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F9864645-847C-4C9D-8798-25288298553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262D261-933E-4D80-907E-37B27834F3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Nika</dc:creator>
  <cp:lastModifiedBy>Ermira Bukaci</cp:lastModifiedBy>
  <cp:revision>8</cp:revision>
  <cp:lastPrinted>2026-04-23T18:07:00Z</cp:lastPrinted>
  <dcterms:created xsi:type="dcterms:W3CDTF">2026-04-27T11:45:00Z</dcterms:created>
  <dcterms:modified xsi:type="dcterms:W3CDTF">2026-04-27T12:15:00Z</dcterms:modified>
</cp:coreProperties>
</file>