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E5FC6" w14:textId="518F1E77" w:rsidR="00BE3FEF" w:rsidRPr="00E270A5" w:rsidRDefault="00BE3FEF" w:rsidP="0041651A">
      <w:pPr>
        <w:spacing w:after="0" w:line="240" w:lineRule="auto"/>
        <w:ind w:firstLine="284"/>
        <w:contextualSpacing/>
        <w:jc w:val="center"/>
        <w:rPr>
          <w:rFonts w:ascii="Garamond" w:eastAsia="Calibri" w:hAnsi="Garamond" w:cs="Times New Roman"/>
          <w:b/>
          <w:sz w:val="24"/>
          <w:szCs w:val="24"/>
        </w:rPr>
      </w:pPr>
      <w:r w:rsidRPr="00E270A5">
        <w:rPr>
          <w:rFonts w:ascii="Garamond" w:eastAsia="Calibri" w:hAnsi="Garamond" w:cs="Times New Roman"/>
          <w:b/>
          <w:sz w:val="24"/>
          <w:szCs w:val="24"/>
        </w:rPr>
        <w:t>VENDIM</w:t>
      </w:r>
    </w:p>
    <w:p w14:paraId="503E5FC8" w14:textId="414C4D95" w:rsidR="00BE3FEF" w:rsidRPr="00E270A5" w:rsidRDefault="00883947" w:rsidP="0041651A">
      <w:pPr>
        <w:keepNext/>
        <w:spacing w:after="0" w:line="240" w:lineRule="auto"/>
        <w:ind w:firstLine="284"/>
        <w:contextualSpacing/>
        <w:jc w:val="center"/>
        <w:outlineLvl w:val="1"/>
        <w:rPr>
          <w:rFonts w:ascii="Garamond" w:eastAsia="Arial Unicode MS" w:hAnsi="Garamond" w:cs="Times New Roman"/>
          <w:b/>
          <w:bCs/>
          <w:sz w:val="24"/>
          <w:szCs w:val="24"/>
        </w:rPr>
      </w:pPr>
      <w:r w:rsidRPr="00E270A5">
        <w:rPr>
          <w:rFonts w:ascii="Garamond" w:eastAsia="Arial Unicode MS" w:hAnsi="Garamond" w:cs="Times New Roman"/>
          <w:b/>
          <w:bCs/>
          <w:sz w:val="24"/>
          <w:szCs w:val="24"/>
        </w:rPr>
        <w:t>Nr.</w:t>
      </w:r>
      <w:r w:rsidR="00E270A5" w:rsidRPr="00E270A5">
        <w:rPr>
          <w:rFonts w:ascii="Garamond" w:eastAsia="Arial Unicode MS" w:hAnsi="Garamond" w:cs="Times New Roman"/>
          <w:b/>
          <w:bCs/>
          <w:sz w:val="24"/>
          <w:szCs w:val="24"/>
        </w:rPr>
        <w:t xml:space="preserve"> </w:t>
      </w:r>
      <w:r w:rsidRPr="00E270A5">
        <w:rPr>
          <w:rFonts w:ascii="Garamond" w:eastAsia="Arial Unicode MS" w:hAnsi="Garamond" w:cs="Times New Roman"/>
          <w:b/>
          <w:bCs/>
          <w:sz w:val="24"/>
          <w:szCs w:val="24"/>
        </w:rPr>
        <w:t>307</w:t>
      </w:r>
      <w:r w:rsidR="00BE3FEF" w:rsidRPr="00E270A5">
        <w:rPr>
          <w:rFonts w:ascii="Garamond" w:eastAsia="Arial Unicode MS" w:hAnsi="Garamond" w:cs="Times New Roman"/>
          <w:b/>
          <w:bCs/>
          <w:sz w:val="24"/>
          <w:szCs w:val="24"/>
        </w:rPr>
        <w:t>, datë</w:t>
      </w:r>
      <w:r w:rsidRPr="00E270A5">
        <w:rPr>
          <w:rFonts w:ascii="Garamond" w:eastAsia="Arial Unicode MS" w:hAnsi="Garamond" w:cs="Times New Roman"/>
          <w:b/>
          <w:bCs/>
          <w:sz w:val="24"/>
          <w:szCs w:val="24"/>
        </w:rPr>
        <w:t xml:space="preserve"> 29.4.2026</w:t>
      </w:r>
    </w:p>
    <w:p w14:paraId="1940535E" w14:textId="77777777" w:rsidR="00087A79" w:rsidRPr="00E270A5" w:rsidRDefault="00087A79" w:rsidP="0041651A">
      <w:pPr>
        <w:keepNext/>
        <w:spacing w:after="0" w:line="240" w:lineRule="auto"/>
        <w:ind w:firstLine="284"/>
        <w:contextualSpacing/>
        <w:jc w:val="center"/>
        <w:outlineLvl w:val="1"/>
        <w:rPr>
          <w:rFonts w:ascii="Garamond" w:eastAsia="Calibri" w:hAnsi="Garamond" w:cs="Times New Roman"/>
          <w:sz w:val="24"/>
          <w:szCs w:val="24"/>
        </w:rPr>
      </w:pPr>
    </w:p>
    <w:p w14:paraId="503E5FCB" w14:textId="18C66022" w:rsidR="00BE3FEF" w:rsidRPr="00E270A5" w:rsidRDefault="00BE3FEF" w:rsidP="0041651A">
      <w:pPr>
        <w:spacing w:after="0" w:line="240" w:lineRule="auto"/>
        <w:ind w:firstLine="284"/>
        <w:contextualSpacing/>
        <w:jc w:val="center"/>
        <w:rPr>
          <w:rFonts w:ascii="Garamond" w:eastAsia="Garamond" w:hAnsi="Garamond" w:cs="Times New Roman"/>
          <w:b/>
          <w:bCs/>
          <w:color w:val="000000"/>
          <w:sz w:val="24"/>
          <w:szCs w:val="24"/>
          <w:lang w:bidi="en-US"/>
        </w:rPr>
      </w:pPr>
      <w:r w:rsidRPr="00E270A5">
        <w:rPr>
          <w:rFonts w:ascii="Garamond" w:hAnsi="Garamond" w:cs="Times New Roman"/>
          <w:b/>
          <w:sz w:val="24"/>
          <w:szCs w:val="24"/>
        </w:rPr>
        <w:t>PËR</w:t>
      </w:r>
      <w:r w:rsidR="00087A79" w:rsidRPr="00E270A5">
        <w:rPr>
          <w:rFonts w:ascii="Garamond" w:hAnsi="Garamond" w:cs="Times New Roman"/>
          <w:b/>
          <w:sz w:val="24"/>
          <w:szCs w:val="24"/>
        </w:rPr>
        <w:t xml:space="preserve"> </w:t>
      </w:r>
      <w:r w:rsidR="005B28C6" w:rsidRPr="00E270A5">
        <w:rPr>
          <w:rFonts w:ascii="Garamond" w:hAnsi="Garamond" w:cs="Times New Roman"/>
          <w:b/>
          <w:bCs/>
          <w:sz w:val="24"/>
          <w:szCs w:val="24"/>
          <w:bdr w:val="none" w:sz="0" w:space="0" w:color="auto" w:frame="1"/>
        </w:rPr>
        <w:t xml:space="preserve">DISA </w:t>
      </w:r>
      <w:r w:rsidR="00961848" w:rsidRPr="00E270A5">
        <w:rPr>
          <w:rFonts w:ascii="Garamond" w:hAnsi="Garamond" w:cs="Times New Roman"/>
          <w:b/>
          <w:bCs/>
          <w:sz w:val="24"/>
          <w:szCs w:val="24"/>
          <w:bdr w:val="none" w:sz="0" w:space="0" w:color="auto" w:frame="1"/>
        </w:rPr>
        <w:t xml:space="preserve">NDRYSHIME DHE </w:t>
      </w:r>
      <w:r w:rsidR="005B28C6" w:rsidRPr="00E270A5">
        <w:rPr>
          <w:rFonts w:ascii="Garamond" w:hAnsi="Garamond" w:cs="Times New Roman"/>
          <w:b/>
          <w:bCs/>
          <w:sz w:val="24"/>
          <w:szCs w:val="24"/>
          <w:bdr w:val="none" w:sz="0" w:space="0" w:color="auto" w:frame="1"/>
        </w:rPr>
        <w:t xml:space="preserve">SHTESA NË </w:t>
      </w:r>
      <w:r w:rsidR="00B066BC" w:rsidRPr="00E270A5">
        <w:rPr>
          <w:rFonts w:ascii="Garamond" w:hAnsi="Garamond" w:cs="Times New Roman"/>
          <w:b/>
          <w:bCs/>
          <w:sz w:val="24"/>
          <w:szCs w:val="24"/>
          <w:bdr w:val="none" w:sz="0" w:space="0" w:color="auto" w:frame="1"/>
        </w:rPr>
        <w:t xml:space="preserve">VENDIMIN </w:t>
      </w:r>
      <w:r w:rsidR="005B28C6" w:rsidRPr="00E270A5">
        <w:rPr>
          <w:rFonts w:ascii="Garamond" w:hAnsi="Garamond" w:cs="Times New Roman"/>
          <w:b/>
          <w:bCs/>
          <w:sz w:val="24"/>
          <w:szCs w:val="24"/>
          <w:bdr w:val="none" w:sz="0" w:space="0" w:color="auto" w:frame="1"/>
        </w:rPr>
        <w:t>NR.</w:t>
      </w:r>
      <w:r w:rsidR="00E270A5">
        <w:rPr>
          <w:rFonts w:ascii="Garamond" w:hAnsi="Garamond" w:cs="Times New Roman"/>
          <w:b/>
          <w:bCs/>
          <w:sz w:val="24"/>
          <w:szCs w:val="24"/>
          <w:bdr w:val="none" w:sz="0" w:space="0" w:color="auto" w:frame="1"/>
        </w:rPr>
        <w:t xml:space="preserve"> </w:t>
      </w:r>
      <w:r w:rsidR="005B28C6" w:rsidRPr="00E270A5">
        <w:rPr>
          <w:rFonts w:ascii="Garamond" w:hAnsi="Garamond" w:cs="Times New Roman"/>
          <w:b/>
          <w:bCs/>
          <w:sz w:val="24"/>
          <w:szCs w:val="24"/>
          <w:bdr w:val="none" w:sz="0" w:space="0" w:color="auto" w:frame="1"/>
        </w:rPr>
        <w:t>1056, DATË 14.12.2013, TË KËSHILLIT TË MINISTRAVE,</w:t>
      </w:r>
      <w:r w:rsidR="00E270A5">
        <w:rPr>
          <w:rFonts w:ascii="Garamond" w:hAnsi="Garamond" w:cs="Times New Roman"/>
          <w:b/>
          <w:bCs/>
          <w:sz w:val="24"/>
          <w:szCs w:val="24"/>
          <w:bdr w:val="none" w:sz="0" w:space="0" w:color="auto" w:frame="1"/>
        </w:rPr>
        <w:t xml:space="preserve"> </w:t>
      </w:r>
      <w:r w:rsidR="00B066BC" w:rsidRPr="00E270A5">
        <w:rPr>
          <w:rFonts w:ascii="Garamond" w:hAnsi="Garamond" w:cs="Times New Roman"/>
          <w:b/>
          <w:bCs/>
          <w:sz w:val="24"/>
          <w:szCs w:val="24"/>
          <w:bdr w:val="none" w:sz="0" w:space="0" w:color="auto" w:frame="1"/>
        </w:rPr>
        <w:t>“</w:t>
      </w:r>
      <w:r w:rsidR="005B28C6" w:rsidRPr="00E270A5">
        <w:rPr>
          <w:rFonts w:ascii="Garamond" w:hAnsi="Garamond" w:cs="Times New Roman"/>
          <w:b/>
          <w:bCs/>
          <w:sz w:val="24"/>
          <w:szCs w:val="24"/>
          <w:bdr w:val="none" w:sz="0" w:space="0" w:color="auto" w:frame="1"/>
        </w:rPr>
        <w:t>PËR SHPRONËSIM</w:t>
      </w:r>
      <w:r w:rsidR="00B066BC" w:rsidRPr="00E270A5">
        <w:rPr>
          <w:rFonts w:ascii="Garamond" w:hAnsi="Garamond" w:cs="Times New Roman"/>
          <w:b/>
          <w:bCs/>
          <w:sz w:val="24"/>
          <w:szCs w:val="24"/>
          <w:bdr w:val="none" w:sz="0" w:space="0" w:color="auto" w:frame="1"/>
        </w:rPr>
        <w:t>IN,</w:t>
      </w:r>
      <w:r w:rsidR="005B28C6" w:rsidRPr="00E270A5">
        <w:rPr>
          <w:rFonts w:ascii="Garamond" w:hAnsi="Garamond" w:cs="Times New Roman"/>
          <w:b/>
          <w:bCs/>
          <w:sz w:val="24"/>
          <w:szCs w:val="24"/>
          <w:bdr w:val="none" w:sz="0" w:space="0" w:color="auto" w:frame="1"/>
        </w:rPr>
        <w:t xml:space="preserve"> PËR INTERES PUBLIK, TË PRONARËVE TË PASURIVE TË PALUAJTSHME, PRONË PRIVATE, QË PREKEN NGA NDËRTIMI I SEGMENTIT RRUGOR </w:t>
      </w:r>
      <w:r w:rsidR="00E270A5" w:rsidRPr="00165127">
        <w:rPr>
          <w:rFonts w:ascii="Garamond" w:hAnsi="Garamond" w:cs="Times New Roman"/>
          <w:b/>
          <w:bCs/>
          <w:i/>
          <w:iCs/>
          <w:sz w:val="24"/>
          <w:szCs w:val="24"/>
          <w:bdr w:val="none" w:sz="0" w:space="0" w:color="auto" w:frame="1"/>
        </w:rPr>
        <w:t>‘</w:t>
      </w:r>
      <w:r w:rsidR="00961848" w:rsidRPr="00165127">
        <w:rPr>
          <w:rFonts w:ascii="Garamond" w:hAnsi="Garamond" w:cs="Times New Roman"/>
          <w:b/>
          <w:bCs/>
          <w:i/>
          <w:iCs/>
          <w:sz w:val="24"/>
          <w:szCs w:val="24"/>
          <w:bdr w:val="none" w:sz="0" w:space="0" w:color="auto" w:frame="1"/>
        </w:rPr>
        <w:t>BY-</w:t>
      </w:r>
      <w:r w:rsidR="005B28C6" w:rsidRPr="00165127">
        <w:rPr>
          <w:rFonts w:ascii="Garamond" w:hAnsi="Garamond" w:cs="Times New Roman"/>
          <w:b/>
          <w:bCs/>
          <w:i/>
          <w:iCs/>
          <w:sz w:val="24"/>
          <w:szCs w:val="24"/>
          <w:bdr w:val="none" w:sz="0" w:space="0" w:color="auto" w:frame="1"/>
        </w:rPr>
        <w:t>PASS</w:t>
      </w:r>
      <w:r w:rsidR="00143CF8" w:rsidRPr="00E270A5">
        <w:rPr>
          <w:rFonts w:ascii="Garamond" w:hAnsi="Garamond" w:cs="Times New Roman"/>
          <w:b/>
          <w:bCs/>
          <w:sz w:val="24"/>
          <w:szCs w:val="24"/>
          <w:bdr w:val="none" w:sz="0" w:space="0" w:color="auto" w:frame="1"/>
        </w:rPr>
        <w:t xml:space="preserve"> </w:t>
      </w:r>
      <w:r w:rsidR="005B28C6" w:rsidRPr="00E270A5">
        <w:rPr>
          <w:rFonts w:ascii="Garamond" w:hAnsi="Garamond" w:cs="Times New Roman"/>
          <w:b/>
          <w:bCs/>
          <w:sz w:val="24"/>
          <w:szCs w:val="24"/>
          <w:bdr w:val="none" w:sz="0" w:space="0" w:color="auto" w:frame="1"/>
        </w:rPr>
        <w:t>FIER</w:t>
      </w:r>
      <w:r w:rsidR="00E270A5">
        <w:rPr>
          <w:rFonts w:ascii="Garamond" w:hAnsi="Garamond" w:cs="Times New Roman"/>
          <w:b/>
          <w:bCs/>
          <w:sz w:val="24"/>
          <w:szCs w:val="24"/>
          <w:bdr w:val="none" w:sz="0" w:space="0" w:color="auto" w:frame="1"/>
        </w:rPr>
        <w:t>’</w:t>
      </w:r>
      <w:r w:rsidR="00143CF8" w:rsidRPr="00E270A5">
        <w:rPr>
          <w:rFonts w:ascii="Garamond" w:hAnsi="Garamond" w:cs="Times New Roman"/>
          <w:b/>
          <w:bCs/>
          <w:sz w:val="24"/>
          <w:szCs w:val="24"/>
          <w:bdr w:val="none" w:sz="0" w:space="0" w:color="auto" w:frame="1"/>
        </w:rPr>
        <w:t>”</w:t>
      </w:r>
      <w:r w:rsidR="005B28C6" w:rsidRPr="00E270A5">
        <w:rPr>
          <w:rFonts w:ascii="Garamond" w:hAnsi="Garamond" w:cs="Times New Roman"/>
          <w:b/>
          <w:bCs/>
          <w:sz w:val="24"/>
          <w:szCs w:val="24"/>
          <w:bdr w:val="none" w:sz="0" w:space="0" w:color="auto" w:frame="1"/>
        </w:rPr>
        <w:t>, TË NDRYSHUAR</w:t>
      </w:r>
    </w:p>
    <w:p w14:paraId="503E5FCC" w14:textId="77777777" w:rsidR="00BE3FEF" w:rsidRPr="00E270A5" w:rsidRDefault="00BE3FEF" w:rsidP="0041651A">
      <w:pPr>
        <w:spacing w:after="0" w:line="240" w:lineRule="auto"/>
        <w:ind w:firstLine="284"/>
        <w:contextualSpacing/>
        <w:rPr>
          <w:rFonts w:ascii="Garamond" w:eastAsia="Garamond" w:hAnsi="Garamond" w:cs="Times New Roman"/>
          <w:b/>
          <w:bCs/>
          <w:color w:val="000000"/>
          <w:sz w:val="24"/>
          <w:szCs w:val="24"/>
          <w:lang w:bidi="en-US"/>
        </w:rPr>
      </w:pPr>
    </w:p>
    <w:p w14:paraId="503E5FCD" w14:textId="259705EE" w:rsidR="00BE3FEF" w:rsidRPr="00E270A5" w:rsidRDefault="00BE3FEF" w:rsidP="0041651A">
      <w:pPr>
        <w:spacing w:after="0" w:line="240" w:lineRule="auto"/>
        <w:ind w:firstLine="284"/>
        <w:contextualSpacing/>
        <w:jc w:val="both"/>
        <w:rPr>
          <w:rFonts w:ascii="Garamond" w:hAnsi="Garamond" w:cs="Times New Roman"/>
          <w:sz w:val="24"/>
          <w:szCs w:val="24"/>
        </w:rPr>
      </w:pPr>
      <w:r w:rsidRPr="00E270A5">
        <w:rPr>
          <w:rFonts w:ascii="Garamond" w:eastAsia="Times New Roman" w:hAnsi="Garamond" w:cs="Times New Roman"/>
          <w:bCs/>
          <w:sz w:val="24"/>
          <w:szCs w:val="24"/>
        </w:rPr>
        <w:t>Në mbështetje të nenit 100 të Kushtetutës</w:t>
      </w:r>
      <w:r w:rsidR="00143CF8" w:rsidRPr="00E270A5">
        <w:rPr>
          <w:rFonts w:ascii="Garamond" w:eastAsia="Times New Roman" w:hAnsi="Garamond" w:cs="Times New Roman"/>
          <w:bCs/>
          <w:sz w:val="24"/>
          <w:szCs w:val="24"/>
        </w:rPr>
        <w:t xml:space="preserve"> dhe</w:t>
      </w:r>
      <w:r w:rsidRPr="00E270A5">
        <w:rPr>
          <w:rFonts w:ascii="Garamond" w:eastAsia="Times New Roman" w:hAnsi="Garamond" w:cs="Times New Roman"/>
          <w:bCs/>
          <w:sz w:val="24"/>
          <w:szCs w:val="24"/>
        </w:rPr>
        <w:t xml:space="preserve"> të neneve 5, 20 e 21, të </w:t>
      </w:r>
      <w:r w:rsidR="00143CF8" w:rsidRPr="00E270A5">
        <w:rPr>
          <w:rFonts w:ascii="Garamond" w:eastAsia="Times New Roman" w:hAnsi="Garamond" w:cs="Times New Roman"/>
          <w:bCs/>
          <w:sz w:val="24"/>
          <w:szCs w:val="24"/>
        </w:rPr>
        <w:t>l</w:t>
      </w:r>
      <w:r w:rsidRPr="00E270A5">
        <w:rPr>
          <w:rFonts w:ascii="Garamond" w:eastAsia="Times New Roman" w:hAnsi="Garamond" w:cs="Times New Roman"/>
          <w:bCs/>
          <w:sz w:val="24"/>
          <w:szCs w:val="24"/>
        </w:rPr>
        <w:t>igjit nr.</w:t>
      </w:r>
      <w:r w:rsidR="00E270A5">
        <w:rPr>
          <w:rFonts w:ascii="Garamond" w:eastAsia="Times New Roman" w:hAnsi="Garamond" w:cs="Times New Roman"/>
          <w:bCs/>
          <w:sz w:val="24"/>
          <w:szCs w:val="24"/>
        </w:rPr>
        <w:t xml:space="preserve"> </w:t>
      </w:r>
      <w:r w:rsidRPr="00E270A5">
        <w:rPr>
          <w:rFonts w:ascii="Garamond" w:eastAsia="Times New Roman" w:hAnsi="Garamond" w:cs="Times New Roman"/>
          <w:bCs/>
          <w:sz w:val="24"/>
          <w:szCs w:val="24"/>
        </w:rPr>
        <w:t>8561, datë 22.12.1999, “Për shpronësimet dhe marrjen në përdorim të përkohshëm të pasurisë</w:t>
      </w:r>
      <w:r w:rsidR="00E270A5">
        <w:rPr>
          <w:rFonts w:ascii="Garamond" w:eastAsia="Times New Roman" w:hAnsi="Garamond" w:cs="Times New Roman"/>
          <w:bCs/>
          <w:sz w:val="24"/>
          <w:szCs w:val="24"/>
        </w:rPr>
        <w:t>,</w:t>
      </w:r>
      <w:r w:rsidRPr="00E270A5">
        <w:rPr>
          <w:rFonts w:ascii="Garamond" w:eastAsia="Times New Roman" w:hAnsi="Garamond" w:cs="Times New Roman"/>
          <w:bCs/>
          <w:sz w:val="24"/>
          <w:szCs w:val="24"/>
        </w:rPr>
        <w:t xml:space="preserve"> pronë private</w:t>
      </w:r>
      <w:r w:rsidR="00E270A5">
        <w:rPr>
          <w:rFonts w:ascii="Garamond" w:eastAsia="Times New Roman" w:hAnsi="Garamond" w:cs="Times New Roman"/>
          <w:bCs/>
          <w:sz w:val="24"/>
          <w:szCs w:val="24"/>
        </w:rPr>
        <w:t>,</w:t>
      </w:r>
      <w:r w:rsidRPr="00E270A5">
        <w:rPr>
          <w:rFonts w:ascii="Garamond" w:eastAsia="Times New Roman" w:hAnsi="Garamond" w:cs="Times New Roman"/>
          <w:bCs/>
          <w:sz w:val="24"/>
          <w:szCs w:val="24"/>
        </w:rPr>
        <w:t xml:space="preserve"> për interes publik”, të ndryshuar, me propozimin e ministr</w:t>
      </w:r>
      <w:r w:rsidR="008828B5" w:rsidRPr="00E270A5">
        <w:rPr>
          <w:rFonts w:ascii="Garamond" w:eastAsia="Times New Roman" w:hAnsi="Garamond" w:cs="Times New Roman"/>
          <w:bCs/>
          <w:sz w:val="24"/>
          <w:szCs w:val="24"/>
        </w:rPr>
        <w:t>it</w:t>
      </w:r>
      <w:r w:rsidRPr="00E270A5">
        <w:rPr>
          <w:rFonts w:ascii="Garamond" w:eastAsia="Times New Roman" w:hAnsi="Garamond" w:cs="Times New Roman"/>
          <w:bCs/>
          <w:sz w:val="24"/>
          <w:szCs w:val="24"/>
        </w:rPr>
        <w:t xml:space="preserve"> </w:t>
      </w:r>
      <w:r w:rsidR="008828B5" w:rsidRPr="00E270A5">
        <w:rPr>
          <w:rFonts w:ascii="Garamond" w:eastAsia="Times New Roman" w:hAnsi="Garamond" w:cs="Times New Roman"/>
          <w:bCs/>
          <w:sz w:val="24"/>
          <w:szCs w:val="24"/>
        </w:rPr>
        <w:t>të</w:t>
      </w:r>
      <w:r w:rsidRPr="00E270A5">
        <w:rPr>
          <w:rFonts w:ascii="Garamond" w:eastAsia="Times New Roman" w:hAnsi="Garamond" w:cs="Times New Roman"/>
          <w:bCs/>
          <w:sz w:val="24"/>
          <w:szCs w:val="24"/>
        </w:rPr>
        <w:t xml:space="preserve"> Infrastrukturës dhe Energjisë, Këshilli i Ministrave</w:t>
      </w:r>
    </w:p>
    <w:p w14:paraId="503E5FCE" w14:textId="77777777" w:rsidR="00BE3FEF" w:rsidRPr="00E270A5" w:rsidRDefault="00BE3FEF" w:rsidP="0041651A">
      <w:pPr>
        <w:spacing w:after="0" w:line="240" w:lineRule="auto"/>
        <w:ind w:firstLine="284"/>
        <w:contextualSpacing/>
        <w:jc w:val="both"/>
        <w:rPr>
          <w:rFonts w:ascii="Garamond" w:eastAsia="Calibri" w:hAnsi="Garamond" w:cs="Times New Roman"/>
          <w:b/>
          <w:bCs/>
          <w:sz w:val="24"/>
          <w:szCs w:val="24"/>
        </w:rPr>
      </w:pPr>
    </w:p>
    <w:p w14:paraId="503E5FCF" w14:textId="69B5AC57" w:rsidR="00BE3FEF" w:rsidRPr="00E270A5" w:rsidRDefault="00BE3FEF" w:rsidP="0041651A">
      <w:pPr>
        <w:spacing w:after="0" w:line="240" w:lineRule="auto"/>
        <w:ind w:firstLine="284"/>
        <w:contextualSpacing/>
        <w:jc w:val="center"/>
        <w:rPr>
          <w:rFonts w:ascii="Garamond" w:eastAsia="Calibri" w:hAnsi="Garamond" w:cs="Times New Roman"/>
          <w:bCs/>
          <w:sz w:val="24"/>
          <w:szCs w:val="24"/>
        </w:rPr>
      </w:pPr>
      <w:r w:rsidRPr="00E270A5">
        <w:rPr>
          <w:rFonts w:ascii="Garamond" w:eastAsia="Calibri" w:hAnsi="Garamond" w:cs="Times New Roman"/>
          <w:bCs/>
          <w:sz w:val="24"/>
          <w:szCs w:val="24"/>
        </w:rPr>
        <w:t>VENDOSI:</w:t>
      </w:r>
    </w:p>
    <w:p w14:paraId="0C7AAA04" w14:textId="77777777" w:rsidR="0041651A" w:rsidRPr="00E270A5" w:rsidRDefault="0041651A" w:rsidP="0041651A">
      <w:pPr>
        <w:spacing w:after="0" w:line="240" w:lineRule="auto"/>
        <w:ind w:firstLine="284"/>
        <w:contextualSpacing/>
        <w:jc w:val="both"/>
        <w:rPr>
          <w:rFonts w:ascii="Garamond" w:eastAsia="Calibri" w:hAnsi="Garamond" w:cs="Times New Roman"/>
          <w:sz w:val="24"/>
          <w:szCs w:val="24"/>
        </w:rPr>
      </w:pPr>
    </w:p>
    <w:p w14:paraId="58D91034" w14:textId="11002F10" w:rsidR="0041651A" w:rsidRPr="00E270A5" w:rsidRDefault="0041651A" w:rsidP="0041651A">
      <w:pPr>
        <w:spacing w:after="0" w:line="240" w:lineRule="auto"/>
        <w:ind w:firstLine="284"/>
        <w:contextualSpacing/>
        <w:jc w:val="both"/>
        <w:rPr>
          <w:rFonts w:ascii="Garamond" w:eastAsia="Calibri" w:hAnsi="Garamond" w:cs="Times New Roman"/>
          <w:sz w:val="24"/>
          <w:szCs w:val="24"/>
        </w:rPr>
      </w:pPr>
      <w:r w:rsidRPr="00E270A5">
        <w:rPr>
          <w:rFonts w:ascii="Garamond" w:eastAsia="Calibri" w:hAnsi="Garamond" w:cs="Times New Roman"/>
          <w:sz w:val="24"/>
          <w:szCs w:val="24"/>
        </w:rPr>
        <w:t>I. Në vendimin nr.</w:t>
      </w:r>
      <w:r w:rsidR="00E270A5">
        <w:rPr>
          <w:rFonts w:ascii="Garamond" w:eastAsia="Calibri" w:hAnsi="Garamond" w:cs="Times New Roman"/>
          <w:sz w:val="24"/>
          <w:szCs w:val="24"/>
        </w:rPr>
        <w:t xml:space="preserve"> </w:t>
      </w:r>
      <w:r w:rsidRPr="00E270A5">
        <w:rPr>
          <w:rFonts w:ascii="Garamond" w:eastAsia="Calibri" w:hAnsi="Garamond" w:cs="Times New Roman"/>
          <w:sz w:val="24"/>
          <w:szCs w:val="24"/>
        </w:rPr>
        <w:t xml:space="preserve">1056, datë 14.12.2013, të Këshillit të Ministrave, “Për shpronësimin, për interes publik, të pronarëve të pasurive të paluajtshme, pronë private, që preken nga ndërtimi i segmentit rrugor </w:t>
      </w:r>
      <w:r w:rsidR="00E270A5" w:rsidRPr="00165127">
        <w:rPr>
          <w:rFonts w:ascii="Garamond" w:eastAsia="Calibri" w:hAnsi="Garamond" w:cs="Times New Roman"/>
          <w:i/>
          <w:iCs/>
          <w:sz w:val="24"/>
          <w:szCs w:val="24"/>
        </w:rPr>
        <w:t>‘</w:t>
      </w:r>
      <w:r w:rsidRPr="00165127">
        <w:rPr>
          <w:rFonts w:ascii="Garamond" w:eastAsia="Calibri" w:hAnsi="Garamond" w:cs="Times New Roman"/>
          <w:i/>
          <w:iCs/>
          <w:sz w:val="24"/>
          <w:szCs w:val="24"/>
        </w:rPr>
        <w:t>By-</w:t>
      </w:r>
      <w:proofErr w:type="spellStart"/>
      <w:r w:rsidRPr="00165127">
        <w:rPr>
          <w:rFonts w:ascii="Garamond" w:eastAsia="Calibri" w:hAnsi="Garamond" w:cs="Times New Roman"/>
          <w:i/>
          <w:iCs/>
          <w:sz w:val="24"/>
          <w:szCs w:val="24"/>
        </w:rPr>
        <w:t>pass</w:t>
      </w:r>
      <w:proofErr w:type="spellEnd"/>
      <w:r w:rsidRPr="00E270A5">
        <w:rPr>
          <w:rFonts w:ascii="Garamond" w:eastAsia="Calibri" w:hAnsi="Garamond" w:cs="Times New Roman"/>
          <w:sz w:val="24"/>
          <w:szCs w:val="24"/>
        </w:rPr>
        <w:t xml:space="preserve"> Fier</w:t>
      </w:r>
      <w:r w:rsidR="00E270A5">
        <w:rPr>
          <w:rFonts w:ascii="Garamond" w:eastAsia="Calibri" w:hAnsi="Garamond" w:cs="Times New Roman"/>
          <w:sz w:val="24"/>
          <w:szCs w:val="24"/>
        </w:rPr>
        <w:t>’</w:t>
      </w:r>
      <w:r w:rsidRPr="00E270A5">
        <w:rPr>
          <w:rFonts w:ascii="Garamond" w:eastAsia="Calibri" w:hAnsi="Garamond" w:cs="Times New Roman"/>
          <w:sz w:val="24"/>
          <w:szCs w:val="24"/>
        </w:rPr>
        <w:t>”, të ndryshuar, bëhen këto ndryshime dhe shtesa:</w:t>
      </w:r>
    </w:p>
    <w:p w14:paraId="1A4F6FF0" w14:textId="6BA3FDB6" w:rsidR="0041651A" w:rsidRPr="00E270A5" w:rsidRDefault="0041651A" w:rsidP="0041651A">
      <w:pPr>
        <w:spacing w:after="0" w:line="240" w:lineRule="auto"/>
        <w:ind w:firstLine="284"/>
        <w:contextualSpacing/>
        <w:jc w:val="both"/>
        <w:rPr>
          <w:rFonts w:ascii="Garamond" w:eastAsia="Calibri" w:hAnsi="Garamond" w:cs="Times New Roman"/>
          <w:sz w:val="24"/>
          <w:szCs w:val="24"/>
        </w:rPr>
      </w:pPr>
      <w:r w:rsidRPr="00E270A5">
        <w:rPr>
          <w:rFonts w:ascii="Garamond" w:eastAsia="Calibri" w:hAnsi="Garamond" w:cs="Times New Roman"/>
          <w:sz w:val="24"/>
          <w:szCs w:val="24"/>
        </w:rPr>
        <w:t>1. Pikat 3 dhe 5 ndryshohen, si më poshtë vijon:</w:t>
      </w:r>
    </w:p>
    <w:p w14:paraId="748603E1" w14:textId="485654D1" w:rsidR="0041651A" w:rsidRDefault="0041651A" w:rsidP="0041651A">
      <w:pPr>
        <w:spacing w:after="0" w:line="240" w:lineRule="auto"/>
        <w:ind w:firstLine="284"/>
        <w:contextualSpacing/>
        <w:jc w:val="both"/>
        <w:rPr>
          <w:rFonts w:ascii="Garamond" w:eastAsia="Calibri" w:hAnsi="Garamond" w:cs="Times New Roman"/>
          <w:sz w:val="24"/>
          <w:szCs w:val="24"/>
        </w:rPr>
      </w:pPr>
      <w:r w:rsidRPr="00E270A5">
        <w:rPr>
          <w:rFonts w:ascii="Garamond" w:eastAsia="Calibri" w:hAnsi="Garamond" w:cs="Times New Roman"/>
          <w:sz w:val="24"/>
          <w:szCs w:val="24"/>
        </w:rPr>
        <w:t>“3. Pronarët e pasurive të paluajtshme, pronë private, që shpronësohen, të kompensohen në vlerë të plotë, sipas masës përkatëse që paraqitet në tabelën bashkëlidhur këtij vendimi, për “tokë bujqësore”, me sipërfaqe 837 335.03 (tetëqind e tridhjetë e shtatë mijë e treqind e tridhjetë e pesë pikë zero tre) m</w:t>
      </w:r>
      <w:r w:rsidRPr="00E270A5">
        <w:rPr>
          <w:rFonts w:ascii="Garamond" w:eastAsia="Calibri" w:hAnsi="Garamond" w:cs="Times New Roman"/>
          <w:sz w:val="24"/>
          <w:szCs w:val="24"/>
          <w:vertAlign w:val="superscript"/>
        </w:rPr>
        <w:t>2</w:t>
      </w:r>
      <w:r w:rsidRPr="00E270A5">
        <w:rPr>
          <w:rFonts w:ascii="Garamond" w:eastAsia="Calibri" w:hAnsi="Garamond" w:cs="Times New Roman"/>
          <w:sz w:val="24"/>
          <w:szCs w:val="24"/>
        </w:rPr>
        <w:t>, me vlerë 400 103 448.1 (katërqind milionë e njëqind e tre mijë e katërqind e dyzet e tetë pikë një) lekë, për “tokë truall”, me sipërfaqe 170 (</w:t>
      </w:r>
      <w:bookmarkStart w:id="0" w:name="_GoBack"/>
      <w:bookmarkEnd w:id="0"/>
      <w:r w:rsidRPr="00E270A5">
        <w:rPr>
          <w:rFonts w:ascii="Garamond" w:eastAsia="Calibri" w:hAnsi="Garamond" w:cs="Times New Roman"/>
          <w:sz w:val="24"/>
          <w:szCs w:val="24"/>
        </w:rPr>
        <w:t>njëqind e shtatëdhjetë) m², me vlerë 406 300 (katërqind e gjashtë mijë e treqind) lekë, si dhe objekte, me vlerë 16 282 001 (gjashtëmbëdhjetë milionë e dyqind e tetëdhjetë e dy mijë e një) lekë, me një vlerë të përgjithshme shpronësimi prej 416 791 749.4 (katërqind e gjashtëmbëdhjetë milionë e shtatëqind e nëntëdhjetë e një mijë e shtatëqind e dyzet e nëntë pikë katër) lekësh.</w:t>
      </w:r>
    </w:p>
    <w:p w14:paraId="79093CF7" w14:textId="08CED062" w:rsidR="00C854E7" w:rsidRPr="00E270A5" w:rsidRDefault="00C854E7" w:rsidP="0041651A">
      <w:pPr>
        <w:spacing w:after="0" w:line="240" w:lineRule="auto"/>
        <w:ind w:firstLine="284"/>
        <w:contextualSpacing/>
        <w:jc w:val="both"/>
        <w:rPr>
          <w:rFonts w:ascii="Garamond" w:eastAsia="Calibri" w:hAnsi="Garamond" w:cs="Times New Roman"/>
          <w:sz w:val="24"/>
          <w:szCs w:val="24"/>
        </w:rPr>
      </w:pPr>
      <w:r>
        <w:rPr>
          <w:rFonts w:ascii="Garamond" w:eastAsia="Calibri" w:hAnsi="Garamond" w:cs="Times New Roman"/>
          <w:sz w:val="24"/>
          <w:szCs w:val="24"/>
        </w:rPr>
        <w:t>...</w:t>
      </w:r>
    </w:p>
    <w:p w14:paraId="544FC9B2" w14:textId="42E1F3C3" w:rsidR="0041651A" w:rsidRPr="00E270A5" w:rsidRDefault="0041651A" w:rsidP="0041651A">
      <w:pPr>
        <w:spacing w:after="0" w:line="240" w:lineRule="auto"/>
        <w:ind w:firstLine="284"/>
        <w:contextualSpacing/>
        <w:jc w:val="both"/>
        <w:rPr>
          <w:rFonts w:ascii="Garamond" w:eastAsia="Calibri" w:hAnsi="Garamond" w:cs="Times New Roman"/>
          <w:sz w:val="24"/>
          <w:szCs w:val="24"/>
        </w:rPr>
      </w:pPr>
      <w:r w:rsidRPr="00E270A5">
        <w:rPr>
          <w:rFonts w:ascii="Garamond" w:eastAsia="Calibri" w:hAnsi="Garamond" w:cs="Times New Roman"/>
          <w:sz w:val="24"/>
          <w:szCs w:val="24"/>
        </w:rPr>
        <w:t>5.</w:t>
      </w:r>
      <w:r w:rsidR="00E270A5">
        <w:rPr>
          <w:rFonts w:ascii="Garamond" w:eastAsia="Calibri" w:hAnsi="Garamond" w:cs="Times New Roman"/>
          <w:sz w:val="24"/>
          <w:szCs w:val="24"/>
        </w:rPr>
        <w:t xml:space="preserve"> </w:t>
      </w:r>
      <w:r w:rsidRPr="00E270A5">
        <w:rPr>
          <w:rFonts w:ascii="Garamond" w:eastAsia="Calibri" w:hAnsi="Garamond" w:cs="Times New Roman"/>
          <w:sz w:val="24"/>
          <w:szCs w:val="24"/>
        </w:rPr>
        <w:t>Vlera e përgjithshme e shpronësimit prej 416 791 749.4 (katërqind e gjashtëmbëdhjetë milionë e shtatëqind e nëntëdhjetë e një mijë e shtatëqind e dyzet e nëntë pikë katër) lekësh përballohet nga buxheti i Autoritetit Rrugor Shqiptar.”.</w:t>
      </w:r>
    </w:p>
    <w:p w14:paraId="13F98E5A" w14:textId="4EAB07C0" w:rsidR="0041651A" w:rsidRPr="00E270A5" w:rsidRDefault="0041651A" w:rsidP="0041651A">
      <w:pPr>
        <w:spacing w:after="0" w:line="240" w:lineRule="auto"/>
        <w:ind w:firstLine="284"/>
        <w:contextualSpacing/>
        <w:jc w:val="both"/>
        <w:rPr>
          <w:rFonts w:ascii="Garamond" w:eastAsia="Calibri" w:hAnsi="Garamond" w:cs="Times New Roman"/>
          <w:sz w:val="24"/>
          <w:szCs w:val="24"/>
        </w:rPr>
      </w:pPr>
      <w:r w:rsidRPr="00E270A5">
        <w:rPr>
          <w:rFonts w:ascii="Garamond" w:eastAsia="Calibri" w:hAnsi="Garamond" w:cs="Times New Roman"/>
          <w:sz w:val="24"/>
          <w:szCs w:val="24"/>
        </w:rPr>
        <w:t>2. Të dhënat për shpronësim të numrit rendor 26, të tabelës bashkëlidhur vendimit nr.</w:t>
      </w:r>
      <w:r w:rsidR="00E270A5">
        <w:rPr>
          <w:rFonts w:ascii="Garamond" w:eastAsia="Calibri" w:hAnsi="Garamond" w:cs="Times New Roman"/>
          <w:sz w:val="24"/>
          <w:szCs w:val="24"/>
        </w:rPr>
        <w:t xml:space="preserve"> </w:t>
      </w:r>
      <w:r w:rsidRPr="00E270A5">
        <w:rPr>
          <w:rFonts w:ascii="Garamond" w:eastAsia="Calibri" w:hAnsi="Garamond" w:cs="Times New Roman"/>
          <w:sz w:val="24"/>
          <w:szCs w:val="24"/>
        </w:rPr>
        <w:t xml:space="preserve">1056, datë 14.12.2013, të Këshillit të Ministrave, të ndryshuar, të emërtuar “Lista e pronarëve që shpronësohen për efekt të </w:t>
      </w:r>
      <w:r w:rsidR="00E270A5">
        <w:rPr>
          <w:rFonts w:ascii="Garamond" w:eastAsia="Calibri" w:hAnsi="Garamond" w:cs="Times New Roman"/>
          <w:sz w:val="24"/>
          <w:szCs w:val="24"/>
        </w:rPr>
        <w:t>ndërtimit të superstradës “Fier–</w:t>
      </w:r>
      <w:r w:rsidRPr="00E270A5">
        <w:rPr>
          <w:rFonts w:ascii="Garamond" w:eastAsia="Calibri" w:hAnsi="Garamond" w:cs="Times New Roman"/>
          <w:sz w:val="24"/>
          <w:szCs w:val="24"/>
        </w:rPr>
        <w:t>Vlorë”, segmenti Fier – By-</w:t>
      </w:r>
      <w:proofErr w:type="spellStart"/>
      <w:r w:rsidRPr="00E270A5">
        <w:rPr>
          <w:rFonts w:ascii="Garamond" w:eastAsia="Calibri" w:hAnsi="Garamond" w:cs="Times New Roman"/>
          <w:sz w:val="24"/>
          <w:szCs w:val="24"/>
        </w:rPr>
        <w:t>pass</w:t>
      </w:r>
      <w:proofErr w:type="spellEnd"/>
      <w:r w:rsidRPr="00E270A5">
        <w:rPr>
          <w:rFonts w:ascii="Garamond" w:eastAsia="Calibri" w:hAnsi="Garamond" w:cs="Times New Roman"/>
          <w:sz w:val="24"/>
          <w:szCs w:val="24"/>
        </w:rPr>
        <w:t xml:space="preserve"> Levan”, zëvendësohen me të dhënat me të njëjtin numër rendor të tabelës, që i bashkëlidhet këtij vendimi.</w:t>
      </w:r>
    </w:p>
    <w:p w14:paraId="67D6E09E" w14:textId="459C0D6C" w:rsidR="0041651A" w:rsidRPr="00E270A5" w:rsidRDefault="0041651A" w:rsidP="0041651A">
      <w:pPr>
        <w:spacing w:after="0" w:line="240" w:lineRule="auto"/>
        <w:ind w:firstLine="284"/>
        <w:contextualSpacing/>
        <w:jc w:val="both"/>
        <w:rPr>
          <w:rFonts w:ascii="Garamond" w:eastAsia="Calibri" w:hAnsi="Garamond" w:cs="Times New Roman"/>
          <w:sz w:val="24"/>
          <w:szCs w:val="24"/>
        </w:rPr>
      </w:pPr>
      <w:r w:rsidRPr="00E270A5">
        <w:rPr>
          <w:rFonts w:ascii="Garamond" w:eastAsia="Calibri" w:hAnsi="Garamond" w:cs="Times New Roman"/>
          <w:sz w:val="24"/>
          <w:szCs w:val="24"/>
        </w:rPr>
        <w:t>3. Në fund të tabelave bashkëlidhur vendimit nr.</w:t>
      </w:r>
      <w:r w:rsidR="00E270A5">
        <w:rPr>
          <w:rFonts w:ascii="Garamond" w:eastAsia="Calibri" w:hAnsi="Garamond" w:cs="Times New Roman"/>
          <w:sz w:val="24"/>
          <w:szCs w:val="24"/>
        </w:rPr>
        <w:t xml:space="preserve"> </w:t>
      </w:r>
      <w:r w:rsidRPr="00E270A5">
        <w:rPr>
          <w:rFonts w:ascii="Garamond" w:eastAsia="Calibri" w:hAnsi="Garamond" w:cs="Times New Roman"/>
          <w:sz w:val="24"/>
          <w:szCs w:val="24"/>
        </w:rPr>
        <w:t>1056, datë 14.12.2013, të Këshillit të Ministrave, të ndryshuar, shtohet tabela, që i bashkëlidhet këtij vendimi.</w:t>
      </w:r>
    </w:p>
    <w:p w14:paraId="39740A01" w14:textId="093198CC" w:rsidR="0041651A" w:rsidRPr="00E270A5" w:rsidRDefault="0041651A" w:rsidP="0041651A">
      <w:pPr>
        <w:spacing w:after="0" w:line="240" w:lineRule="auto"/>
        <w:ind w:firstLine="284"/>
        <w:contextualSpacing/>
        <w:jc w:val="both"/>
        <w:rPr>
          <w:rFonts w:ascii="Garamond" w:eastAsia="Calibri" w:hAnsi="Garamond" w:cs="Times New Roman"/>
          <w:sz w:val="24"/>
          <w:szCs w:val="24"/>
        </w:rPr>
      </w:pPr>
      <w:r w:rsidRPr="00E270A5">
        <w:rPr>
          <w:rFonts w:ascii="Garamond" w:eastAsia="Calibri" w:hAnsi="Garamond" w:cs="Times New Roman"/>
          <w:sz w:val="24"/>
          <w:szCs w:val="24"/>
        </w:rPr>
        <w:t>4. Shpenzimet procedurale, në vlerën 70 000 (shtatëdhjetë mijë) lekë, përballohen nga buxheti i Autoritetit Rrugor Shqiptar.</w:t>
      </w:r>
    </w:p>
    <w:p w14:paraId="284FE07F" w14:textId="56B4A62E" w:rsidR="0041651A" w:rsidRPr="00E270A5" w:rsidRDefault="0041651A" w:rsidP="0041651A">
      <w:pPr>
        <w:spacing w:after="0" w:line="240" w:lineRule="auto"/>
        <w:ind w:firstLine="284"/>
        <w:contextualSpacing/>
        <w:jc w:val="both"/>
        <w:rPr>
          <w:rFonts w:ascii="Garamond" w:eastAsia="Calibri" w:hAnsi="Garamond" w:cs="Times New Roman"/>
          <w:sz w:val="24"/>
          <w:szCs w:val="24"/>
        </w:rPr>
      </w:pPr>
      <w:r w:rsidRPr="00E270A5">
        <w:rPr>
          <w:rFonts w:ascii="Garamond" w:eastAsia="Calibri" w:hAnsi="Garamond" w:cs="Times New Roman"/>
          <w:sz w:val="24"/>
          <w:szCs w:val="24"/>
        </w:rPr>
        <w:t xml:space="preserve">II. Ngarkohen Ministria e Financave, Ministria e Infrastrukturës dhe Energjisë, Bashkia Vlorë, Agjencia Shtetërore e Kadastrës, Drejtoria Vendore </w:t>
      </w:r>
      <w:r w:rsidR="00E270A5">
        <w:rPr>
          <w:rFonts w:ascii="Garamond" w:eastAsia="Calibri" w:hAnsi="Garamond" w:cs="Times New Roman"/>
          <w:sz w:val="24"/>
          <w:szCs w:val="24"/>
        </w:rPr>
        <w:t>Vlorë</w:t>
      </w:r>
      <w:r w:rsidRPr="00E270A5">
        <w:rPr>
          <w:rFonts w:ascii="Garamond" w:eastAsia="Calibri" w:hAnsi="Garamond" w:cs="Times New Roman"/>
          <w:sz w:val="24"/>
          <w:szCs w:val="24"/>
        </w:rPr>
        <w:t xml:space="preserve"> dhe Agjencia Shtetërore për Shpronësimin për zbatimin e këtij vendimi.</w:t>
      </w:r>
    </w:p>
    <w:p w14:paraId="503E5FE1" w14:textId="693DFAF3" w:rsidR="00BE3FEF" w:rsidRPr="00E270A5" w:rsidRDefault="00BE3FEF" w:rsidP="0041651A">
      <w:pPr>
        <w:spacing w:after="0" w:line="240" w:lineRule="auto"/>
        <w:ind w:firstLine="284"/>
        <w:contextualSpacing/>
        <w:jc w:val="both"/>
        <w:rPr>
          <w:rFonts w:ascii="Garamond" w:eastAsia="Calibri" w:hAnsi="Garamond" w:cs="Times New Roman"/>
          <w:sz w:val="24"/>
          <w:szCs w:val="24"/>
        </w:rPr>
      </w:pPr>
      <w:r w:rsidRPr="00E270A5">
        <w:rPr>
          <w:rFonts w:ascii="Garamond" w:eastAsia="Calibri" w:hAnsi="Garamond" w:cs="Times New Roman"/>
          <w:sz w:val="24"/>
          <w:szCs w:val="24"/>
        </w:rPr>
        <w:t xml:space="preserve">Ky vendim hyn në fuqi menjëherë dhe botohet në Fletoren </w:t>
      </w:r>
      <w:r w:rsidR="0041651A" w:rsidRPr="00E270A5">
        <w:rPr>
          <w:rFonts w:ascii="Garamond" w:eastAsia="Calibri" w:hAnsi="Garamond" w:cs="Times New Roman"/>
          <w:sz w:val="24"/>
          <w:szCs w:val="24"/>
        </w:rPr>
        <w:t>Zyrtare</w:t>
      </w:r>
      <w:r w:rsidRPr="00E270A5">
        <w:rPr>
          <w:rFonts w:ascii="Garamond" w:eastAsia="Calibri" w:hAnsi="Garamond" w:cs="Times New Roman"/>
          <w:sz w:val="24"/>
          <w:szCs w:val="24"/>
        </w:rPr>
        <w:t>.</w:t>
      </w:r>
    </w:p>
    <w:p w14:paraId="503E5FE7" w14:textId="77777777" w:rsidR="006C2B29" w:rsidRPr="00E270A5" w:rsidRDefault="006C2B29" w:rsidP="0041651A">
      <w:pPr>
        <w:spacing w:after="0" w:line="240" w:lineRule="auto"/>
        <w:ind w:firstLine="284"/>
        <w:contextualSpacing/>
        <w:jc w:val="center"/>
        <w:rPr>
          <w:rFonts w:ascii="Garamond" w:eastAsia="Times New Roman" w:hAnsi="Garamond" w:cs="Times New Roman"/>
          <w:b/>
          <w:bCs/>
          <w:smallCaps/>
          <w:sz w:val="24"/>
          <w:szCs w:val="24"/>
        </w:rPr>
      </w:pPr>
    </w:p>
    <w:p w14:paraId="503E5FE9" w14:textId="77777777" w:rsidR="006C2B29" w:rsidRPr="00E270A5" w:rsidRDefault="006C2B29" w:rsidP="0041651A">
      <w:pPr>
        <w:spacing w:after="0" w:line="240" w:lineRule="auto"/>
        <w:ind w:firstLine="284"/>
        <w:jc w:val="right"/>
        <w:rPr>
          <w:rFonts w:ascii="Garamond" w:eastAsia="Times New Roman" w:hAnsi="Garamond" w:cs="Times New Roman"/>
          <w:bCs/>
          <w:sz w:val="24"/>
          <w:szCs w:val="24"/>
          <w:lang w:bidi="en-US"/>
        </w:rPr>
      </w:pPr>
      <w:r w:rsidRPr="00E270A5">
        <w:rPr>
          <w:rFonts w:ascii="Garamond" w:eastAsia="Times New Roman" w:hAnsi="Garamond" w:cs="Times New Roman"/>
          <w:bCs/>
          <w:sz w:val="24"/>
          <w:szCs w:val="24"/>
          <w:lang w:bidi="en-US"/>
        </w:rPr>
        <w:t>ZËVENDËSKRYEMINISTRI</w:t>
      </w:r>
    </w:p>
    <w:p w14:paraId="503E5FEB" w14:textId="624090E7" w:rsidR="006C2B29" w:rsidRPr="00E270A5" w:rsidRDefault="0041651A" w:rsidP="0041651A">
      <w:pPr>
        <w:spacing w:after="0" w:line="240" w:lineRule="auto"/>
        <w:ind w:firstLine="284"/>
        <w:jc w:val="right"/>
        <w:rPr>
          <w:rFonts w:ascii="Garamond" w:hAnsi="Garamond" w:cs="Times New Roman"/>
          <w:b/>
          <w:sz w:val="24"/>
          <w:szCs w:val="24"/>
        </w:rPr>
      </w:pPr>
      <w:r w:rsidRPr="00E270A5">
        <w:rPr>
          <w:rFonts w:ascii="Garamond" w:hAnsi="Garamond" w:cs="Times New Roman"/>
          <w:b/>
          <w:sz w:val="24"/>
          <w:szCs w:val="24"/>
        </w:rPr>
        <w:t xml:space="preserve">Albana </w:t>
      </w:r>
      <w:proofErr w:type="spellStart"/>
      <w:r w:rsidRPr="00E270A5">
        <w:rPr>
          <w:rFonts w:ascii="Garamond" w:hAnsi="Garamond" w:cs="Times New Roman"/>
          <w:b/>
          <w:sz w:val="24"/>
          <w:szCs w:val="24"/>
        </w:rPr>
        <w:t>Koçiu</w:t>
      </w:r>
      <w:proofErr w:type="spellEnd"/>
    </w:p>
    <w:p w14:paraId="6203DE9C" w14:textId="4AE8C6D9" w:rsidR="0041651A" w:rsidRPr="00E270A5" w:rsidRDefault="0041651A" w:rsidP="0041651A">
      <w:pPr>
        <w:spacing w:after="0" w:line="240" w:lineRule="auto"/>
        <w:ind w:firstLine="284"/>
        <w:jc w:val="right"/>
        <w:rPr>
          <w:rFonts w:ascii="Garamond" w:hAnsi="Garamond" w:cs="Times New Roman"/>
          <w:b/>
          <w:sz w:val="24"/>
          <w:szCs w:val="24"/>
        </w:rPr>
      </w:pPr>
    </w:p>
    <w:p w14:paraId="5F21403B" w14:textId="19AA09A1" w:rsidR="0041651A" w:rsidRPr="00E270A5" w:rsidRDefault="0041651A" w:rsidP="0041651A">
      <w:pPr>
        <w:spacing w:after="0" w:line="240" w:lineRule="auto"/>
        <w:ind w:firstLine="284"/>
        <w:jc w:val="right"/>
        <w:rPr>
          <w:rFonts w:ascii="Garamond" w:hAnsi="Garamond" w:cs="Times New Roman"/>
          <w:b/>
          <w:sz w:val="24"/>
          <w:szCs w:val="24"/>
        </w:rPr>
      </w:pPr>
    </w:p>
    <w:p w14:paraId="2B401212" w14:textId="5402194D" w:rsidR="0041651A" w:rsidRPr="00E270A5" w:rsidRDefault="0041651A" w:rsidP="0041651A">
      <w:pPr>
        <w:spacing w:after="0" w:line="240" w:lineRule="auto"/>
        <w:ind w:firstLine="284"/>
        <w:jc w:val="right"/>
        <w:rPr>
          <w:rFonts w:ascii="Garamond" w:hAnsi="Garamond" w:cs="Times New Roman"/>
          <w:b/>
          <w:sz w:val="24"/>
          <w:szCs w:val="24"/>
        </w:rPr>
      </w:pPr>
    </w:p>
    <w:p w14:paraId="6F9173DD" w14:textId="3A16DDC5" w:rsidR="0041651A" w:rsidRPr="00E270A5" w:rsidRDefault="0041651A" w:rsidP="0041651A">
      <w:pPr>
        <w:spacing w:after="0" w:line="240" w:lineRule="auto"/>
        <w:ind w:firstLine="284"/>
        <w:jc w:val="right"/>
        <w:rPr>
          <w:rFonts w:ascii="Garamond" w:hAnsi="Garamond" w:cs="Times New Roman"/>
          <w:b/>
          <w:sz w:val="24"/>
          <w:szCs w:val="24"/>
        </w:rPr>
      </w:pPr>
    </w:p>
    <w:p w14:paraId="1A46AB68" w14:textId="242A6A48" w:rsidR="0041651A" w:rsidRPr="00E270A5" w:rsidRDefault="0041651A" w:rsidP="0041651A">
      <w:pPr>
        <w:spacing w:after="0" w:line="240" w:lineRule="auto"/>
        <w:ind w:firstLine="284"/>
        <w:jc w:val="right"/>
        <w:rPr>
          <w:rFonts w:ascii="Garamond" w:hAnsi="Garamond" w:cs="Times New Roman"/>
          <w:b/>
          <w:sz w:val="24"/>
          <w:szCs w:val="24"/>
        </w:rPr>
      </w:pPr>
    </w:p>
    <w:p w14:paraId="0A3C1A29" w14:textId="3EC44DBE" w:rsidR="0041651A" w:rsidRPr="00E270A5" w:rsidRDefault="0041651A" w:rsidP="0041651A">
      <w:pPr>
        <w:spacing w:after="0" w:line="240" w:lineRule="auto"/>
        <w:ind w:firstLine="284"/>
        <w:jc w:val="right"/>
        <w:rPr>
          <w:rFonts w:ascii="Garamond" w:hAnsi="Garamond" w:cs="Times New Roman"/>
          <w:b/>
          <w:sz w:val="24"/>
          <w:szCs w:val="24"/>
        </w:rPr>
      </w:pPr>
    </w:p>
    <w:p w14:paraId="0BE74A5E" w14:textId="0A056A10" w:rsidR="0041651A" w:rsidRDefault="0041651A" w:rsidP="0041651A">
      <w:pPr>
        <w:spacing w:after="0" w:line="240" w:lineRule="auto"/>
        <w:ind w:firstLine="284"/>
        <w:jc w:val="right"/>
        <w:rPr>
          <w:rFonts w:ascii="Garamond" w:hAnsi="Garamond" w:cs="Times New Roman"/>
          <w:b/>
          <w:sz w:val="24"/>
          <w:szCs w:val="24"/>
        </w:rPr>
      </w:pPr>
    </w:p>
    <w:p w14:paraId="0CC29D8A" w14:textId="212273AD" w:rsidR="00911C60" w:rsidRDefault="00911C60" w:rsidP="0041651A">
      <w:pPr>
        <w:spacing w:after="0" w:line="240" w:lineRule="auto"/>
        <w:ind w:firstLine="284"/>
        <w:jc w:val="right"/>
        <w:rPr>
          <w:rFonts w:ascii="Garamond" w:hAnsi="Garamond" w:cs="Times New Roman"/>
          <w:b/>
          <w:sz w:val="24"/>
          <w:szCs w:val="24"/>
        </w:rPr>
      </w:pPr>
    </w:p>
    <w:p w14:paraId="41BC84B2" w14:textId="783B7A20" w:rsidR="00911C60" w:rsidRDefault="00911C60" w:rsidP="0041651A">
      <w:pPr>
        <w:spacing w:after="0" w:line="240" w:lineRule="auto"/>
        <w:ind w:firstLine="284"/>
        <w:jc w:val="right"/>
        <w:rPr>
          <w:rFonts w:ascii="Garamond" w:hAnsi="Garamond" w:cs="Times New Roman"/>
          <w:b/>
          <w:sz w:val="24"/>
          <w:szCs w:val="24"/>
        </w:rPr>
      </w:pPr>
    </w:p>
    <w:p w14:paraId="1CC9192F" w14:textId="6A250433" w:rsidR="00911C60" w:rsidRPr="00E270A5" w:rsidRDefault="00911C60" w:rsidP="0041651A">
      <w:pPr>
        <w:spacing w:after="0" w:line="240" w:lineRule="auto"/>
        <w:ind w:firstLine="284"/>
        <w:jc w:val="right"/>
        <w:rPr>
          <w:rFonts w:ascii="Garamond" w:hAnsi="Garamond" w:cs="Times New Roman"/>
          <w:b/>
          <w:sz w:val="24"/>
          <w:szCs w:val="24"/>
        </w:rPr>
      </w:pPr>
      <w:bookmarkStart w:id="1" w:name="RANGE!A1:M16"/>
      <w:r w:rsidRPr="00E270A5">
        <w:rPr>
          <w:rFonts w:ascii="Garamond" w:eastAsia="Times New Roman" w:hAnsi="Garamond" w:cs="Times New Roman"/>
          <w:bCs/>
          <w:color w:val="000000"/>
          <w:sz w:val="16"/>
          <w:szCs w:val="16"/>
          <w:lang w:eastAsia="sq-AL"/>
        </w:rPr>
        <w:lastRenderedPageBreak/>
        <w:t xml:space="preserve">LISTA EMËRORE E PRONARËVE, PASURITË, PRONË PRIVATE, TË </w:t>
      </w:r>
      <w:proofErr w:type="spellStart"/>
      <w:r w:rsidRPr="00E270A5">
        <w:rPr>
          <w:rFonts w:ascii="Garamond" w:eastAsia="Times New Roman" w:hAnsi="Garamond" w:cs="Times New Roman"/>
          <w:bCs/>
          <w:color w:val="000000"/>
          <w:sz w:val="16"/>
          <w:szCs w:val="16"/>
          <w:lang w:eastAsia="sq-AL"/>
        </w:rPr>
        <w:t>TË</w:t>
      </w:r>
      <w:proofErr w:type="spellEnd"/>
      <w:r w:rsidRPr="00E270A5">
        <w:rPr>
          <w:rFonts w:ascii="Garamond" w:eastAsia="Times New Roman" w:hAnsi="Garamond" w:cs="Times New Roman"/>
          <w:bCs/>
          <w:color w:val="000000"/>
          <w:sz w:val="16"/>
          <w:szCs w:val="16"/>
          <w:lang w:eastAsia="sq-AL"/>
        </w:rPr>
        <w:t xml:space="preserve"> CILËVE SHPRONËSOHEN, PËR INTERES PUBLIK, PËR REALIZIMIN E PROJEKTIT “PËR DISA SHTESA DHE NDRYSHIME NË VKM-në NR. 1056, DATË 14.12.2013, TË KËSHILLIT TË MINISTRAVE, PËR SHPRONËSIM PËR INTERES PUBLIK, TË PRONARËVE TË PASURIVE TË PALUAJTSHME, PRONË PRIVATE, QË PREKEN NGA NDËRTIMI I SEGMENTIT RRUGOR ‘BY-PASS–FIER’”, TË NDRYSHUAR</w:t>
      </w:r>
      <w:bookmarkEnd w:id="1"/>
    </w:p>
    <w:p w14:paraId="3ED40095" w14:textId="66271ADC" w:rsidR="0041651A" w:rsidRPr="00E270A5" w:rsidRDefault="0041651A" w:rsidP="0041651A">
      <w:pPr>
        <w:spacing w:after="0" w:line="240" w:lineRule="auto"/>
        <w:ind w:firstLine="284"/>
        <w:jc w:val="right"/>
        <w:rPr>
          <w:rFonts w:ascii="Garamond" w:hAnsi="Garamond" w:cs="Times New Roman"/>
          <w:b/>
          <w:sz w:val="24"/>
          <w:szCs w:val="24"/>
        </w:rPr>
      </w:pPr>
    </w:p>
    <w:p w14:paraId="053E55BF" w14:textId="436C4279" w:rsidR="0041651A" w:rsidRPr="00E270A5" w:rsidRDefault="0041651A" w:rsidP="0041651A">
      <w:pPr>
        <w:spacing w:after="0" w:line="240" w:lineRule="auto"/>
        <w:ind w:firstLine="284"/>
        <w:jc w:val="right"/>
        <w:rPr>
          <w:rFonts w:ascii="Garamond" w:hAnsi="Garamond" w:cs="Times New Roman"/>
          <w:b/>
          <w:sz w:val="24"/>
          <w:szCs w:val="24"/>
        </w:rPr>
      </w:pPr>
    </w:p>
    <w:tbl>
      <w:tblPr>
        <w:tblStyle w:val="TableGrid"/>
        <w:tblW w:w="5540" w:type="pct"/>
        <w:tblLayout w:type="fixed"/>
        <w:tblLook w:val="04A0" w:firstRow="1" w:lastRow="0" w:firstColumn="1" w:lastColumn="0" w:noHBand="0" w:noVBand="1"/>
      </w:tblPr>
      <w:tblGrid>
        <w:gridCol w:w="457"/>
        <w:gridCol w:w="901"/>
        <w:gridCol w:w="717"/>
        <w:gridCol w:w="929"/>
        <w:gridCol w:w="482"/>
        <w:gridCol w:w="715"/>
        <w:gridCol w:w="715"/>
        <w:gridCol w:w="557"/>
        <w:gridCol w:w="955"/>
        <w:gridCol w:w="805"/>
        <w:gridCol w:w="871"/>
        <w:gridCol w:w="903"/>
        <w:gridCol w:w="983"/>
      </w:tblGrid>
      <w:tr w:rsidR="00E270A5" w:rsidRPr="00E270A5" w14:paraId="76420FCA" w14:textId="77777777" w:rsidTr="00911C60">
        <w:trPr>
          <w:trHeight w:val="20"/>
        </w:trPr>
        <w:tc>
          <w:tcPr>
            <w:tcW w:w="228" w:type="pct"/>
            <w:vAlign w:val="center"/>
            <w:hideMark/>
          </w:tcPr>
          <w:p w14:paraId="0826505D" w14:textId="37B7792F" w:rsidR="0041651A" w:rsidRPr="00E270A5" w:rsidRDefault="0041651A" w:rsidP="00911C60">
            <w:pPr>
              <w:jc w:val="center"/>
              <w:rPr>
                <w:rFonts w:ascii="Garamond" w:eastAsia="Times New Roman" w:hAnsi="Garamond" w:cs="Times New Roman"/>
                <w:b/>
                <w:bCs/>
                <w:sz w:val="16"/>
                <w:szCs w:val="16"/>
                <w:lang w:eastAsia="sq-AL"/>
              </w:rPr>
            </w:pPr>
          </w:p>
        </w:tc>
        <w:tc>
          <w:tcPr>
            <w:tcW w:w="1275" w:type="pct"/>
            <w:gridSpan w:val="3"/>
            <w:vAlign w:val="center"/>
            <w:hideMark/>
          </w:tcPr>
          <w:p w14:paraId="40E5AAA5" w14:textId="4BEDE247" w:rsidR="0041651A" w:rsidRPr="00E270A5" w:rsidRDefault="00E270A5" w:rsidP="00911C60">
            <w:pPr>
              <w:jc w:val="center"/>
              <w:rPr>
                <w:rFonts w:ascii="Garamond" w:eastAsia="Times New Roman" w:hAnsi="Garamond" w:cs="Times New Roman"/>
                <w:b/>
                <w:bCs/>
                <w:color w:val="000000"/>
                <w:sz w:val="16"/>
                <w:szCs w:val="16"/>
                <w:lang w:eastAsia="sq-AL"/>
              </w:rPr>
            </w:pPr>
            <w:r w:rsidRPr="00E270A5">
              <w:rPr>
                <w:rFonts w:ascii="Garamond" w:eastAsia="Times New Roman" w:hAnsi="Garamond" w:cs="Times New Roman"/>
                <w:b/>
                <w:bCs/>
                <w:color w:val="000000"/>
                <w:sz w:val="16"/>
                <w:szCs w:val="16"/>
                <w:lang w:eastAsia="sq-AL"/>
              </w:rPr>
              <w:t>Pronari</w:t>
            </w:r>
          </w:p>
        </w:tc>
        <w:tc>
          <w:tcPr>
            <w:tcW w:w="1236" w:type="pct"/>
            <w:gridSpan w:val="4"/>
            <w:vAlign w:val="center"/>
            <w:hideMark/>
          </w:tcPr>
          <w:p w14:paraId="74A7A86F" w14:textId="14B0C264" w:rsidR="00E270A5" w:rsidRDefault="00E270A5" w:rsidP="00911C60">
            <w:pPr>
              <w:jc w:val="center"/>
              <w:rPr>
                <w:rFonts w:ascii="Garamond" w:eastAsia="Times New Roman" w:hAnsi="Garamond" w:cs="Times New Roman"/>
                <w:b/>
                <w:bCs/>
                <w:color w:val="000000"/>
                <w:sz w:val="16"/>
                <w:szCs w:val="16"/>
                <w:lang w:eastAsia="sq-AL"/>
              </w:rPr>
            </w:pPr>
            <w:r w:rsidRPr="00E270A5">
              <w:rPr>
                <w:rFonts w:ascii="Garamond" w:eastAsia="Times New Roman" w:hAnsi="Garamond" w:cs="Times New Roman"/>
                <w:b/>
                <w:bCs/>
                <w:color w:val="000000"/>
                <w:sz w:val="16"/>
                <w:szCs w:val="16"/>
                <w:lang w:eastAsia="sq-AL"/>
              </w:rPr>
              <w:t>Të dhënat kadastrale</w:t>
            </w:r>
          </w:p>
          <w:p w14:paraId="45D051E2" w14:textId="1A9581F7" w:rsidR="0041651A" w:rsidRPr="00E270A5" w:rsidRDefault="00E270A5" w:rsidP="00911C60">
            <w:pPr>
              <w:jc w:val="center"/>
              <w:rPr>
                <w:rFonts w:ascii="Garamond" w:eastAsia="Times New Roman" w:hAnsi="Garamond" w:cs="Times New Roman"/>
                <w:b/>
                <w:bCs/>
                <w:color w:val="000000"/>
                <w:sz w:val="16"/>
                <w:szCs w:val="16"/>
                <w:lang w:eastAsia="sq-AL"/>
              </w:rPr>
            </w:pPr>
            <w:r w:rsidRPr="00E270A5">
              <w:rPr>
                <w:rFonts w:ascii="Garamond" w:eastAsia="Times New Roman" w:hAnsi="Garamond" w:cs="Times New Roman"/>
                <w:b/>
                <w:bCs/>
                <w:color w:val="000000"/>
                <w:sz w:val="16"/>
                <w:szCs w:val="16"/>
                <w:lang w:eastAsia="sq-AL"/>
              </w:rPr>
              <w:t>(sipas kartelës së pasurisë</w:t>
            </w:r>
            <w:r w:rsidR="0041651A" w:rsidRPr="00E270A5">
              <w:rPr>
                <w:rFonts w:ascii="Garamond" w:eastAsia="Times New Roman" w:hAnsi="Garamond" w:cs="Times New Roman"/>
                <w:b/>
                <w:bCs/>
                <w:color w:val="000000"/>
                <w:sz w:val="16"/>
                <w:szCs w:val="16"/>
                <w:lang w:eastAsia="sq-AL"/>
              </w:rPr>
              <w:t>)</w:t>
            </w:r>
          </w:p>
        </w:tc>
        <w:tc>
          <w:tcPr>
            <w:tcW w:w="1317" w:type="pct"/>
            <w:gridSpan w:val="3"/>
            <w:vAlign w:val="center"/>
            <w:hideMark/>
          </w:tcPr>
          <w:p w14:paraId="63E2320D" w14:textId="2DFC41B9" w:rsidR="0041651A" w:rsidRPr="00E270A5" w:rsidRDefault="00E270A5" w:rsidP="00911C60">
            <w:pPr>
              <w:jc w:val="center"/>
              <w:rPr>
                <w:rFonts w:ascii="Garamond" w:eastAsia="Times New Roman" w:hAnsi="Garamond" w:cs="Times New Roman"/>
                <w:b/>
                <w:bCs/>
                <w:color w:val="000000"/>
                <w:sz w:val="16"/>
                <w:szCs w:val="16"/>
                <w:lang w:eastAsia="sq-AL"/>
              </w:rPr>
            </w:pPr>
            <w:r w:rsidRPr="00E270A5">
              <w:rPr>
                <w:rFonts w:ascii="Garamond" w:eastAsia="Times New Roman" w:hAnsi="Garamond" w:cs="Times New Roman"/>
                <w:b/>
                <w:bCs/>
                <w:color w:val="000000"/>
                <w:sz w:val="16"/>
                <w:szCs w:val="16"/>
                <w:lang w:eastAsia="sq-AL"/>
              </w:rPr>
              <w:t>Vlerësimi për shpronësim</w:t>
            </w:r>
          </w:p>
        </w:tc>
        <w:tc>
          <w:tcPr>
            <w:tcW w:w="452" w:type="pct"/>
            <w:vMerge w:val="restart"/>
            <w:vAlign w:val="center"/>
            <w:hideMark/>
          </w:tcPr>
          <w:p w14:paraId="77A70C96" w14:textId="0E75DCB6" w:rsidR="0041651A" w:rsidRPr="00E270A5" w:rsidRDefault="0041651A"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Adresat</w:t>
            </w:r>
          </w:p>
        </w:tc>
        <w:tc>
          <w:tcPr>
            <w:tcW w:w="493" w:type="pct"/>
            <w:vMerge w:val="restart"/>
            <w:vAlign w:val="center"/>
            <w:hideMark/>
          </w:tcPr>
          <w:p w14:paraId="5E9ADDF6" w14:textId="53341FC6" w:rsidR="0041651A" w:rsidRPr="00E270A5" w:rsidRDefault="00E270A5"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Shënime</w:t>
            </w:r>
          </w:p>
        </w:tc>
      </w:tr>
      <w:tr w:rsidR="00E270A5" w:rsidRPr="00E270A5" w14:paraId="4C346349" w14:textId="77777777" w:rsidTr="00911C60">
        <w:trPr>
          <w:trHeight w:val="20"/>
        </w:trPr>
        <w:tc>
          <w:tcPr>
            <w:tcW w:w="228" w:type="pct"/>
            <w:vMerge w:val="restart"/>
            <w:vAlign w:val="center"/>
            <w:hideMark/>
          </w:tcPr>
          <w:p w14:paraId="5F64A806" w14:textId="143D45F7" w:rsidR="0041651A" w:rsidRPr="00E270A5" w:rsidRDefault="0041651A"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Nr</w:t>
            </w:r>
            <w:r w:rsidR="00E270A5" w:rsidRPr="00E270A5">
              <w:rPr>
                <w:rFonts w:ascii="Garamond" w:eastAsia="Times New Roman" w:hAnsi="Garamond" w:cs="Times New Roman"/>
                <w:b/>
                <w:bCs/>
                <w:sz w:val="16"/>
                <w:szCs w:val="16"/>
                <w:lang w:eastAsia="sq-AL"/>
              </w:rPr>
              <w:t>.</w:t>
            </w:r>
          </w:p>
        </w:tc>
        <w:tc>
          <w:tcPr>
            <w:tcW w:w="451" w:type="pct"/>
            <w:vMerge w:val="restart"/>
            <w:vAlign w:val="center"/>
            <w:hideMark/>
          </w:tcPr>
          <w:p w14:paraId="338EE0E5" w14:textId="77777777" w:rsidR="0041651A" w:rsidRPr="00E270A5" w:rsidRDefault="0041651A"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Emri</w:t>
            </w:r>
          </w:p>
        </w:tc>
        <w:tc>
          <w:tcPr>
            <w:tcW w:w="359" w:type="pct"/>
            <w:vMerge w:val="restart"/>
            <w:vAlign w:val="center"/>
            <w:hideMark/>
          </w:tcPr>
          <w:p w14:paraId="0B568E8E" w14:textId="77777777" w:rsidR="0041651A" w:rsidRPr="00E270A5" w:rsidRDefault="0041651A"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Atësia</w:t>
            </w:r>
          </w:p>
        </w:tc>
        <w:tc>
          <w:tcPr>
            <w:tcW w:w="465" w:type="pct"/>
            <w:vMerge w:val="restart"/>
            <w:vAlign w:val="center"/>
            <w:hideMark/>
          </w:tcPr>
          <w:p w14:paraId="12A79D81" w14:textId="77777777" w:rsidR="0041651A" w:rsidRPr="00E270A5" w:rsidRDefault="0041651A"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Mbiemri</w:t>
            </w:r>
          </w:p>
        </w:tc>
        <w:tc>
          <w:tcPr>
            <w:tcW w:w="1236" w:type="pct"/>
            <w:gridSpan w:val="4"/>
            <w:vAlign w:val="center"/>
            <w:hideMark/>
          </w:tcPr>
          <w:p w14:paraId="43520F04" w14:textId="37103CCF" w:rsidR="0041651A" w:rsidRPr="00E270A5" w:rsidRDefault="00E270A5"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Të dhënat e pasurisë</w:t>
            </w:r>
          </w:p>
        </w:tc>
        <w:tc>
          <w:tcPr>
            <w:tcW w:w="1317" w:type="pct"/>
            <w:gridSpan w:val="3"/>
            <w:vAlign w:val="center"/>
            <w:hideMark/>
          </w:tcPr>
          <w:p w14:paraId="3E16EC49" w14:textId="5C1E2049" w:rsidR="0041651A" w:rsidRPr="00E270A5" w:rsidRDefault="00E270A5"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Tokë “arë”</w:t>
            </w:r>
          </w:p>
        </w:tc>
        <w:tc>
          <w:tcPr>
            <w:tcW w:w="452" w:type="pct"/>
            <w:vMerge/>
            <w:hideMark/>
          </w:tcPr>
          <w:p w14:paraId="10739293" w14:textId="77777777" w:rsidR="0041651A" w:rsidRPr="00E270A5" w:rsidRDefault="0041651A" w:rsidP="00C854E7">
            <w:pPr>
              <w:rPr>
                <w:rFonts w:ascii="Garamond" w:eastAsia="Times New Roman" w:hAnsi="Garamond" w:cs="Times New Roman"/>
                <w:b/>
                <w:bCs/>
                <w:sz w:val="16"/>
                <w:szCs w:val="16"/>
                <w:lang w:eastAsia="sq-AL"/>
              </w:rPr>
            </w:pPr>
          </w:p>
        </w:tc>
        <w:tc>
          <w:tcPr>
            <w:tcW w:w="493" w:type="pct"/>
            <w:vMerge/>
            <w:hideMark/>
          </w:tcPr>
          <w:p w14:paraId="3CCAD404" w14:textId="77777777" w:rsidR="0041651A" w:rsidRPr="00E270A5" w:rsidRDefault="0041651A" w:rsidP="00C854E7">
            <w:pPr>
              <w:rPr>
                <w:rFonts w:ascii="Garamond" w:eastAsia="Times New Roman" w:hAnsi="Garamond" w:cs="Times New Roman"/>
                <w:b/>
                <w:bCs/>
                <w:sz w:val="16"/>
                <w:szCs w:val="16"/>
                <w:lang w:eastAsia="sq-AL"/>
              </w:rPr>
            </w:pPr>
          </w:p>
        </w:tc>
      </w:tr>
      <w:tr w:rsidR="00E270A5" w:rsidRPr="00E270A5" w14:paraId="5B38B304" w14:textId="77777777" w:rsidTr="00911C60">
        <w:trPr>
          <w:trHeight w:val="20"/>
        </w:trPr>
        <w:tc>
          <w:tcPr>
            <w:tcW w:w="228" w:type="pct"/>
            <w:vMerge/>
            <w:vAlign w:val="center"/>
            <w:hideMark/>
          </w:tcPr>
          <w:p w14:paraId="10D1CC73" w14:textId="77777777" w:rsidR="0041651A" w:rsidRPr="00E270A5" w:rsidRDefault="0041651A" w:rsidP="00911C60">
            <w:pPr>
              <w:jc w:val="center"/>
              <w:rPr>
                <w:rFonts w:ascii="Garamond" w:eastAsia="Times New Roman" w:hAnsi="Garamond" w:cs="Times New Roman"/>
                <w:b/>
                <w:bCs/>
                <w:sz w:val="16"/>
                <w:szCs w:val="16"/>
                <w:lang w:eastAsia="sq-AL"/>
              </w:rPr>
            </w:pPr>
          </w:p>
        </w:tc>
        <w:tc>
          <w:tcPr>
            <w:tcW w:w="451" w:type="pct"/>
            <w:vMerge/>
            <w:vAlign w:val="center"/>
            <w:hideMark/>
          </w:tcPr>
          <w:p w14:paraId="5B9D24F4" w14:textId="77777777" w:rsidR="0041651A" w:rsidRPr="00E270A5" w:rsidRDefault="0041651A" w:rsidP="00911C60">
            <w:pPr>
              <w:jc w:val="center"/>
              <w:rPr>
                <w:rFonts w:ascii="Garamond" w:eastAsia="Times New Roman" w:hAnsi="Garamond" w:cs="Times New Roman"/>
                <w:b/>
                <w:bCs/>
                <w:sz w:val="16"/>
                <w:szCs w:val="16"/>
                <w:lang w:eastAsia="sq-AL"/>
              </w:rPr>
            </w:pPr>
          </w:p>
        </w:tc>
        <w:tc>
          <w:tcPr>
            <w:tcW w:w="359" w:type="pct"/>
            <w:vMerge/>
            <w:vAlign w:val="center"/>
            <w:hideMark/>
          </w:tcPr>
          <w:p w14:paraId="369F81ED" w14:textId="77777777" w:rsidR="0041651A" w:rsidRPr="00E270A5" w:rsidRDefault="0041651A" w:rsidP="00911C60">
            <w:pPr>
              <w:jc w:val="center"/>
              <w:rPr>
                <w:rFonts w:ascii="Garamond" w:eastAsia="Times New Roman" w:hAnsi="Garamond" w:cs="Times New Roman"/>
                <w:b/>
                <w:bCs/>
                <w:sz w:val="16"/>
                <w:szCs w:val="16"/>
                <w:lang w:eastAsia="sq-AL"/>
              </w:rPr>
            </w:pPr>
          </w:p>
        </w:tc>
        <w:tc>
          <w:tcPr>
            <w:tcW w:w="465" w:type="pct"/>
            <w:vMerge/>
            <w:vAlign w:val="center"/>
            <w:hideMark/>
          </w:tcPr>
          <w:p w14:paraId="20484069" w14:textId="77777777" w:rsidR="0041651A" w:rsidRPr="00E270A5" w:rsidRDefault="0041651A" w:rsidP="00911C60">
            <w:pPr>
              <w:jc w:val="center"/>
              <w:rPr>
                <w:rFonts w:ascii="Garamond" w:eastAsia="Times New Roman" w:hAnsi="Garamond" w:cs="Times New Roman"/>
                <w:b/>
                <w:bCs/>
                <w:sz w:val="16"/>
                <w:szCs w:val="16"/>
                <w:lang w:eastAsia="sq-AL"/>
              </w:rPr>
            </w:pPr>
          </w:p>
        </w:tc>
        <w:tc>
          <w:tcPr>
            <w:tcW w:w="241" w:type="pct"/>
            <w:vAlign w:val="center"/>
            <w:hideMark/>
          </w:tcPr>
          <w:p w14:paraId="0EDBB16C" w14:textId="77777777" w:rsidR="0041651A" w:rsidRPr="00E270A5" w:rsidRDefault="0041651A"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ZK</w:t>
            </w:r>
          </w:p>
        </w:tc>
        <w:tc>
          <w:tcPr>
            <w:tcW w:w="358" w:type="pct"/>
            <w:vAlign w:val="center"/>
            <w:hideMark/>
          </w:tcPr>
          <w:p w14:paraId="1D323555" w14:textId="6F00FED6" w:rsidR="0041651A" w:rsidRPr="00E270A5" w:rsidRDefault="0041651A"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 xml:space="preserve">Numri </w:t>
            </w:r>
            <w:r w:rsidR="00E270A5" w:rsidRPr="00E270A5">
              <w:rPr>
                <w:rFonts w:ascii="Garamond" w:eastAsia="Times New Roman" w:hAnsi="Garamond" w:cs="Times New Roman"/>
                <w:b/>
                <w:bCs/>
                <w:sz w:val="16"/>
                <w:szCs w:val="16"/>
                <w:lang w:eastAsia="sq-AL"/>
              </w:rPr>
              <w:t>i pasurisë</w:t>
            </w:r>
          </w:p>
        </w:tc>
        <w:tc>
          <w:tcPr>
            <w:tcW w:w="358" w:type="pct"/>
            <w:vAlign w:val="center"/>
            <w:hideMark/>
          </w:tcPr>
          <w:p w14:paraId="2A34C117" w14:textId="3F9376FD" w:rsidR="0041651A" w:rsidRPr="00E270A5" w:rsidRDefault="0041651A"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 xml:space="preserve">Lloji </w:t>
            </w:r>
            <w:r w:rsidR="00E270A5" w:rsidRPr="00E270A5">
              <w:rPr>
                <w:rFonts w:ascii="Garamond" w:eastAsia="Times New Roman" w:hAnsi="Garamond" w:cs="Times New Roman"/>
                <w:b/>
                <w:bCs/>
                <w:sz w:val="16"/>
                <w:szCs w:val="16"/>
                <w:lang w:eastAsia="sq-AL"/>
              </w:rPr>
              <w:t>i pasurisë</w:t>
            </w:r>
          </w:p>
        </w:tc>
        <w:tc>
          <w:tcPr>
            <w:tcW w:w="279" w:type="pct"/>
            <w:vAlign w:val="center"/>
            <w:hideMark/>
          </w:tcPr>
          <w:p w14:paraId="44E06692" w14:textId="7023ED80" w:rsidR="0041651A" w:rsidRPr="00E270A5" w:rsidRDefault="0041651A" w:rsidP="00911C60">
            <w:pPr>
              <w:jc w:val="center"/>
              <w:rPr>
                <w:rFonts w:ascii="Garamond" w:eastAsia="Times New Roman" w:hAnsi="Garamond" w:cs="Times New Roman"/>
                <w:b/>
                <w:bCs/>
                <w:sz w:val="16"/>
                <w:szCs w:val="16"/>
                <w:lang w:eastAsia="sq-AL"/>
              </w:rPr>
            </w:pPr>
            <w:proofErr w:type="spellStart"/>
            <w:r w:rsidRPr="00E270A5">
              <w:rPr>
                <w:rFonts w:ascii="Garamond" w:eastAsia="Times New Roman" w:hAnsi="Garamond" w:cs="Times New Roman"/>
                <w:b/>
                <w:bCs/>
                <w:sz w:val="16"/>
                <w:szCs w:val="16"/>
                <w:lang w:eastAsia="sq-AL"/>
              </w:rPr>
              <w:t>Sip</w:t>
            </w:r>
            <w:proofErr w:type="spellEnd"/>
            <w:r w:rsidRPr="00E270A5">
              <w:rPr>
                <w:rFonts w:ascii="Garamond" w:eastAsia="Times New Roman" w:hAnsi="Garamond" w:cs="Times New Roman"/>
                <w:b/>
                <w:bCs/>
                <w:sz w:val="16"/>
                <w:szCs w:val="16"/>
                <w:lang w:eastAsia="sq-AL"/>
              </w:rPr>
              <w:t xml:space="preserve">. </w:t>
            </w:r>
            <w:r w:rsidR="00E270A5" w:rsidRPr="00E270A5">
              <w:rPr>
                <w:rFonts w:ascii="Garamond" w:eastAsia="Times New Roman" w:hAnsi="Garamond" w:cs="Times New Roman"/>
                <w:b/>
                <w:bCs/>
                <w:sz w:val="16"/>
                <w:szCs w:val="16"/>
                <w:lang w:eastAsia="sq-AL"/>
              </w:rPr>
              <w:t xml:space="preserve">totale </w:t>
            </w:r>
            <w:r w:rsidRPr="00E270A5">
              <w:rPr>
                <w:rFonts w:ascii="Garamond" w:eastAsia="Times New Roman" w:hAnsi="Garamond" w:cs="Times New Roman"/>
                <w:b/>
                <w:bCs/>
                <w:sz w:val="16"/>
                <w:szCs w:val="16"/>
                <w:lang w:eastAsia="sq-AL"/>
              </w:rPr>
              <w:t>(m</w:t>
            </w:r>
            <w:r w:rsidRPr="00E270A5">
              <w:rPr>
                <w:rFonts w:ascii="Garamond" w:eastAsia="Times New Roman" w:hAnsi="Garamond" w:cs="Times New Roman"/>
                <w:b/>
                <w:bCs/>
                <w:sz w:val="16"/>
                <w:szCs w:val="16"/>
                <w:vertAlign w:val="superscript"/>
                <w:lang w:eastAsia="sq-AL"/>
              </w:rPr>
              <w:t>2</w:t>
            </w:r>
            <w:r w:rsidRPr="00E270A5">
              <w:rPr>
                <w:rFonts w:ascii="Garamond" w:eastAsia="Times New Roman" w:hAnsi="Garamond" w:cs="Times New Roman"/>
                <w:b/>
                <w:bCs/>
                <w:sz w:val="16"/>
                <w:szCs w:val="16"/>
                <w:lang w:eastAsia="sq-AL"/>
              </w:rPr>
              <w:t>)</w:t>
            </w:r>
          </w:p>
        </w:tc>
        <w:tc>
          <w:tcPr>
            <w:tcW w:w="478" w:type="pct"/>
            <w:vAlign w:val="center"/>
            <w:hideMark/>
          </w:tcPr>
          <w:p w14:paraId="6FCBD95C" w14:textId="77777777" w:rsidR="0041651A" w:rsidRPr="00E270A5" w:rsidRDefault="0041651A"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Sipërfaqja e shpronësuar (m</w:t>
            </w:r>
            <w:r w:rsidRPr="00E270A5">
              <w:rPr>
                <w:rFonts w:ascii="Garamond" w:eastAsia="Times New Roman" w:hAnsi="Garamond" w:cs="Times New Roman"/>
                <w:b/>
                <w:bCs/>
                <w:sz w:val="16"/>
                <w:szCs w:val="16"/>
                <w:vertAlign w:val="superscript"/>
                <w:lang w:eastAsia="sq-AL"/>
              </w:rPr>
              <w:t>2</w:t>
            </w:r>
            <w:r w:rsidRPr="00E270A5">
              <w:rPr>
                <w:rFonts w:ascii="Garamond" w:eastAsia="Times New Roman" w:hAnsi="Garamond" w:cs="Times New Roman"/>
                <w:b/>
                <w:bCs/>
                <w:sz w:val="16"/>
                <w:szCs w:val="16"/>
                <w:lang w:eastAsia="sq-AL"/>
              </w:rPr>
              <w:t>)</w:t>
            </w:r>
          </w:p>
        </w:tc>
        <w:tc>
          <w:tcPr>
            <w:tcW w:w="403" w:type="pct"/>
            <w:vAlign w:val="center"/>
            <w:hideMark/>
          </w:tcPr>
          <w:p w14:paraId="7A5E94F5" w14:textId="77777777" w:rsidR="0041651A" w:rsidRPr="00E270A5" w:rsidRDefault="0041651A"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Çmimi (lekë/m</w:t>
            </w:r>
            <w:r w:rsidRPr="00E270A5">
              <w:rPr>
                <w:rFonts w:ascii="Garamond" w:eastAsia="Times New Roman" w:hAnsi="Garamond" w:cs="Times New Roman"/>
                <w:b/>
                <w:bCs/>
                <w:sz w:val="16"/>
                <w:szCs w:val="16"/>
                <w:vertAlign w:val="superscript"/>
                <w:lang w:eastAsia="sq-AL"/>
              </w:rPr>
              <w:t>2</w:t>
            </w:r>
            <w:r w:rsidRPr="00E270A5">
              <w:rPr>
                <w:rFonts w:ascii="Garamond" w:eastAsia="Times New Roman" w:hAnsi="Garamond" w:cs="Times New Roman"/>
                <w:b/>
                <w:bCs/>
                <w:sz w:val="16"/>
                <w:szCs w:val="16"/>
                <w:lang w:eastAsia="sq-AL"/>
              </w:rPr>
              <w:t>)</w:t>
            </w:r>
          </w:p>
        </w:tc>
        <w:tc>
          <w:tcPr>
            <w:tcW w:w="436" w:type="pct"/>
            <w:vAlign w:val="center"/>
            <w:hideMark/>
          </w:tcPr>
          <w:p w14:paraId="198562A2" w14:textId="728A9F6A" w:rsidR="0041651A" w:rsidRPr="00E270A5" w:rsidRDefault="0041651A" w:rsidP="00911C60">
            <w:pPr>
              <w:jc w:val="center"/>
              <w:rPr>
                <w:rFonts w:ascii="Garamond" w:eastAsia="Times New Roman" w:hAnsi="Garamond" w:cs="Times New Roman"/>
                <w:b/>
                <w:bCs/>
                <w:sz w:val="16"/>
                <w:szCs w:val="16"/>
                <w:lang w:eastAsia="sq-AL"/>
              </w:rPr>
            </w:pPr>
            <w:r w:rsidRPr="00E270A5">
              <w:rPr>
                <w:rFonts w:ascii="Garamond" w:eastAsia="Times New Roman" w:hAnsi="Garamond" w:cs="Times New Roman"/>
                <w:b/>
                <w:bCs/>
                <w:sz w:val="16"/>
                <w:szCs w:val="16"/>
                <w:lang w:eastAsia="sq-AL"/>
              </w:rPr>
              <w:t>Vlera totale</w:t>
            </w:r>
            <w:r w:rsidR="00E270A5">
              <w:rPr>
                <w:rFonts w:ascii="Garamond" w:eastAsia="Times New Roman" w:hAnsi="Garamond" w:cs="Times New Roman"/>
                <w:b/>
                <w:bCs/>
                <w:sz w:val="16"/>
                <w:szCs w:val="16"/>
                <w:lang w:eastAsia="sq-AL"/>
              </w:rPr>
              <w:t xml:space="preserve"> </w:t>
            </w:r>
            <w:r w:rsidRPr="00E270A5">
              <w:rPr>
                <w:rFonts w:ascii="Garamond" w:eastAsia="Times New Roman" w:hAnsi="Garamond" w:cs="Times New Roman"/>
                <w:b/>
                <w:bCs/>
                <w:sz w:val="16"/>
                <w:szCs w:val="16"/>
                <w:lang w:eastAsia="sq-AL"/>
              </w:rPr>
              <w:t>(lekë)</w:t>
            </w:r>
          </w:p>
        </w:tc>
        <w:tc>
          <w:tcPr>
            <w:tcW w:w="452" w:type="pct"/>
            <w:vMerge/>
            <w:hideMark/>
          </w:tcPr>
          <w:p w14:paraId="2D259C6C" w14:textId="77777777" w:rsidR="0041651A" w:rsidRPr="00E270A5" w:rsidRDefault="0041651A" w:rsidP="00C854E7">
            <w:pPr>
              <w:rPr>
                <w:rFonts w:ascii="Garamond" w:eastAsia="Times New Roman" w:hAnsi="Garamond" w:cs="Times New Roman"/>
                <w:b/>
                <w:bCs/>
                <w:sz w:val="16"/>
                <w:szCs w:val="16"/>
                <w:lang w:eastAsia="sq-AL"/>
              </w:rPr>
            </w:pPr>
          </w:p>
        </w:tc>
        <w:tc>
          <w:tcPr>
            <w:tcW w:w="493" w:type="pct"/>
            <w:vMerge/>
            <w:hideMark/>
          </w:tcPr>
          <w:p w14:paraId="16EE9E39" w14:textId="77777777" w:rsidR="0041651A" w:rsidRPr="00E270A5" w:rsidRDefault="0041651A" w:rsidP="00C854E7">
            <w:pPr>
              <w:rPr>
                <w:rFonts w:ascii="Garamond" w:eastAsia="Times New Roman" w:hAnsi="Garamond" w:cs="Times New Roman"/>
                <w:b/>
                <w:bCs/>
                <w:sz w:val="16"/>
                <w:szCs w:val="16"/>
                <w:lang w:eastAsia="sq-AL"/>
              </w:rPr>
            </w:pPr>
          </w:p>
        </w:tc>
      </w:tr>
      <w:tr w:rsidR="00E270A5" w:rsidRPr="00E270A5" w14:paraId="26D2792D" w14:textId="77777777" w:rsidTr="00911C60">
        <w:trPr>
          <w:trHeight w:val="20"/>
        </w:trPr>
        <w:tc>
          <w:tcPr>
            <w:tcW w:w="228" w:type="pct"/>
            <w:vMerge w:val="restart"/>
            <w:hideMark/>
          </w:tcPr>
          <w:p w14:paraId="29389724"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26</w:t>
            </w:r>
          </w:p>
        </w:tc>
        <w:tc>
          <w:tcPr>
            <w:tcW w:w="451" w:type="pct"/>
            <w:hideMark/>
          </w:tcPr>
          <w:p w14:paraId="7B0B0F20"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Bedrije</w:t>
            </w:r>
            <w:proofErr w:type="spellEnd"/>
          </w:p>
        </w:tc>
        <w:tc>
          <w:tcPr>
            <w:tcW w:w="359" w:type="pct"/>
            <w:hideMark/>
          </w:tcPr>
          <w:p w14:paraId="725030AA"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Pasho</w:t>
            </w:r>
            <w:proofErr w:type="spellEnd"/>
          </w:p>
        </w:tc>
        <w:tc>
          <w:tcPr>
            <w:tcW w:w="465" w:type="pct"/>
            <w:hideMark/>
          </w:tcPr>
          <w:p w14:paraId="0967D549"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Mehmetaj</w:t>
            </w:r>
            <w:proofErr w:type="spellEnd"/>
          </w:p>
        </w:tc>
        <w:tc>
          <w:tcPr>
            <w:tcW w:w="241" w:type="pct"/>
            <w:vMerge w:val="restart"/>
            <w:hideMark/>
          </w:tcPr>
          <w:p w14:paraId="6F6DF7CE"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2636</w:t>
            </w:r>
          </w:p>
        </w:tc>
        <w:tc>
          <w:tcPr>
            <w:tcW w:w="358" w:type="pct"/>
            <w:vMerge w:val="restart"/>
            <w:hideMark/>
          </w:tcPr>
          <w:p w14:paraId="68C89311"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128/25</w:t>
            </w:r>
          </w:p>
        </w:tc>
        <w:tc>
          <w:tcPr>
            <w:tcW w:w="358" w:type="pct"/>
            <w:vMerge w:val="restart"/>
            <w:hideMark/>
          </w:tcPr>
          <w:p w14:paraId="71BEEF7B"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Ullishte</w:t>
            </w:r>
          </w:p>
        </w:tc>
        <w:tc>
          <w:tcPr>
            <w:tcW w:w="279" w:type="pct"/>
            <w:vMerge w:val="restart"/>
            <w:hideMark/>
          </w:tcPr>
          <w:p w14:paraId="44F628A3"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900</w:t>
            </w:r>
          </w:p>
        </w:tc>
        <w:tc>
          <w:tcPr>
            <w:tcW w:w="478" w:type="pct"/>
            <w:vMerge w:val="restart"/>
            <w:hideMark/>
          </w:tcPr>
          <w:p w14:paraId="3281BEDF"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730</w:t>
            </w:r>
          </w:p>
        </w:tc>
        <w:tc>
          <w:tcPr>
            <w:tcW w:w="403" w:type="pct"/>
            <w:vMerge w:val="restart"/>
            <w:hideMark/>
          </w:tcPr>
          <w:p w14:paraId="368439B1"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437</w:t>
            </w:r>
          </w:p>
        </w:tc>
        <w:tc>
          <w:tcPr>
            <w:tcW w:w="436" w:type="pct"/>
            <w:vMerge w:val="restart"/>
            <w:hideMark/>
          </w:tcPr>
          <w:p w14:paraId="09A61C7D"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319,010</w:t>
            </w:r>
          </w:p>
        </w:tc>
        <w:tc>
          <w:tcPr>
            <w:tcW w:w="452" w:type="pct"/>
            <w:vMerge w:val="restart"/>
            <w:hideMark/>
          </w:tcPr>
          <w:p w14:paraId="449F8B13"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 xml:space="preserve"> </w:t>
            </w:r>
            <w:proofErr w:type="spellStart"/>
            <w:r w:rsidRPr="00E270A5">
              <w:rPr>
                <w:rFonts w:ascii="Garamond" w:eastAsia="Times New Roman" w:hAnsi="Garamond" w:cs="Times New Roman"/>
                <w:sz w:val="16"/>
                <w:szCs w:val="16"/>
                <w:lang w:eastAsia="sq-AL"/>
              </w:rPr>
              <w:t>Mbrostar</w:t>
            </w:r>
            <w:proofErr w:type="spellEnd"/>
            <w:r w:rsidRPr="00E270A5">
              <w:rPr>
                <w:rFonts w:ascii="Garamond" w:eastAsia="Times New Roman" w:hAnsi="Garamond" w:cs="Times New Roman"/>
                <w:sz w:val="16"/>
                <w:szCs w:val="16"/>
                <w:lang w:eastAsia="sq-AL"/>
              </w:rPr>
              <w:t xml:space="preserve">-Ura </w:t>
            </w:r>
          </w:p>
        </w:tc>
        <w:tc>
          <w:tcPr>
            <w:tcW w:w="493" w:type="pct"/>
            <w:vMerge w:val="restart"/>
            <w:hideMark/>
          </w:tcPr>
          <w:p w14:paraId="37A7436D"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 </w:t>
            </w:r>
          </w:p>
        </w:tc>
      </w:tr>
      <w:tr w:rsidR="00E270A5" w:rsidRPr="00E270A5" w14:paraId="55E85ECC" w14:textId="77777777" w:rsidTr="00911C60">
        <w:trPr>
          <w:trHeight w:val="20"/>
        </w:trPr>
        <w:tc>
          <w:tcPr>
            <w:tcW w:w="228" w:type="pct"/>
            <w:vMerge/>
            <w:hideMark/>
          </w:tcPr>
          <w:p w14:paraId="737F7F3F" w14:textId="77777777" w:rsidR="0041651A" w:rsidRPr="00E270A5" w:rsidRDefault="0041651A" w:rsidP="00C854E7">
            <w:pPr>
              <w:rPr>
                <w:rFonts w:ascii="Garamond" w:eastAsia="Times New Roman" w:hAnsi="Garamond" w:cs="Times New Roman"/>
                <w:sz w:val="16"/>
                <w:szCs w:val="16"/>
                <w:lang w:eastAsia="sq-AL"/>
              </w:rPr>
            </w:pPr>
          </w:p>
        </w:tc>
        <w:tc>
          <w:tcPr>
            <w:tcW w:w="451" w:type="pct"/>
            <w:hideMark/>
          </w:tcPr>
          <w:p w14:paraId="7D419429"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Shaqe</w:t>
            </w:r>
            <w:proofErr w:type="spellEnd"/>
          </w:p>
        </w:tc>
        <w:tc>
          <w:tcPr>
            <w:tcW w:w="359" w:type="pct"/>
            <w:hideMark/>
          </w:tcPr>
          <w:p w14:paraId="57DDE7E6"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Latif</w:t>
            </w:r>
            <w:proofErr w:type="spellEnd"/>
          </w:p>
        </w:tc>
        <w:tc>
          <w:tcPr>
            <w:tcW w:w="465" w:type="pct"/>
            <w:hideMark/>
          </w:tcPr>
          <w:p w14:paraId="771637E5"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Agalliu</w:t>
            </w:r>
            <w:proofErr w:type="spellEnd"/>
          </w:p>
        </w:tc>
        <w:tc>
          <w:tcPr>
            <w:tcW w:w="241" w:type="pct"/>
            <w:vMerge/>
            <w:hideMark/>
          </w:tcPr>
          <w:p w14:paraId="2A6B4820" w14:textId="77777777" w:rsidR="0041651A" w:rsidRPr="00E270A5" w:rsidRDefault="0041651A" w:rsidP="00C854E7">
            <w:pPr>
              <w:rPr>
                <w:rFonts w:ascii="Garamond" w:eastAsia="Times New Roman" w:hAnsi="Garamond" w:cs="Times New Roman"/>
                <w:sz w:val="16"/>
                <w:szCs w:val="16"/>
                <w:lang w:eastAsia="sq-AL"/>
              </w:rPr>
            </w:pPr>
          </w:p>
        </w:tc>
        <w:tc>
          <w:tcPr>
            <w:tcW w:w="358" w:type="pct"/>
            <w:vMerge/>
            <w:hideMark/>
          </w:tcPr>
          <w:p w14:paraId="70BAB7E2" w14:textId="77777777" w:rsidR="0041651A" w:rsidRPr="00E270A5" w:rsidRDefault="0041651A" w:rsidP="00C854E7">
            <w:pPr>
              <w:rPr>
                <w:rFonts w:ascii="Garamond" w:eastAsia="Times New Roman" w:hAnsi="Garamond" w:cs="Times New Roman"/>
                <w:sz w:val="16"/>
                <w:szCs w:val="16"/>
                <w:lang w:eastAsia="sq-AL"/>
              </w:rPr>
            </w:pPr>
          </w:p>
        </w:tc>
        <w:tc>
          <w:tcPr>
            <w:tcW w:w="358" w:type="pct"/>
            <w:vMerge/>
            <w:hideMark/>
          </w:tcPr>
          <w:p w14:paraId="462D4526" w14:textId="77777777" w:rsidR="0041651A" w:rsidRPr="00E270A5" w:rsidRDefault="0041651A" w:rsidP="00C854E7">
            <w:pPr>
              <w:rPr>
                <w:rFonts w:ascii="Garamond" w:eastAsia="Times New Roman" w:hAnsi="Garamond" w:cs="Times New Roman"/>
                <w:sz w:val="16"/>
                <w:szCs w:val="16"/>
                <w:lang w:eastAsia="sq-AL"/>
              </w:rPr>
            </w:pPr>
          </w:p>
        </w:tc>
        <w:tc>
          <w:tcPr>
            <w:tcW w:w="279" w:type="pct"/>
            <w:vMerge/>
            <w:hideMark/>
          </w:tcPr>
          <w:p w14:paraId="51C299F2" w14:textId="77777777" w:rsidR="0041651A" w:rsidRPr="00E270A5" w:rsidRDefault="0041651A" w:rsidP="00C854E7">
            <w:pPr>
              <w:rPr>
                <w:rFonts w:ascii="Garamond" w:eastAsia="Times New Roman" w:hAnsi="Garamond" w:cs="Times New Roman"/>
                <w:sz w:val="16"/>
                <w:szCs w:val="16"/>
                <w:lang w:eastAsia="sq-AL"/>
              </w:rPr>
            </w:pPr>
          </w:p>
        </w:tc>
        <w:tc>
          <w:tcPr>
            <w:tcW w:w="478" w:type="pct"/>
            <w:vMerge/>
            <w:hideMark/>
          </w:tcPr>
          <w:p w14:paraId="3198BC45" w14:textId="77777777" w:rsidR="0041651A" w:rsidRPr="00E270A5" w:rsidRDefault="0041651A" w:rsidP="00C854E7">
            <w:pPr>
              <w:rPr>
                <w:rFonts w:ascii="Garamond" w:eastAsia="Times New Roman" w:hAnsi="Garamond" w:cs="Times New Roman"/>
                <w:sz w:val="16"/>
                <w:szCs w:val="16"/>
                <w:lang w:eastAsia="sq-AL"/>
              </w:rPr>
            </w:pPr>
          </w:p>
        </w:tc>
        <w:tc>
          <w:tcPr>
            <w:tcW w:w="403" w:type="pct"/>
            <w:vMerge/>
            <w:hideMark/>
          </w:tcPr>
          <w:p w14:paraId="4B7B775C" w14:textId="77777777" w:rsidR="0041651A" w:rsidRPr="00E270A5" w:rsidRDefault="0041651A" w:rsidP="00C854E7">
            <w:pPr>
              <w:rPr>
                <w:rFonts w:ascii="Garamond" w:eastAsia="Times New Roman" w:hAnsi="Garamond" w:cs="Times New Roman"/>
                <w:sz w:val="16"/>
                <w:szCs w:val="16"/>
                <w:lang w:eastAsia="sq-AL"/>
              </w:rPr>
            </w:pPr>
          </w:p>
        </w:tc>
        <w:tc>
          <w:tcPr>
            <w:tcW w:w="436" w:type="pct"/>
            <w:vMerge/>
            <w:hideMark/>
          </w:tcPr>
          <w:p w14:paraId="5A9EEB86" w14:textId="77777777" w:rsidR="0041651A" w:rsidRPr="00E270A5" w:rsidRDefault="0041651A" w:rsidP="00C854E7">
            <w:pPr>
              <w:rPr>
                <w:rFonts w:ascii="Garamond" w:eastAsia="Times New Roman" w:hAnsi="Garamond" w:cs="Times New Roman"/>
                <w:sz w:val="16"/>
                <w:szCs w:val="16"/>
                <w:lang w:eastAsia="sq-AL"/>
              </w:rPr>
            </w:pPr>
          </w:p>
        </w:tc>
        <w:tc>
          <w:tcPr>
            <w:tcW w:w="452" w:type="pct"/>
            <w:vMerge/>
            <w:hideMark/>
          </w:tcPr>
          <w:p w14:paraId="1DBE4B20" w14:textId="77777777" w:rsidR="0041651A" w:rsidRPr="00E270A5" w:rsidRDefault="0041651A" w:rsidP="00C854E7">
            <w:pPr>
              <w:rPr>
                <w:rFonts w:ascii="Garamond" w:eastAsia="Times New Roman" w:hAnsi="Garamond" w:cs="Times New Roman"/>
                <w:sz w:val="16"/>
                <w:szCs w:val="16"/>
                <w:lang w:eastAsia="sq-AL"/>
              </w:rPr>
            </w:pPr>
          </w:p>
        </w:tc>
        <w:tc>
          <w:tcPr>
            <w:tcW w:w="493" w:type="pct"/>
            <w:vMerge/>
            <w:hideMark/>
          </w:tcPr>
          <w:p w14:paraId="2854BD21" w14:textId="77777777" w:rsidR="0041651A" w:rsidRPr="00E270A5" w:rsidRDefault="0041651A" w:rsidP="00C854E7">
            <w:pPr>
              <w:rPr>
                <w:rFonts w:ascii="Garamond" w:eastAsia="Times New Roman" w:hAnsi="Garamond" w:cs="Times New Roman"/>
                <w:sz w:val="16"/>
                <w:szCs w:val="16"/>
                <w:lang w:eastAsia="sq-AL"/>
              </w:rPr>
            </w:pPr>
          </w:p>
        </w:tc>
      </w:tr>
      <w:tr w:rsidR="00E270A5" w:rsidRPr="00E270A5" w14:paraId="5A82D599" w14:textId="77777777" w:rsidTr="00911C60">
        <w:trPr>
          <w:trHeight w:val="20"/>
        </w:trPr>
        <w:tc>
          <w:tcPr>
            <w:tcW w:w="228" w:type="pct"/>
            <w:vMerge/>
            <w:hideMark/>
          </w:tcPr>
          <w:p w14:paraId="4E89A0B5" w14:textId="77777777" w:rsidR="0041651A" w:rsidRPr="00E270A5" w:rsidRDefault="0041651A" w:rsidP="00C854E7">
            <w:pPr>
              <w:rPr>
                <w:rFonts w:ascii="Garamond" w:eastAsia="Times New Roman" w:hAnsi="Garamond" w:cs="Times New Roman"/>
                <w:sz w:val="16"/>
                <w:szCs w:val="16"/>
                <w:lang w:eastAsia="sq-AL"/>
              </w:rPr>
            </w:pPr>
          </w:p>
        </w:tc>
        <w:tc>
          <w:tcPr>
            <w:tcW w:w="451" w:type="pct"/>
            <w:hideMark/>
          </w:tcPr>
          <w:p w14:paraId="10E72F7A"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Bektash</w:t>
            </w:r>
            <w:proofErr w:type="spellEnd"/>
          </w:p>
        </w:tc>
        <w:tc>
          <w:tcPr>
            <w:tcW w:w="359" w:type="pct"/>
            <w:hideMark/>
          </w:tcPr>
          <w:p w14:paraId="10150821"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Pasho</w:t>
            </w:r>
            <w:proofErr w:type="spellEnd"/>
          </w:p>
        </w:tc>
        <w:tc>
          <w:tcPr>
            <w:tcW w:w="465" w:type="pct"/>
            <w:hideMark/>
          </w:tcPr>
          <w:p w14:paraId="11E5A54B"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Veliu</w:t>
            </w:r>
            <w:proofErr w:type="spellEnd"/>
          </w:p>
        </w:tc>
        <w:tc>
          <w:tcPr>
            <w:tcW w:w="241" w:type="pct"/>
            <w:vMerge/>
            <w:hideMark/>
          </w:tcPr>
          <w:p w14:paraId="3202F6C7" w14:textId="77777777" w:rsidR="0041651A" w:rsidRPr="00E270A5" w:rsidRDefault="0041651A" w:rsidP="00C854E7">
            <w:pPr>
              <w:rPr>
                <w:rFonts w:ascii="Garamond" w:eastAsia="Times New Roman" w:hAnsi="Garamond" w:cs="Times New Roman"/>
                <w:sz w:val="16"/>
                <w:szCs w:val="16"/>
                <w:lang w:eastAsia="sq-AL"/>
              </w:rPr>
            </w:pPr>
          </w:p>
        </w:tc>
        <w:tc>
          <w:tcPr>
            <w:tcW w:w="358" w:type="pct"/>
            <w:vMerge/>
            <w:hideMark/>
          </w:tcPr>
          <w:p w14:paraId="36C2038A" w14:textId="77777777" w:rsidR="0041651A" w:rsidRPr="00E270A5" w:rsidRDefault="0041651A" w:rsidP="00C854E7">
            <w:pPr>
              <w:rPr>
                <w:rFonts w:ascii="Garamond" w:eastAsia="Times New Roman" w:hAnsi="Garamond" w:cs="Times New Roman"/>
                <w:sz w:val="16"/>
                <w:szCs w:val="16"/>
                <w:lang w:eastAsia="sq-AL"/>
              </w:rPr>
            </w:pPr>
          </w:p>
        </w:tc>
        <w:tc>
          <w:tcPr>
            <w:tcW w:w="358" w:type="pct"/>
            <w:vMerge/>
            <w:hideMark/>
          </w:tcPr>
          <w:p w14:paraId="4C0E9767" w14:textId="77777777" w:rsidR="0041651A" w:rsidRPr="00E270A5" w:rsidRDefault="0041651A" w:rsidP="00C854E7">
            <w:pPr>
              <w:rPr>
                <w:rFonts w:ascii="Garamond" w:eastAsia="Times New Roman" w:hAnsi="Garamond" w:cs="Times New Roman"/>
                <w:sz w:val="16"/>
                <w:szCs w:val="16"/>
                <w:lang w:eastAsia="sq-AL"/>
              </w:rPr>
            </w:pPr>
          </w:p>
        </w:tc>
        <w:tc>
          <w:tcPr>
            <w:tcW w:w="279" w:type="pct"/>
            <w:vMerge/>
            <w:hideMark/>
          </w:tcPr>
          <w:p w14:paraId="66D33530" w14:textId="77777777" w:rsidR="0041651A" w:rsidRPr="00E270A5" w:rsidRDefault="0041651A" w:rsidP="00C854E7">
            <w:pPr>
              <w:rPr>
                <w:rFonts w:ascii="Garamond" w:eastAsia="Times New Roman" w:hAnsi="Garamond" w:cs="Times New Roman"/>
                <w:sz w:val="16"/>
                <w:szCs w:val="16"/>
                <w:lang w:eastAsia="sq-AL"/>
              </w:rPr>
            </w:pPr>
          </w:p>
        </w:tc>
        <w:tc>
          <w:tcPr>
            <w:tcW w:w="478" w:type="pct"/>
            <w:vMerge/>
            <w:hideMark/>
          </w:tcPr>
          <w:p w14:paraId="4FAC6C6C" w14:textId="77777777" w:rsidR="0041651A" w:rsidRPr="00E270A5" w:rsidRDefault="0041651A" w:rsidP="00C854E7">
            <w:pPr>
              <w:rPr>
                <w:rFonts w:ascii="Garamond" w:eastAsia="Times New Roman" w:hAnsi="Garamond" w:cs="Times New Roman"/>
                <w:sz w:val="16"/>
                <w:szCs w:val="16"/>
                <w:lang w:eastAsia="sq-AL"/>
              </w:rPr>
            </w:pPr>
          </w:p>
        </w:tc>
        <w:tc>
          <w:tcPr>
            <w:tcW w:w="403" w:type="pct"/>
            <w:vMerge/>
            <w:hideMark/>
          </w:tcPr>
          <w:p w14:paraId="24C839FC" w14:textId="77777777" w:rsidR="0041651A" w:rsidRPr="00E270A5" w:rsidRDefault="0041651A" w:rsidP="00C854E7">
            <w:pPr>
              <w:rPr>
                <w:rFonts w:ascii="Garamond" w:eastAsia="Times New Roman" w:hAnsi="Garamond" w:cs="Times New Roman"/>
                <w:sz w:val="16"/>
                <w:szCs w:val="16"/>
                <w:lang w:eastAsia="sq-AL"/>
              </w:rPr>
            </w:pPr>
          </w:p>
        </w:tc>
        <w:tc>
          <w:tcPr>
            <w:tcW w:w="436" w:type="pct"/>
            <w:vMerge/>
            <w:hideMark/>
          </w:tcPr>
          <w:p w14:paraId="30654EB7" w14:textId="77777777" w:rsidR="0041651A" w:rsidRPr="00E270A5" w:rsidRDefault="0041651A" w:rsidP="00C854E7">
            <w:pPr>
              <w:rPr>
                <w:rFonts w:ascii="Garamond" w:eastAsia="Times New Roman" w:hAnsi="Garamond" w:cs="Times New Roman"/>
                <w:sz w:val="16"/>
                <w:szCs w:val="16"/>
                <w:lang w:eastAsia="sq-AL"/>
              </w:rPr>
            </w:pPr>
          </w:p>
        </w:tc>
        <w:tc>
          <w:tcPr>
            <w:tcW w:w="452" w:type="pct"/>
            <w:vMerge/>
            <w:hideMark/>
          </w:tcPr>
          <w:p w14:paraId="398997F9" w14:textId="77777777" w:rsidR="0041651A" w:rsidRPr="00E270A5" w:rsidRDefault="0041651A" w:rsidP="00C854E7">
            <w:pPr>
              <w:rPr>
                <w:rFonts w:ascii="Garamond" w:eastAsia="Times New Roman" w:hAnsi="Garamond" w:cs="Times New Roman"/>
                <w:sz w:val="16"/>
                <w:szCs w:val="16"/>
                <w:lang w:eastAsia="sq-AL"/>
              </w:rPr>
            </w:pPr>
          </w:p>
        </w:tc>
        <w:tc>
          <w:tcPr>
            <w:tcW w:w="493" w:type="pct"/>
            <w:vMerge/>
            <w:hideMark/>
          </w:tcPr>
          <w:p w14:paraId="6E980EF6" w14:textId="77777777" w:rsidR="0041651A" w:rsidRPr="00E270A5" w:rsidRDefault="0041651A" w:rsidP="00C854E7">
            <w:pPr>
              <w:rPr>
                <w:rFonts w:ascii="Garamond" w:eastAsia="Times New Roman" w:hAnsi="Garamond" w:cs="Times New Roman"/>
                <w:sz w:val="16"/>
                <w:szCs w:val="16"/>
                <w:lang w:eastAsia="sq-AL"/>
              </w:rPr>
            </w:pPr>
          </w:p>
        </w:tc>
      </w:tr>
      <w:tr w:rsidR="00E270A5" w:rsidRPr="00E270A5" w14:paraId="53DD1D32" w14:textId="77777777" w:rsidTr="00911C60">
        <w:trPr>
          <w:trHeight w:val="20"/>
        </w:trPr>
        <w:tc>
          <w:tcPr>
            <w:tcW w:w="228" w:type="pct"/>
            <w:vMerge/>
            <w:hideMark/>
          </w:tcPr>
          <w:p w14:paraId="68492D84" w14:textId="77777777" w:rsidR="0041651A" w:rsidRPr="00E270A5" w:rsidRDefault="0041651A" w:rsidP="00C854E7">
            <w:pPr>
              <w:rPr>
                <w:rFonts w:ascii="Garamond" w:eastAsia="Times New Roman" w:hAnsi="Garamond" w:cs="Times New Roman"/>
                <w:sz w:val="16"/>
                <w:szCs w:val="16"/>
                <w:lang w:eastAsia="sq-AL"/>
              </w:rPr>
            </w:pPr>
          </w:p>
        </w:tc>
        <w:tc>
          <w:tcPr>
            <w:tcW w:w="451" w:type="pct"/>
            <w:hideMark/>
          </w:tcPr>
          <w:p w14:paraId="5A64001C"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Nexhmije</w:t>
            </w:r>
            <w:proofErr w:type="spellEnd"/>
          </w:p>
        </w:tc>
        <w:tc>
          <w:tcPr>
            <w:tcW w:w="359" w:type="pct"/>
            <w:hideMark/>
          </w:tcPr>
          <w:p w14:paraId="4965263C"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Pasho</w:t>
            </w:r>
            <w:proofErr w:type="spellEnd"/>
          </w:p>
        </w:tc>
        <w:tc>
          <w:tcPr>
            <w:tcW w:w="465" w:type="pct"/>
            <w:hideMark/>
          </w:tcPr>
          <w:p w14:paraId="4878B37F"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Guri</w:t>
            </w:r>
          </w:p>
        </w:tc>
        <w:tc>
          <w:tcPr>
            <w:tcW w:w="241" w:type="pct"/>
            <w:vMerge/>
            <w:hideMark/>
          </w:tcPr>
          <w:p w14:paraId="598AF7F6" w14:textId="77777777" w:rsidR="0041651A" w:rsidRPr="00E270A5" w:rsidRDefault="0041651A" w:rsidP="00C854E7">
            <w:pPr>
              <w:rPr>
                <w:rFonts w:ascii="Garamond" w:eastAsia="Times New Roman" w:hAnsi="Garamond" w:cs="Times New Roman"/>
                <w:sz w:val="16"/>
                <w:szCs w:val="16"/>
                <w:lang w:eastAsia="sq-AL"/>
              </w:rPr>
            </w:pPr>
          </w:p>
        </w:tc>
        <w:tc>
          <w:tcPr>
            <w:tcW w:w="358" w:type="pct"/>
            <w:vMerge/>
            <w:hideMark/>
          </w:tcPr>
          <w:p w14:paraId="435776A1" w14:textId="77777777" w:rsidR="0041651A" w:rsidRPr="00E270A5" w:rsidRDefault="0041651A" w:rsidP="00C854E7">
            <w:pPr>
              <w:rPr>
                <w:rFonts w:ascii="Garamond" w:eastAsia="Times New Roman" w:hAnsi="Garamond" w:cs="Times New Roman"/>
                <w:sz w:val="16"/>
                <w:szCs w:val="16"/>
                <w:lang w:eastAsia="sq-AL"/>
              </w:rPr>
            </w:pPr>
          </w:p>
        </w:tc>
        <w:tc>
          <w:tcPr>
            <w:tcW w:w="358" w:type="pct"/>
            <w:vMerge/>
            <w:hideMark/>
          </w:tcPr>
          <w:p w14:paraId="0D6EC54D" w14:textId="77777777" w:rsidR="0041651A" w:rsidRPr="00E270A5" w:rsidRDefault="0041651A" w:rsidP="00C854E7">
            <w:pPr>
              <w:rPr>
                <w:rFonts w:ascii="Garamond" w:eastAsia="Times New Roman" w:hAnsi="Garamond" w:cs="Times New Roman"/>
                <w:sz w:val="16"/>
                <w:szCs w:val="16"/>
                <w:lang w:eastAsia="sq-AL"/>
              </w:rPr>
            </w:pPr>
          </w:p>
        </w:tc>
        <w:tc>
          <w:tcPr>
            <w:tcW w:w="279" w:type="pct"/>
            <w:vMerge/>
            <w:hideMark/>
          </w:tcPr>
          <w:p w14:paraId="6D93C109" w14:textId="77777777" w:rsidR="0041651A" w:rsidRPr="00E270A5" w:rsidRDefault="0041651A" w:rsidP="00C854E7">
            <w:pPr>
              <w:rPr>
                <w:rFonts w:ascii="Garamond" w:eastAsia="Times New Roman" w:hAnsi="Garamond" w:cs="Times New Roman"/>
                <w:sz w:val="16"/>
                <w:szCs w:val="16"/>
                <w:lang w:eastAsia="sq-AL"/>
              </w:rPr>
            </w:pPr>
          </w:p>
        </w:tc>
        <w:tc>
          <w:tcPr>
            <w:tcW w:w="478" w:type="pct"/>
            <w:vMerge/>
            <w:hideMark/>
          </w:tcPr>
          <w:p w14:paraId="58615A99" w14:textId="77777777" w:rsidR="0041651A" w:rsidRPr="00E270A5" w:rsidRDefault="0041651A" w:rsidP="00C854E7">
            <w:pPr>
              <w:rPr>
                <w:rFonts w:ascii="Garamond" w:eastAsia="Times New Roman" w:hAnsi="Garamond" w:cs="Times New Roman"/>
                <w:sz w:val="16"/>
                <w:szCs w:val="16"/>
                <w:lang w:eastAsia="sq-AL"/>
              </w:rPr>
            </w:pPr>
          </w:p>
        </w:tc>
        <w:tc>
          <w:tcPr>
            <w:tcW w:w="403" w:type="pct"/>
            <w:vMerge/>
            <w:hideMark/>
          </w:tcPr>
          <w:p w14:paraId="29DD81D1" w14:textId="77777777" w:rsidR="0041651A" w:rsidRPr="00E270A5" w:rsidRDefault="0041651A" w:rsidP="00C854E7">
            <w:pPr>
              <w:rPr>
                <w:rFonts w:ascii="Garamond" w:eastAsia="Times New Roman" w:hAnsi="Garamond" w:cs="Times New Roman"/>
                <w:sz w:val="16"/>
                <w:szCs w:val="16"/>
                <w:lang w:eastAsia="sq-AL"/>
              </w:rPr>
            </w:pPr>
          </w:p>
        </w:tc>
        <w:tc>
          <w:tcPr>
            <w:tcW w:w="436" w:type="pct"/>
            <w:vMerge/>
            <w:hideMark/>
          </w:tcPr>
          <w:p w14:paraId="31C9E76C" w14:textId="77777777" w:rsidR="0041651A" w:rsidRPr="00E270A5" w:rsidRDefault="0041651A" w:rsidP="00C854E7">
            <w:pPr>
              <w:rPr>
                <w:rFonts w:ascii="Garamond" w:eastAsia="Times New Roman" w:hAnsi="Garamond" w:cs="Times New Roman"/>
                <w:sz w:val="16"/>
                <w:szCs w:val="16"/>
                <w:lang w:eastAsia="sq-AL"/>
              </w:rPr>
            </w:pPr>
          </w:p>
        </w:tc>
        <w:tc>
          <w:tcPr>
            <w:tcW w:w="452" w:type="pct"/>
            <w:vMerge/>
            <w:hideMark/>
          </w:tcPr>
          <w:p w14:paraId="29BFF26D" w14:textId="77777777" w:rsidR="0041651A" w:rsidRPr="00E270A5" w:rsidRDefault="0041651A" w:rsidP="00C854E7">
            <w:pPr>
              <w:rPr>
                <w:rFonts w:ascii="Garamond" w:eastAsia="Times New Roman" w:hAnsi="Garamond" w:cs="Times New Roman"/>
                <w:sz w:val="16"/>
                <w:szCs w:val="16"/>
                <w:lang w:eastAsia="sq-AL"/>
              </w:rPr>
            </w:pPr>
          </w:p>
        </w:tc>
        <w:tc>
          <w:tcPr>
            <w:tcW w:w="493" w:type="pct"/>
            <w:vMerge/>
            <w:hideMark/>
          </w:tcPr>
          <w:p w14:paraId="43C4116B" w14:textId="77777777" w:rsidR="0041651A" w:rsidRPr="00E270A5" w:rsidRDefault="0041651A" w:rsidP="00C854E7">
            <w:pPr>
              <w:rPr>
                <w:rFonts w:ascii="Garamond" w:eastAsia="Times New Roman" w:hAnsi="Garamond" w:cs="Times New Roman"/>
                <w:sz w:val="16"/>
                <w:szCs w:val="16"/>
                <w:lang w:eastAsia="sq-AL"/>
              </w:rPr>
            </w:pPr>
          </w:p>
        </w:tc>
      </w:tr>
      <w:tr w:rsidR="00E270A5" w:rsidRPr="00E270A5" w14:paraId="40F8610D" w14:textId="77777777" w:rsidTr="00911C60">
        <w:trPr>
          <w:trHeight w:val="20"/>
        </w:trPr>
        <w:tc>
          <w:tcPr>
            <w:tcW w:w="228" w:type="pct"/>
            <w:vMerge/>
            <w:hideMark/>
          </w:tcPr>
          <w:p w14:paraId="64B5F382" w14:textId="77777777" w:rsidR="0041651A" w:rsidRPr="00E270A5" w:rsidRDefault="0041651A" w:rsidP="00C854E7">
            <w:pPr>
              <w:rPr>
                <w:rFonts w:ascii="Garamond" w:eastAsia="Times New Roman" w:hAnsi="Garamond" w:cs="Times New Roman"/>
                <w:sz w:val="16"/>
                <w:szCs w:val="16"/>
                <w:lang w:eastAsia="sq-AL"/>
              </w:rPr>
            </w:pPr>
          </w:p>
        </w:tc>
        <w:tc>
          <w:tcPr>
            <w:tcW w:w="451" w:type="pct"/>
            <w:hideMark/>
          </w:tcPr>
          <w:p w14:paraId="334BB518"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Valentina</w:t>
            </w:r>
            <w:proofErr w:type="spellEnd"/>
            <w:r w:rsidRPr="00E270A5">
              <w:rPr>
                <w:rFonts w:ascii="Garamond" w:eastAsia="Times New Roman" w:hAnsi="Garamond" w:cs="Times New Roman"/>
                <w:sz w:val="16"/>
                <w:szCs w:val="16"/>
                <w:lang w:eastAsia="sq-AL"/>
              </w:rPr>
              <w:t xml:space="preserve"> </w:t>
            </w:r>
          </w:p>
        </w:tc>
        <w:tc>
          <w:tcPr>
            <w:tcW w:w="359" w:type="pct"/>
            <w:hideMark/>
          </w:tcPr>
          <w:p w14:paraId="7A6F1EA6"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Pasho</w:t>
            </w:r>
            <w:proofErr w:type="spellEnd"/>
          </w:p>
        </w:tc>
        <w:tc>
          <w:tcPr>
            <w:tcW w:w="465" w:type="pct"/>
            <w:hideMark/>
          </w:tcPr>
          <w:p w14:paraId="13F7CAB5"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Jermini</w:t>
            </w:r>
            <w:proofErr w:type="spellEnd"/>
          </w:p>
        </w:tc>
        <w:tc>
          <w:tcPr>
            <w:tcW w:w="241" w:type="pct"/>
            <w:vMerge/>
            <w:hideMark/>
          </w:tcPr>
          <w:p w14:paraId="242833BC" w14:textId="77777777" w:rsidR="0041651A" w:rsidRPr="00E270A5" w:rsidRDefault="0041651A" w:rsidP="00C854E7">
            <w:pPr>
              <w:rPr>
                <w:rFonts w:ascii="Garamond" w:eastAsia="Times New Roman" w:hAnsi="Garamond" w:cs="Times New Roman"/>
                <w:sz w:val="16"/>
                <w:szCs w:val="16"/>
                <w:lang w:eastAsia="sq-AL"/>
              </w:rPr>
            </w:pPr>
          </w:p>
        </w:tc>
        <w:tc>
          <w:tcPr>
            <w:tcW w:w="358" w:type="pct"/>
            <w:vMerge/>
            <w:hideMark/>
          </w:tcPr>
          <w:p w14:paraId="35556CB1" w14:textId="77777777" w:rsidR="0041651A" w:rsidRPr="00E270A5" w:rsidRDefault="0041651A" w:rsidP="00C854E7">
            <w:pPr>
              <w:rPr>
                <w:rFonts w:ascii="Garamond" w:eastAsia="Times New Roman" w:hAnsi="Garamond" w:cs="Times New Roman"/>
                <w:sz w:val="16"/>
                <w:szCs w:val="16"/>
                <w:lang w:eastAsia="sq-AL"/>
              </w:rPr>
            </w:pPr>
          </w:p>
        </w:tc>
        <w:tc>
          <w:tcPr>
            <w:tcW w:w="358" w:type="pct"/>
            <w:vMerge/>
            <w:hideMark/>
          </w:tcPr>
          <w:p w14:paraId="2937A163" w14:textId="77777777" w:rsidR="0041651A" w:rsidRPr="00E270A5" w:rsidRDefault="0041651A" w:rsidP="00C854E7">
            <w:pPr>
              <w:rPr>
                <w:rFonts w:ascii="Garamond" w:eastAsia="Times New Roman" w:hAnsi="Garamond" w:cs="Times New Roman"/>
                <w:sz w:val="16"/>
                <w:szCs w:val="16"/>
                <w:lang w:eastAsia="sq-AL"/>
              </w:rPr>
            </w:pPr>
          </w:p>
        </w:tc>
        <w:tc>
          <w:tcPr>
            <w:tcW w:w="279" w:type="pct"/>
            <w:vMerge/>
            <w:hideMark/>
          </w:tcPr>
          <w:p w14:paraId="563719B2" w14:textId="77777777" w:rsidR="0041651A" w:rsidRPr="00E270A5" w:rsidRDefault="0041651A" w:rsidP="00C854E7">
            <w:pPr>
              <w:rPr>
                <w:rFonts w:ascii="Garamond" w:eastAsia="Times New Roman" w:hAnsi="Garamond" w:cs="Times New Roman"/>
                <w:sz w:val="16"/>
                <w:szCs w:val="16"/>
                <w:lang w:eastAsia="sq-AL"/>
              </w:rPr>
            </w:pPr>
          </w:p>
        </w:tc>
        <w:tc>
          <w:tcPr>
            <w:tcW w:w="478" w:type="pct"/>
            <w:vMerge/>
            <w:hideMark/>
          </w:tcPr>
          <w:p w14:paraId="1AE1AD7D" w14:textId="77777777" w:rsidR="0041651A" w:rsidRPr="00E270A5" w:rsidRDefault="0041651A" w:rsidP="00C854E7">
            <w:pPr>
              <w:rPr>
                <w:rFonts w:ascii="Garamond" w:eastAsia="Times New Roman" w:hAnsi="Garamond" w:cs="Times New Roman"/>
                <w:sz w:val="16"/>
                <w:szCs w:val="16"/>
                <w:lang w:eastAsia="sq-AL"/>
              </w:rPr>
            </w:pPr>
          </w:p>
        </w:tc>
        <w:tc>
          <w:tcPr>
            <w:tcW w:w="403" w:type="pct"/>
            <w:vMerge/>
            <w:hideMark/>
          </w:tcPr>
          <w:p w14:paraId="5EC9567F" w14:textId="77777777" w:rsidR="0041651A" w:rsidRPr="00E270A5" w:rsidRDefault="0041651A" w:rsidP="00C854E7">
            <w:pPr>
              <w:rPr>
                <w:rFonts w:ascii="Garamond" w:eastAsia="Times New Roman" w:hAnsi="Garamond" w:cs="Times New Roman"/>
                <w:sz w:val="16"/>
                <w:szCs w:val="16"/>
                <w:lang w:eastAsia="sq-AL"/>
              </w:rPr>
            </w:pPr>
          </w:p>
        </w:tc>
        <w:tc>
          <w:tcPr>
            <w:tcW w:w="436" w:type="pct"/>
            <w:vMerge/>
            <w:hideMark/>
          </w:tcPr>
          <w:p w14:paraId="6D0827EA" w14:textId="77777777" w:rsidR="0041651A" w:rsidRPr="00E270A5" w:rsidRDefault="0041651A" w:rsidP="00C854E7">
            <w:pPr>
              <w:rPr>
                <w:rFonts w:ascii="Garamond" w:eastAsia="Times New Roman" w:hAnsi="Garamond" w:cs="Times New Roman"/>
                <w:sz w:val="16"/>
                <w:szCs w:val="16"/>
                <w:lang w:eastAsia="sq-AL"/>
              </w:rPr>
            </w:pPr>
          </w:p>
        </w:tc>
        <w:tc>
          <w:tcPr>
            <w:tcW w:w="452" w:type="pct"/>
            <w:vMerge/>
            <w:hideMark/>
          </w:tcPr>
          <w:p w14:paraId="6CF03DC8" w14:textId="77777777" w:rsidR="0041651A" w:rsidRPr="00E270A5" w:rsidRDefault="0041651A" w:rsidP="00C854E7">
            <w:pPr>
              <w:rPr>
                <w:rFonts w:ascii="Garamond" w:eastAsia="Times New Roman" w:hAnsi="Garamond" w:cs="Times New Roman"/>
                <w:sz w:val="16"/>
                <w:szCs w:val="16"/>
                <w:lang w:eastAsia="sq-AL"/>
              </w:rPr>
            </w:pPr>
          </w:p>
        </w:tc>
        <w:tc>
          <w:tcPr>
            <w:tcW w:w="493" w:type="pct"/>
            <w:vMerge/>
            <w:hideMark/>
          </w:tcPr>
          <w:p w14:paraId="577F1292" w14:textId="77777777" w:rsidR="0041651A" w:rsidRPr="00E270A5" w:rsidRDefault="0041651A" w:rsidP="00C854E7">
            <w:pPr>
              <w:rPr>
                <w:rFonts w:ascii="Garamond" w:eastAsia="Times New Roman" w:hAnsi="Garamond" w:cs="Times New Roman"/>
                <w:sz w:val="16"/>
                <w:szCs w:val="16"/>
                <w:lang w:eastAsia="sq-AL"/>
              </w:rPr>
            </w:pPr>
          </w:p>
        </w:tc>
      </w:tr>
      <w:tr w:rsidR="00E270A5" w:rsidRPr="00E270A5" w14:paraId="000BE5A9" w14:textId="77777777" w:rsidTr="00911C60">
        <w:trPr>
          <w:trHeight w:val="20"/>
        </w:trPr>
        <w:tc>
          <w:tcPr>
            <w:tcW w:w="228" w:type="pct"/>
            <w:vMerge/>
            <w:hideMark/>
          </w:tcPr>
          <w:p w14:paraId="13B00CC9" w14:textId="77777777" w:rsidR="0041651A" w:rsidRPr="00E270A5" w:rsidRDefault="0041651A" w:rsidP="00C854E7">
            <w:pPr>
              <w:rPr>
                <w:rFonts w:ascii="Garamond" w:eastAsia="Times New Roman" w:hAnsi="Garamond" w:cs="Times New Roman"/>
                <w:sz w:val="16"/>
                <w:szCs w:val="16"/>
                <w:lang w:eastAsia="sq-AL"/>
              </w:rPr>
            </w:pPr>
          </w:p>
        </w:tc>
        <w:tc>
          <w:tcPr>
            <w:tcW w:w="451" w:type="pct"/>
            <w:hideMark/>
          </w:tcPr>
          <w:p w14:paraId="63E7456C"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Shkelqim</w:t>
            </w:r>
            <w:proofErr w:type="spellEnd"/>
          </w:p>
        </w:tc>
        <w:tc>
          <w:tcPr>
            <w:tcW w:w="359" w:type="pct"/>
            <w:hideMark/>
          </w:tcPr>
          <w:p w14:paraId="3A5F283C" w14:textId="77777777" w:rsidR="0041651A" w:rsidRPr="00E270A5" w:rsidRDefault="0041651A" w:rsidP="00E270A5">
            <w:pP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Pasho</w:t>
            </w:r>
            <w:proofErr w:type="spellEnd"/>
          </w:p>
        </w:tc>
        <w:tc>
          <w:tcPr>
            <w:tcW w:w="465" w:type="pct"/>
            <w:hideMark/>
          </w:tcPr>
          <w:p w14:paraId="6F976421"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Veliu</w:t>
            </w:r>
            <w:proofErr w:type="spellEnd"/>
          </w:p>
        </w:tc>
        <w:tc>
          <w:tcPr>
            <w:tcW w:w="241" w:type="pct"/>
            <w:vMerge/>
            <w:hideMark/>
          </w:tcPr>
          <w:p w14:paraId="1DE93A21" w14:textId="77777777" w:rsidR="0041651A" w:rsidRPr="00E270A5" w:rsidRDefault="0041651A" w:rsidP="00C854E7">
            <w:pPr>
              <w:rPr>
                <w:rFonts w:ascii="Garamond" w:eastAsia="Times New Roman" w:hAnsi="Garamond" w:cs="Times New Roman"/>
                <w:sz w:val="16"/>
                <w:szCs w:val="16"/>
                <w:lang w:eastAsia="sq-AL"/>
              </w:rPr>
            </w:pPr>
          </w:p>
        </w:tc>
        <w:tc>
          <w:tcPr>
            <w:tcW w:w="358" w:type="pct"/>
            <w:vMerge/>
            <w:hideMark/>
          </w:tcPr>
          <w:p w14:paraId="1767CC72" w14:textId="77777777" w:rsidR="0041651A" w:rsidRPr="00E270A5" w:rsidRDefault="0041651A" w:rsidP="00C854E7">
            <w:pPr>
              <w:rPr>
                <w:rFonts w:ascii="Garamond" w:eastAsia="Times New Roman" w:hAnsi="Garamond" w:cs="Times New Roman"/>
                <w:sz w:val="16"/>
                <w:szCs w:val="16"/>
                <w:lang w:eastAsia="sq-AL"/>
              </w:rPr>
            </w:pPr>
          </w:p>
        </w:tc>
        <w:tc>
          <w:tcPr>
            <w:tcW w:w="358" w:type="pct"/>
            <w:vMerge/>
            <w:hideMark/>
          </w:tcPr>
          <w:p w14:paraId="041AFDB2" w14:textId="77777777" w:rsidR="0041651A" w:rsidRPr="00E270A5" w:rsidRDefault="0041651A" w:rsidP="00C854E7">
            <w:pPr>
              <w:rPr>
                <w:rFonts w:ascii="Garamond" w:eastAsia="Times New Roman" w:hAnsi="Garamond" w:cs="Times New Roman"/>
                <w:sz w:val="16"/>
                <w:szCs w:val="16"/>
                <w:lang w:eastAsia="sq-AL"/>
              </w:rPr>
            </w:pPr>
          </w:p>
        </w:tc>
        <w:tc>
          <w:tcPr>
            <w:tcW w:w="279" w:type="pct"/>
            <w:vMerge/>
            <w:hideMark/>
          </w:tcPr>
          <w:p w14:paraId="1A8345B2" w14:textId="77777777" w:rsidR="0041651A" w:rsidRPr="00E270A5" w:rsidRDefault="0041651A" w:rsidP="00C854E7">
            <w:pPr>
              <w:rPr>
                <w:rFonts w:ascii="Garamond" w:eastAsia="Times New Roman" w:hAnsi="Garamond" w:cs="Times New Roman"/>
                <w:sz w:val="16"/>
                <w:szCs w:val="16"/>
                <w:lang w:eastAsia="sq-AL"/>
              </w:rPr>
            </w:pPr>
          </w:p>
        </w:tc>
        <w:tc>
          <w:tcPr>
            <w:tcW w:w="478" w:type="pct"/>
            <w:vMerge/>
            <w:hideMark/>
          </w:tcPr>
          <w:p w14:paraId="391581B3" w14:textId="77777777" w:rsidR="0041651A" w:rsidRPr="00E270A5" w:rsidRDefault="0041651A" w:rsidP="00C854E7">
            <w:pPr>
              <w:rPr>
                <w:rFonts w:ascii="Garamond" w:eastAsia="Times New Roman" w:hAnsi="Garamond" w:cs="Times New Roman"/>
                <w:sz w:val="16"/>
                <w:szCs w:val="16"/>
                <w:lang w:eastAsia="sq-AL"/>
              </w:rPr>
            </w:pPr>
          </w:p>
        </w:tc>
        <w:tc>
          <w:tcPr>
            <w:tcW w:w="403" w:type="pct"/>
            <w:vMerge/>
            <w:hideMark/>
          </w:tcPr>
          <w:p w14:paraId="091D872C" w14:textId="77777777" w:rsidR="0041651A" w:rsidRPr="00E270A5" w:rsidRDefault="0041651A" w:rsidP="00C854E7">
            <w:pPr>
              <w:rPr>
                <w:rFonts w:ascii="Garamond" w:eastAsia="Times New Roman" w:hAnsi="Garamond" w:cs="Times New Roman"/>
                <w:sz w:val="16"/>
                <w:szCs w:val="16"/>
                <w:lang w:eastAsia="sq-AL"/>
              </w:rPr>
            </w:pPr>
          </w:p>
        </w:tc>
        <w:tc>
          <w:tcPr>
            <w:tcW w:w="436" w:type="pct"/>
            <w:vMerge/>
            <w:hideMark/>
          </w:tcPr>
          <w:p w14:paraId="4CD75FFA" w14:textId="77777777" w:rsidR="0041651A" w:rsidRPr="00E270A5" w:rsidRDefault="0041651A" w:rsidP="00C854E7">
            <w:pPr>
              <w:rPr>
                <w:rFonts w:ascii="Garamond" w:eastAsia="Times New Roman" w:hAnsi="Garamond" w:cs="Times New Roman"/>
                <w:sz w:val="16"/>
                <w:szCs w:val="16"/>
                <w:lang w:eastAsia="sq-AL"/>
              </w:rPr>
            </w:pPr>
          </w:p>
        </w:tc>
        <w:tc>
          <w:tcPr>
            <w:tcW w:w="452" w:type="pct"/>
            <w:vMerge/>
            <w:hideMark/>
          </w:tcPr>
          <w:p w14:paraId="7D89CE1C" w14:textId="77777777" w:rsidR="0041651A" w:rsidRPr="00E270A5" w:rsidRDefault="0041651A" w:rsidP="00C854E7">
            <w:pPr>
              <w:rPr>
                <w:rFonts w:ascii="Garamond" w:eastAsia="Times New Roman" w:hAnsi="Garamond" w:cs="Times New Roman"/>
                <w:sz w:val="16"/>
                <w:szCs w:val="16"/>
                <w:lang w:eastAsia="sq-AL"/>
              </w:rPr>
            </w:pPr>
          </w:p>
        </w:tc>
        <w:tc>
          <w:tcPr>
            <w:tcW w:w="493" w:type="pct"/>
            <w:vMerge/>
            <w:hideMark/>
          </w:tcPr>
          <w:p w14:paraId="2AB515A3" w14:textId="77777777" w:rsidR="0041651A" w:rsidRPr="00E270A5" w:rsidRDefault="0041651A" w:rsidP="00C854E7">
            <w:pPr>
              <w:rPr>
                <w:rFonts w:ascii="Garamond" w:eastAsia="Times New Roman" w:hAnsi="Garamond" w:cs="Times New Roman"/>
                <w:sz w:val="16"/>
                <w:szCs w:val="16"/>
                <w:lang w:eastAsia="sq-AL"/>
              </w:rPr>
            </w:pPr>
          </w:p>
        </w:tc>
      </w:tr>
      <w:tr w:rsidR="00E270A5" w:rsidRPr="00E270A5" w14:paraId="3C4C60ED" w14:textId="77777777" w:rsidTr="00911C60">
        <w:trPr>
          <w:trHeight w:val="20"/>
        </w:trPr>
        <w:tc>
          <w:tcPr>
            <w:tcW w:w="228" w:type="pct"/>
            <w:hideMark/>
          </w:tcPr>
          <w:p w14:paraId="637636E5"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1</w:t>
            </w:r>
          </w:p>
        </w:tc>
        <w:tc>
          <w:tcPr>
            <w:tcW w:w="1275" w:type="pct"/>
            <w:gridSpan w:val="3"/>
            <w:hideMark/>
          </w:tcPr>
          <w:p w14:paraId="4924D95E" w14:textId="2FB6A42A"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Selim</w:t>
            </w:r>
            <w:proofErr w:type="spellEnd"/>
            <w:r w:rsidR="00E270A5">
              <w:rPr>
                <w:rFonts w:ascii="Garamond" w:eastAsia="Times New Roman" w:hAnsi="Garamond" w:cs="Times New Roman"/>
                <w:sz w:val="16"/>
                <w:szCs w:val="16"/>
                <w:lang w:eastAsia="sq-AL"/>
              </w:rPr>
              <w:t xml:space="preserve"> </w:t>
            </w:r>
            <w:proofErr w:type="spellStart"/>
            <w:r w:rsidRPr="00E270A5">
              <w:rPr>
                <w:rFonts w:ascii="Garamond" w:eastAsia="Times New Roman" w:hAnsi="Garamond" w:cs="Times New Roman"/>
                <w:sz w:val="16"/>
                <w:szCs w:val="16"/>
                <w:lang w:eastAsia="sq-AL"/>
              </w:rPr>
              <w:t>Musa</w:t>
            </w:r>
            <w:proofErr w:type="spellEnd"/>
            <w:r w:rsidR="00E270A5">
              <w:rPr>
                <w:rFonts w:ascii="Garamond" w:eastAsia="Times New Roman" w:hAnsi="Garamond" w:cs="Times New Roman"/>
                <w:sz w:val="16"/>
                <w:szCs w:val="16"/>
                <w:lang w:eastAsia="sq-AL"/>
              </w:rPr>
              <w:t xml:space="preserve"> </w:t>
            </w:r>
            <w:proofErr w:type="spellStart"/>
            <w:r w:rsidRPr="00E270A5">
              <w:rPr>
                <w:rFonts w:ascii="Garamond" w:eastAsia="Times New Roman" w:hAnsi="Garamond" w:cs="Times New Roman"/>
                <w:sz w:val="16"/>
                <w:szCs w:val="16"/>
                <w:lang w:eastAsia="sq-AL"/>
              </w:rPr>
              <w:t>Veliu</w:t>
            </w:r>
            <w:proofErr w:type="spellEnd"/>
          </w:p>
        </w:tc>
        <w:tc>
          <w:tcPr>
            <w:tcW w:w="241" w:type="pct"/>
            <w:hideMark/>
          </w:tcPr>
          <w:p w14:paraId="25B3BB06"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2636</w:t>
            </w:r>
          </w:p>
        </w:tc>
        <w:tc>
          <w:tcPr>
            <w:tcW w:w="358" w:type="pct"/>
            <w:hideMark/>
          </w:tcPr>
          <w:p w14:paraId="7B1AA0C7"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73/14</w:t>
            </w:r>
          </w:p>
        </w:tc>
        <w:tc>
          <w:tcPr>
            <w:tcW w:w="358" w:type="pct"/>
            <w:hideMark/>
          </w:tcPr>
          <w:p w14:paraId="4796FD0F" w14:textId="41C970FA" w:rsidR="0041651A" w:rsidRPr="00E270A5" w:rsidRDefault="00E270A5"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Arë</w:t>
            </w:r>
          </w:p>
        </w:tc>
        <w:tc>
          <w:tcPr>
            <w:tcW w:w="279" w:type="pct"/>
            <w:hideMark/>
          </w:tcPr>
          <w:p w14:paraId="06771194"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11564</w:t>
            </w:r>
          </w:p>
        </w:tc>
        <w:tc>
          <w:tcPr>
            <w:tcW w:w="478" w:type="pct"/>
            <w:hideMark/>
          </w:tcPr>
          <w:p w14:paraId="20EA082D"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846</w:t>
            </w:r>
          </w:p>
        </w:tc>
        <w:tc>
          <w:tcPr>
            <w:tcW w:w="403" w:type="pct"/>
            <w:hideMark/>
          </w:tcPr>
          <w:p w14:paraId="4D485CAC"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437</w:t>
            </w:r>
          </w:p>
        </w:tc>
        <w:tc>
          <w:tcPr>
            <w:tcW w:w="436" w:type="pct"/>
            <w:hideMark/>
          </w:tcPr>
          <w:p w14:paraId="6C180068"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369,702</w:t>
            </w:r>
          </w:p>
        </w:tc>
        <w:tc>
          <w:tcPr>
            <w:tcW w:w="452" w:type="pct"/>
            <w:hideMark/>
          </w:tcPr>
          <w:p w14:paraId="6FD49262"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 xml:space="preserve"> </w:t>
            </w:r>
            <w:proofErr w:type="spellStart"/>
            <w:r w:rsidRPr="00E270A5">
              <w:rPr>
                <w:rFonts w:ascii="Garamond" w:eastAsia="Times New Roman" w:hAnsi="Garamond" w:cs="Times New Roman"/>
                <w:sz w:val="16"/>
                <w:szCs w:val="16"/>
                <w:lang w:eastAsia="sq-AL"/>
              </w:rPr>
              <w:t>Mbrostar</w:t>
            </w:r>
            <w:proofErr w:type="spellEnd"/>
            <w:r w:rsidRPr="00E270A5">
              <w:rPr>
                <w:rFonts w:ascii="Garamond" w:eastAsia="Times New Roman" w:hAnsi="Garamond" w:cs="Times New Roman"/>
                <w:sz w:val="16"/>
                <w:szCs w:val="16"/>
                <w:lang w:eastAsia="sq-AL"/>
              </w:rPr>
              <w:t xml:space="preserve">-Ura </w:t>
            </w:r>
          </w:p>
        </w:tc>
        <w:tc>
          <w:tcPr>
            <w:tcW w:w="493" w:type="pct"/>
            <w:hideMark/>
          </w:tcPr>
          <w:p w14:paraId="4900BC80"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 </w:t>
            </w:r>
          </w:p>
        </w:tc>
      </w:tr>
      <w:tr w:rsidR="00E270A5" w:rsidRPr="00E270A5" w14:paraId="07E73121" w14:textId="77777777" w:rsidTr="00911C60">
        <w:trPr>
          <w:trHeight w:val="20"/>
        </w:trPr>
        <w:tc>
          <w:tcPr>
            <w:tcW w:w="228" w:type="pct"/>
            <w:hideMark/>
          </w:tcPr>
          <w:p w14:paraId="592F498D"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2</w:t>
            </w:r>
          </w:p>
        </w:tc>
        <w:tc>
          <w:tcPr>
            <w:tcW w:w="451" w:type="pct"/>
            <w:hideMark/>
          </w:tcPr>
          <w:p w14:paraId="06257DD1"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Nesti</w:t>
            </w:r>
            <w:proofErr w:type="spellEnd"/>
          </w:p>
        </w:tc>
        <w:tc>
          <w:tcPr>
            <w:tcW w:w="359" w:type="pct"/>
            <w:hideMark/>
          </w:tcPr>
          <w:p w14:paraId="67587B5D"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Zogu</w:t>
            </w:r>
          </w:p>
        </w:tc>
        <w:tc>
          <w:tcPr>
            <w:tcW w:w="465" w:type="pct"/>
            <w:hideMark/>
          </w:tcPr>
          <w:p w14:paraId="488180B7"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Profka</w:t>
            </w:r>
          </w:p>
        </w:tc>
        <w:tc>
          <w:tcPr>
            <w:tcW w:w="241" w:type="pct"/>
            <w:hideMark/>
          </w:tcPr>
          <w:p w14:paraId="2B33D5D5"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3436</w:t>
            </w:r>
          </w:p>
        </w:tc>
        <w:tc>
          <w:tcPr>
            <w:tcW w:w="358" w:type="pct"/>
            <w:hideMark/>
          </w:tcPr>
          <w:p w14:paraId="7E9F0EB0"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58/80</w:t>
            </w:r>
          </w:p>
        </w:tc>
        <w:tc>
          <w:tcPr>
            <w:tcW w:w="358" w:type="pct"/>
            <w:hideMark/>
          </w:tcPr>
          <w:p w14:paraId="37036CA0" w14:textId="7516C134" w:rsidR="0041651A" w:rsidRPr="00E270A5" w:rsidRDefault="00E270A5"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Arë</w:t>
            </w:r>
          </w:p>
        </w:tc>
        <w:tc>
          <w:tcPr>
            <w:tcW w:w="279" w:type="pct"/>
            <w:hideMark/>
          </w:tcPr>
          <w:p w14:paraId="196B052D"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1320</w:t>
            </w:r>
          </w:p>
        </w:tc>
        <w:tc>
          <w:tcPr>
            <w:tcW w:w="478" w:type="pct"/>
            <w:hideMark/>
          </w:tcPr>
          <w:p w14:paraId="39B25B07"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1137</w:t>
            </w:r>
          </w:p>
        </w:tc>
        <w:tc>
          <w:tcPr>
            <w:tcW w:w="403" w:type="pct"/>
            <w:hideMark/>
          </w:tcPr>
          <w:p w14:paraId="0A5AE08E"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299</w:t>
            </w:r>
          </w:p>
        </w:tc>
        <w:tc>
          <w:tcPr>
            <w:tcW w:w="436" w:type="pct"/>
            <w:hideMark/>
          </w:tcPr>
          <w:p w14:paraId="5B65663A"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339,963</w:t>
            </w:r>
          </w:p>
        </w:tc>
        <w:tc>
          <w:tcPr>
            <w:tcW w:w="452" w:type="pct"/>
            <w:hideMark/>
          </w:tcPr>
          <w:p w14:paraId="5C0F9337"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 xml:space="preserve"> </w:t>
            </w:r>
            <w:proofErr w:type="spellStart"/>
            <w:r w:rsidRPr="00E270A5">
              <w:rPr>
                <w:rFonts w:ascii="Garamond" w:eastAsia="Times New Roman" w:hAnsi="Garamond" w:cs="Times New Roman"/>
                <w:sz w:val="16"/>
                <w:szCs w:val="16"/>
                <w:lang w:eastAsia="sq-AL"/>
              </w:rPr>
              <w:t>Shtyllas</w:t>
            </w:r>
            <w:proofErr w:type="spellEnd"/>
            <w:r w:rsidRPr="00E270A5">
              <w:rPr>
                <w:rFonts w:ascii="Garamond" w:eastAsia="Times New Roman" w:hAnsi="Garamond" w:cs="Times New Roman"/>
                <w:sz w:val="16"/>
                <w:szCs w:val="16"/>
                <w:lang w:eastAsia="sq-AL"/>
              </w:rPr>
              <w:t xml:space="preserve"> </w:t>
            </w:r>
          </w:p>
        </w:tc>
        <w:tc>
          <w:tcPr>
            <w:tcW w:w="493" w:type="pct"/>
            <w:hideMark/>
          </w:tcPr>
          <w:p w14:paraId="5C8F7E25"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 </w:t>
            </w:r>
          </w:p>
        </w:tc>
      </w:tr>
      <w:tr w:rsidR="00E270A5" w:rsidRPr="00E270A5" w14:paraId="69A8CEC8" w14:textId="77777777" w:rsidTr="00911C60">
        <w:trPr>
          <w:trHeight w:val="20"/>
        </w:trPr>
        <w:tc>
          <w:tcPr>
            <w:tcW w:w="228" w:type="pct"/>
            <w:hideMark/>
          </w:tcPr>
          <w:p w14:paraId="4B5470BE"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3</w:t>
            </w:r>
          </w:p>
        </w:tc>
        <w:tc>
          <w:tcPr>
            <w:tcW w:w="451" w:type="pct"/>
            <w:hideMark/>
          </w:tcPr>
          <w:p w14:paraId="0175F3E2"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Nasi</w:t>
            </w:r>
            <w:proofErr w:type="spellEnd"/>
          </w:p>
        </w:tc>
        <w:tc>
          <w:tcPr>
            <w:tcW w:w="359" w:type="pct"/>
            <w:hideMark/>
          </w:tcPr>
          <w:p w14:paraId="2519C3D3"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Todi</w:t>
            </w:r>
            <w:proofErr w:type="spellEnd"/>
          </w:p>
        </w:tc>
        <w:tc>
          <w:tcPr>
            <w:tcW w:w="465" w:type="pct"/>
            <w:hideMark/>
          </w:tcPr>
          <w:p w14:paraId="687A3B42"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Zhezha</w:t>
            </w:r>
            <w:proofErr w:type="spellEnd"/>
          </w:p>
        </w:tc>
        <w:tc>
          <w:tcPr>
            <w:tcW w:w="241" w:type="pct"/>
            <w:hideMark/>
          </w:tcPr>
          <w:p w14:paraId="344054DE"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3980</w:t>
            </w:r>
          </w:p>
        </w:tc>
        <w:tc>
          <w:tcPr>
            <w:tcW w:w="358" w:type="pct"/>
            <w:hideMark/>
          </w:tcPr>
          <w:p w14:paraId="23048A70"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4/1</w:t>
            </w:r>
          </w:p>
        </w:tc>
        <w:tc>
          <w:tcPr>
            <w:tcW w:w="358" w:type="pct"/>
            <w:hideMark/>
          </w:tcPr>
          <w:p w14:paraId="003FB09A" w14:textId="68171B7F" w:rsidR="0041651A" w:rsidRPr="00E270A5" w:rsidRDefault="00E270A5"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Arë</w:t>
            </w:r>
          </w:p>
        </w:tc>
        <w:tc>
          <w:tcPr>
            <w:tcW w:w="279" w:type="pct"/>
            <w:hideMark/>
          </w:tcPr>
          <w:p w14:paraId="2666A31E"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2220</w:t>
            </w:r>
          </w:p>
        </w:tc>
        <w:tc>
          <w:tcPr>
            <w:tcW w:w="478" w:type="pct"/>
            <w:hideMark/>
          </w:tcPr>
          <w:p w14:paraId="4A8C7EF4"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1532</w:t>
            </w:r>
          </w:p>
        </w:tc>
        <w:tc>
          <w:tcPr>
            <w:tcW w:w="403" w:type="pct"/>
            <w:hideMark/>
          </w:tcPr>
          <w:p w14:paraId="0AEF42B1"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684</w:t>
            </w:r>
          </w:p>
        </w:tc>
        <w:tc>
          <w:tcPr>
            <w:tcW w:w="436" w:type="pct"/>
            <w:hideMark/>
          </w:tcPr>
          <w:p w14:paraId="17DE30EF"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1,047,888</w:t>
            </w:r>
          </w:p>
        </w:tc>
        <w:tc>
          <w:tcPr>
            <w:tcW w:w="452" w:type="pct"/>
            <w:hideMark/>
          </w:tcPr>
          <w:p w14:paraId="4207EFE1"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 xml:space="preserve"> </w:t>
            </w:r>
            <w:proofErr w:type="spellStart"/>
            <w:r w:rsidRPr="00E270A5">
              <w:rPr>
                <w:rFonts w:ascii="Garamond" w:eastAsia="Times New Roman" w:hAnsi="Garamond" w:cs="Times New Roman"/>
                <w:sz w:val="16"/>
                <w:szCs w:val="16"/>
                <w:lang w:eastAsia="sq-AL"/>
              </w:rPr>
              <w:t>Mbrostar-Ferko</w:t>
            </w:r>
            <w:proofErr w:type="spellEnd"/>
            <w:r w:rsidRPr="00E270A5">
              <w:rPr>
                <w:rFonts w:ascii="Garamond" w:eastAsia="Times New Roman" w:hAnsi="Garamond" w:cs="Times New Roman"/>
                <w:sz w:val="16"/>
                <w:szCs w:val="16"/>
                <w:lang w:eastAsia="sq-AL"/>
              </w:rPr>
              <w:t xml:space="preserve"> </w:t>
            </w:r>
          </w:p>
        </w:tc>
        <w:tc>
          <w:tcPr>
            <w:tcW w:w="493" w:type="pct"/>
            <w:hideMark/>
          </w:tcPr>
          <w:p w14:paraId="458A6746"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 </w:t>
            </w:r>
          </w:p>
        </w:tc>
      </w:tr>
      <w:tr w:rsidR="00E270A5" w:rsidRPr="00E270A5" w14:paraId="0B04FC6E" w14:textId="77777777" w:rsidTr="00911C60">
        <w:trPr>
          <w:trHeight w:val="20"/>
        </w:trPr>
        <w:tc>
          <w:tcPr>
            <w:tcW w:w="228" w:type="pct"/>
            <w:hideMark/>
          </w:tcPr>
          <w:p w14:paraId="0C11AD25"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4</w:t>
            </w:r>
          </w:p>
        </w:tc>
        <w:tc>
          <w:tcPr>
            <w:tcW w:w="451" w:type="pct"/>
            <w:hideMark/>
          </w:tcPr>
          <w:p w14:paraId="1D2C19CB"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Refat</w:t>
            </w:r>
            <w:proofErr w:type="spellEnd"/>
          </w:p>
        </w:tc>
        <w:tc>
          <w:tcPr>
            <w:tcW w:w="359" w:type="pct"/>
            <w:hideMark/>
          </w:tcPr>
          <w:p w14:paraId="3FE640CF"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Jonuz</w:t>
            </w:r>
            <w:proofErr w:type="spellEnd"/>
          </w:p>
        </w:tc>
        <w:tc>
          <w:tcPr>
            <w:tcW w:w="465" w:type="pct"/>
            <w:hideMark/>
          </w:tcPr>
          <w:p w14:paraId="7F512AA6" w14:textId="77777777" w:rsidR="0041651A" w:rsidRPr="00E270A5" w:rsidRDefault="0041651A" w:rsidP="00C854E7">
            <w:pPr>
              <w:jc w:val="center"/>
              <w:rPr>
                <w:rFonts w:ascii="Garamond" w:eastAsia="Times New Roman" w:hAnsi="Garamond" w:cs="Times New Roman"/>
                <w:sz w:val="16"/>
                <w:szCs w:val="16"/>
                <w:lang w:eastAsia="sq-AL"/>
              </w:rPr>
            </w:pPr>
            <w:proofErr w:type="spellStart"/>
            <w:r w:rsidRPr="00E270A5">
              <w:rPr>
                <w:rFonts w:ascii="Garamond" w:eastAsia="Times New Roman" w:hAnsi="Garamond" w:cs="Times New Roman"/>
                <w:sz w:val="16"/>
                <w:szCs w:val="16"/>
                <w:lang w:eastAsia="sq-AL"/>
              </w:rPr>
              <w:t>Braka</w:t>
            </w:r>
            <w:proofErr w:type="spellEnd"/>
          </w:p>
        </w:tc>
        <w:tc>
          <w:tcPr>
            <w:tcW w:w="241" w:type="pct"/>
            <w:hideMark/>
          </w:tcPr>
          <w:p w14:paraId="67DE2042"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2436</w:t>
            </w:r>
          </w:p>
        </w:tc>
        <w:tc>
          <w:tcPr>
            <w:tcW w:w="358" w:type="pct"/>
            <w:hideMark/>
          </w:tcPr>
          <w:p w14:paraId="4F886ADA"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121/36</w:t>
            </w:r>
          </w:p>
        </w:tc>
        <w:tc>
          <w:tcPr>
            <w:tcW w:w="358" w:type="pct"/>
            <w:hideMark/>
          </w:tcPr>
          <w:p w14:paraId="3F781618" w14:textId="026329D5" w:rsidR="0041651A" w:rsidRPr="00E270A5" w:rsidRDefault="00E270A5"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Arë</w:t>
            </w:r>
          </w:p>
        </w:tc>
        <w:tc>
          <w:tcPr>
            <w:tcW w:w="279" w:type="pct"/>
            <w:hideMark/>
          </w:tcPr>
          <w:p w14:paraId="7CF47BF2"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7980</w:t>
            </w:r>
          </w:p>
        </w:tc>
        <w:tc>
          <w:tcPr>
            <w:tcW w:w="478" w:type="pct"/>
            <w:hideMark/>
          </w:tcPr>
          <w:p w14:paraId="4A43DBF7"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793</w:t>
            </w:r>
          </w:p>
        </w:tc>
        <w:tc>
          <w:tcPr>
            <w:tcW w:w="403" w:type="pct"/>
            <w:hideMark/>
          </w:tcPr>
          <w:p w14:paraId="285A5FAF"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335</w:t>
            </w:r>
          </w:p>
        </w:tc>
        <w:tc>
          <w:tcPr>
            <w:tcW w:w="436" w:type="pct"/>
            <w:hideMark/>
          </w:tcPr>
          <w:p w14:paraId="2E1584F5"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265,655</w:t>
            </w:r>
          </w:p>
        </w:tc>
        <w:tc>
          <w:tcPr>
            <w:tcW w:w="452" w:type="pct"/>
            <w:hideMark/>
          </w:tcPr>
          <w:p w14:paraId="0A9A7051"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 xml:space="preserve"> Fier </w:t>
            </w:r>
          </w:p>
        </w:tc>
        <w:tc>
          <w:tcPr>
            <w:tcW w:w="493" w:type="pct"/>
            <w:hideMark/>
          </w:tcPr>
          <w:p w14:paraId="61D38793" w14:textId="77777777" w:rsidR="0041651A" w:rsidRPr="00E270A5" w:rsidRDefault="0041651A" w:rsidP="00C854E7">
            <w:pPr>
              <w:jc w:val="center"/>
              <w:rPr>
                <w:rFonts w:ascii="Garamond" w:eastAsia="Times New Roman" w:hAnsi="Garamond" w:cs="Times New Roman"/>
                <w:sz w:val="16"/>
                <w:szCs w:val="16"/>
                <w:lang w:eastAsia="sq-AL"/>
              </w:rPr>
            </w:pPr>
            <w:r w:rsidRPr="00E270A5">
              <w:rPr>
                <w:rFonts w:ascii="Garamond" w:eastAsia="Times New Roman" w:hAnsi="Garamond" w:cs="Times New Roman"/>
                <w:sz w:val="16"/>
                <w:szCs w:val="16"/>
                <w:lang w:eastAsia="sq-AL"/>
              </w:rPr>
              <w:t> </w:t>
            </w:r>
          </w:p>
        </w:tc>
      </w:tr>
      <w:tr w:rsidR="00E270A5" w:rsidRPr="00E270A5" w14:paraId="287897E2" w14:textId="77777777" w:rsidTr="00911C60">
        <w:trPr>
          <w:trHeight w:val="20"/>
        </w:trPr>
        <w:tc>
          <w:tcPr>
            <w:tcW w:w="2738" w:type="pct"/>
            <w:gridSpan w:val="8"/>
            <w:hideMark/>
          </w:tcPr>
          <w:p w14:paraId="5954BC42" w14:textId="73B3BF98" w:rsidR="0041651A" w:rsidRPr="00E270A5" w:rsidRDefault="0041651A" w:rsidP="00C854E7">
            <w:pPr>
              <w:jc w:val="center"/>
              <w:rPr>
                <w:rFonts w:ascii="Garamond" w:eastAsia="Times New Roman" w:hAnsi="Garamond" w:cs="Times New Roman"/>
                <w:b/>
                <w:bCs/>
                <w:color w:val="000000"/>
                <w:sz w:val="16"/>
                <w:szCs w:val="16"/>
                <w:lang w:eastAsia="sq-AL"/>
              </w:rPr>
            </w:pPr>
            <w:r w:rsidRPr="00E270A5">
              <w:rPr>
                <w:rFonts w:ascii="Garamond" w:eastAsia="Times New Roman" w:hAnsi="Garamond" w:cs="Times New Roman"/>
                <w:b/>
                <w:bCs/>
                <w:color w:val="000000"/>
                <w:sz w:val="16"/>
                <w:szCs w:val="16"/>
                <w:lang w:eastAsia="sq-AL"/>
              </w:rPr>
              <w:t xml:space="preserve">Shuma </w:t>
            </w:r>
            <w:r w:rsidR="00E270A5" w:rsidRPr="00E270A5">
              <w:rPr>
                <w:rFonts w:ascii="Garamond" w:eastAsia="Times New Roman" w:hAnsi="Garamond" w:cs="Times New Roman"/>
                <w:b/>
                <w:bCs/>
                <w:color w:val="000000"/>
                <w:sz w:val="16"/>
                <w:szCs w:val="16"/>
                <w:lang w:eastAsia="sq-AL"/>
              </w:rPr>
              <w:t>totale</w:t>
            </w:r>
          </w:p>
        </w:tc>
        <w:tc>
          <w:tcPr>
            <w:tcW w:w="478" w:type="pct"/>
            <w:hideMark/>
          </w:tcPr>
          <w:p w14:paraId="22C727F0" w14:textId="77777777" w:rsidR="0041651A" w:rsidRPr="00E270A5" w:rsidRDefault="0041651A" w:rsidP="00C854E7">
            <w:pPr>
              <w:jc w:val="center"/>
              <w:rPr>
                <w:rFonts w:ascii="Garamond" w:eastAsia="Times New Roman" w:hAnsi="Garamond" w:cs="Times New Roman"/>
                <w:b/>
                <w:bCs/>
                <w:color w:val="000000"/>
                <w:sz w:val="16"/>
                <w:szCs w:val="16"/>
                <w:lang w:eastAsia="sq-AL"/>
              </w:rPr>
            </w:pPr>
            <w:r w:rsidRPr="00E270A5">
              <w:rPr>
                <w:rFonts w:ascii="Garamond" w:eastAsia="Times New Roman" w:hAnsi="Garamond" w:cs="Times New Roman"/>
                <w:b/>
                <w:bCs/>
                <w:color w:val="000000"/>
                <w:sz w:val="16"/>
                <w:szCs w:val="16"/>
                <w:lang w:eastAsia="sq-AL"/>
              </w:rPr>
              <w:t>4106.2</w:t>
            </w:r>
          </w:p>
        </w:tc>
        <w:tc>
          <w:tcPr>
            <w:tcW w:w="403" w:type="pct"/>
            <w:hideMark/>
          </w:tcPr>
          <w:p w14:paraId="4D53F49C" w14:textId="77777777" w:rsidR="0041651A" w:rsidRPr="00E270A5" w:rsidRDefault="0041651A" w:rsidP="00C854E7">
            <w:pPr>
              <w:rPr>
                <w:rFonts w:ascii="Garamond" w:eastAsia="Times New Roman" w:hAnsi="Garamond" w:cs="Times New Roman"/>
                <w:b/>
                <w:bCs/>
                <w:color w:val="000000"/>
                <w:sz w:val="16"/>
                <w:szCs w:val="16"/>
                <w:lang w:eastAsia="sq-AL"/>
              </w:rPr>
            </w:pPr>
            <w:r w:rsidRPr="00E270A5">
              <w:rPr>
                <w:rFonts w:ascii="Garamond" w:eastAsia="Times New Roman" w:hAnsi="Garamond" w:cs="Times New Roman"/>
                <w:b/>
                <w:bCs/>
                <w:color w:val="000000"/>
                <w:sz w:val="16"/>
                <w:szCs w:val="16"/>
                <w:lang w:eastAsia="sq-AL"/>
              </w:rPr>
              <w:t> </w:t>
            </w:r>
          </w:p>
        </w:tc>
        <w:tc>
          <w:tcPr>
            <w:tcW w:w="436" w:type="pct"/>
            <w:hideMark/>
          </w:tcPr>
          <w:p w14:paraId="28DBD705" w14:textId="513CF976" w:rsidR="0041651A" w:rsidRPr="00E270A5" w:rsidRDefault="00E270A5" w:rsidP="00C854E7">
            <w:pPr>
              <w:jc w:val="center"/>
              <w:rPr>
                <w:rFonts w:ascii="Garamond" w:eastAsia="Times New Roman" w:hAnsi="Garamond" w:cs="Times New Roman"/>
                <w:b/>
                <w:bCs/>
                <w:color w:val="000000"/>
                <w:sz w:val="16"/>
                <w:szCs w:val="16"/>
                <w:lang w:eastAsia="sq-AL"/>
              </w:rPr>
            </w:pPr>
            <w:r>
              <w:rPr>
                <w:rFonts w:ascii="Garamond" w:eastAsia="Times New Roman" w:hAnsi="Garamond" w:cs="Times New Roman"/>
                <w:b/>
                <w:bCs/>
                <w:color w:val="000000"/>
                <w:sz w:val="16"/>
                <w:szCs w:val="16"/>
                <w:lang w:eastAsia="sq-AL"/>
              </w:rPr>
              <w:t xml:space="preserve"> </w:t>
            </w:r>
            <w:r w:rsidR="0041651A" w:rsidRPr="00E270A5">
              <w:rPr>
                <w:rFonts w:ascii="Garamond" w:eastAsia="Times New Roman" w:hAnsi="Garamond" w:cs="Times New Roman"/>
                <w:b/>
                <w:bCs/>
                <w:color w:val="000000"/>
                <w:sz w:val="16"/>
                <w:szCs w:val="16"/>
                <w:lang w:eastAsia="sq-AL"/>
              </w:rPr>
              <w:t xml:space="preserve">2,342,218 </w:t>
            </w:r>
          </w:p>
        </w:tc>
        <w:tc>
          <w:tcPr>
            <w:tcW w:w="452" w:type="pct"/>
            <w:hideMark/>
          </w:tcPr>
          <w:p w14:paraId="14D4A632" w14:textId="77777777" w:rsidR="0041651A" w:rsidRPr="00E270A5" w:rsidRDefault="0041651A" w:rsidP="00C854E7">
            <w:pPr>
              <w:jc w:val="center"/>
              <w:rPr>
                <w:rFonts w:ascii="Garamond" w:eastAsia="Times New Roman" w:hAnsi="Garamond" w:cs="Times New Roman"/>
                <w:b/>
                <w:bCs/>
                <w:color w:val="000000"/>
                <w:sz w:val="16"/>
                <w:szCs w:val="16"/>
                <w:lang w:eastAsia="sq-AL"/>
              </w:rPr>
            </w:pPr>
            <w:r w:rsidRPr="00E270A5">
              <w:rPr>
                <w:rFonts w:ascii="Garamond" w:eastAsia="Times New Roman" w:hAnsi="Garamond" w:cs="Times New Roman"/>
                <w:b/>
                <w:bCs/>
                <w:color w:val="000000"/>
                <w:sz w:val="16"/>
                <w:szCs w:val="16"/>
                <w:lang w:eastAsia="sq-AL"/>
              </w:rPr>
              <w:t> </w:t>
            </w:r>
          </w:p>
        </w:tc>
        <w:tc>
          <w:tcPr>
            <w:tcW w:w="493" w:type="pct"/>
            <w:hideMark/>
          </w:tcPr>
          <w:p w14:paraId="3CF89BAA" w14:textId="77777777" w:rsidR="0041651A" w:rsidRPr="00E270A5" w:rsidRDefault="0041651A" w:rsidP="00C854E7">
            <w:pPr>
              <w:jc w:val="center"/>
              <w:rPr>
                <w:rFonts w:ascii="Garamond" w:eastAsia="Times New Roman" w:hAnsi="Garamond" w:cs="Times New Roman"/>
                <w:color w:val="000000"/>
                <w:sz w:val="16"/>
                <w:szCs w:val="16"/>
                <w:lang w:eastAsia="sq-AL"/>
              </w:rPr>
            </w:pPr>
            <w:r w:rsidRPr="00E270A5">
              <w:rPr>
                <w:rFonts w:ascii="Garamond" w:eastAsia="Times New Roman" w:hAnsi="Garamond" w:cs="Times New Roman"/>
                <w:color w:val="000000"/>
                <w:sz w:val="16"/>
                <w:szCs w:val="16"/>
                <w:lang w:eastAsia="sq-AL"/>
              </w:rPr>
              <w:t> </w:t>
            </w:r>
          </w:p>
        </w:tc>
      </w:tr>
      <w:tr w:rsidR="0041651A" w:rsidRPr="00E270A5" w14:paraId="606905A3" w14:textId="77777777" w:rsidTr="00911C60">
        <w:trPr>
          <w:trHeight w:val="20"/>
        </w:trPr>
        <w:tc>
          <w:tcPr>
            <w:tcW w:w="5000" w:type="pct"/>
            <w:gridSpan w:val="13"/>
            <w:hideMark/>
          </w:tcPr>
          <w:p w14:paraId="35678BC0" w14:textId="77777777" w:rsidR="0041651A" w:rsidRPr="00E270A5" w:rsidRDefault="0041651A" w:rsidP="00C854E7">
            <w:pPr>
              <w:jc w:val="center"/>
              <w:rPr>
                <w:rFonts w:ascii="Garamond" w:eastAsia="Times New Roman" w:hAnsi="Garamond" w:cs="Times New Roman"/>
                <w:b/>
                <w:bCs/>
                <w:color w:val="000000"/>
                <w:sz w:val="16"/>
                <w:szCs w:val="16"/>
                <w:lang w:eastAsia="sq-AL"/>
              </w:rPr>
            </w:pPr>
            <w:r w:rsidRPr="00E270A5">
              <w:rPr>
                <w:rFonts w:ascii="Garamond" w:eastAsia="Times New Roman" w:hAnsi="Garamond" w:cs="Times New Roman"/>
                <w:b/>
                <w:bCs/>
                <w:color w:val="000000"/>
                <w:sz w:val="16"/>
                <w:szCs w:val="16"/>
                <w:lang w:eastAsia="sq-AL"/>
              </w:rPr>
              <w:t>Efekti financiar shtesë 1,935,021.4 lekë</w:t>
            </w:r>
          </w:p>
        </w:tc>
      </w:tr>
    </w:tbl>
    <w:p w14:paraId="033C747E" w14:textId="77777777" w:rsidR="0041651A" w:rsidRPr="00E270A5" w:rsidRDefault="0041651A" w:rsidP="0041651A">
      <w:pPr>
        <w:spacing w:after="0" w:line="240" w:lineRule="auto"/>
        <w:ind w:firstLine="284"/>
        <w:jc w:val="both"/>
        <w:rPr>
          <w:rFonts w:ascii="Garamond" w:hAnsi="Garamond" w:cs="Times New Roman"/>
          <w:b/>
          <w:sz w:val="24"/>
          <w:szCs w:val="24"/>
        </w:rPr>
      </w:pPr>
    </w:p>
    <w:sectPr w:rsidR="0041651A" w:rsidRPr="00E270A5" w:rsidSect="006C2B29">
      <w:pgSz w:w="11906" w:h="16838" w:code="9"/>
      <w:pgMar w:top="1440" w:right="1440" w:bottom="8" w:left="1440" w:header="720" w:footer="3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7AE86" w14:textId="77777777" w:rsidR="00165127" w:rsidRDefault="00165127" w:rsidP="00B066BC">
      <w:pPr>
        <w:spacing w:after="0" w:line="240" w:lineRule="auto"/>
      </w:pPr>
      <w:r>
        <w:separator/>
      </w:r>
    </w:p>
  </w:endnote>
  <w:endnote w:type="continuationSeparator" w:id="0">
    <w:p w14:paraId="54815ECB" w14:textId="77777777" w:rsidR="00165127" w:rsidRDefault="00165127" w:rsidP="00B066BC">
      <w:pPr>
        <w:spacing w:after="0" w:line="240" w:lineRule="auto"/>
      </w:pPr>
      <w:r>
        <w:continuationSeparator/>
      </w:r>
    </w:p>
  </w:endnote>
  <w:endnote w:type="continuationNotice" w:id="1">
    <w:p w14:paraId="67342714" w14:textId="77777777" w:rsidR="00165127" w:rsidRDefault="001651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86633" w14:textId="77777777" w:rsidR="00165127" w:rsidRDefault="00165127" w:rsidP="00B066BC">
      <w:pPr>
        <w:spacing w:after="0" w:line="240" w:lineRule="auto"/>
      </w:pPr>
      <w:r>
        <w:separator/>
      </w:r>
    </w:p>
  </w:footnote>
  <w:footnote w:type="continuationSeparator" w:id="0">
    <w:p w14:paraId="23A6283C" w14:textId="77777777" w:rsidR="00165127" w:rsidRDefault="00165127" w:rsidP="00B066BC">
      <w:pPr>
        <w:spacing w:after="0" w:line="240" w:lineRule="auto"/>
      </w:pPr>
      <w:r>
        <w:continuationSeparator/>
      </w:r>
    </w:p>
  </w:footnote>
  <w:footnote w:type="continuationNotice" w:id="1">
    <w:p w14:paraId="2FEAAE2D" w14:textId="77777777" w:rsidR="00165127" w:rsidRDefault="001651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921E6"/>
    <w:multiLevelType w:val="hybridMultilevel"/>
    <w:tmpl w:val="870082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A407B4"/>
    <w:multiLevelType w:val="hybridMultilevel"/>
    <w:tmpl w:val="1B005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FEF"/>
    <w:rsid w:val="0000363D"/>
    <w:rsid w:val="00081F32"/>
    <w:rsid w:val="000855BC"/>
    <w:rsid w:val="00087A79"/>
    <w:rsid w:val="000B7D7E"/>
    <w:rsid w:val="000C370E"/>
    <w:rsid w:val="0010761A"/>
    <w:rsid w:val="00141A71"/>
    <w:rsid w:val="00143CF8"/>
    <w:rsid w:val="00165127"/>
    <w:rsid w:val="001E6475"/>
    <w:rsid w:val="0024145F"/>
    <w:rsid w:val="00307D2E"/>
    <w:rsid w:val="00346765"/>
    <w:rsid w:val="0034743E"/>
    <w:rsid w:val="003540AF"/>
    <w:rsid w:val="0036484A"/>
    <w:rsid w:val="00394713"/>
    <w:rsid w:val="0041651A"/>
    <w:rsid w:val="00424A30"/>
    <w:rsid w:val="00472BA5"/>
    <w:rsid w:val="004A7679"/>
    <w:rsid w:val="005623CE"/>
    <w:rsid w:val="00573F25"/>
    <w:rsid w:val="00594A0F"/>
    <w:rsid w:val="005B28C6"/>
    <w:rsid w:val="0062231A"/>
    <w:rsid w:val="00636391"/>
    <w:rsid w:val="00637A9F"/>
    <w:rsid w:val="00656AC0"/>
    <w:rsid w:val="006740CC"/>
    <w:rsid w:val="006C2B29"/>
    <w:rsid w:val="00707396"/>
    <w:rsid w:val="007353AD"/>
    <w:rsid w:val="007D26E7"/>
    <w:rsid w:val="00835299"/>
    <w:rsid w:val="00874DAB"/>
    <w:rsid w:val="008828B5"/>
    <w:rsid w:val="00883947"/>
    <w:rsid w:val="008B7273"/>
    <w:rsid w:val="008F237D"/>
    <w:rsid w:val="00911C60"/>
    <w:rsid w:val="00935B1A"/>
    <w:rsid w:val="00961848"/>
    <w:rsid w:val="009677A0"/>
    <w:rsid w:val="00A11697"/>
    <w:rsid w:val="00A62E61"/>
    <w:rsid w:val="00A74518"/>
    <w:rsid w:val="00A8430F"/>
    <w:rsid w:val="00AB7E9E"/>
    <w:rsid w:val="00AC0496"/>
    <w:rsid w:val="00AF0B26"/>
    <w:rsid w:val="00AF2E1B"/>
    <w:rsid w:val="00AF5568"/>
    <w:rsid w:val="00B066BC"/>
    <w:rsid w:val="00B43E16"/>
    <w:rsid w:val="00B55DE1"/>
    <w:rsid w:val="00BE3FEF"/>
    <w:rsid w:val="00C153B6"/>
    <w:rsid w:val="00C854E7"/>
    <w:rsid w:val="00CB719F"/>
    <w:rsid w:val="00D23133"/>
    <w:rsid w:val="00D83765"/>
    <w:rsid w:val="00E260C6"/>
    <w:rsid w:val="00E270A5"/>
    <w:rsid w:val="00E50D0E"/>
    <w:rsid w:val="00EB0559"/>
    <w:rsid w:val="00FC502F"/>
    <w:rsid w:val="00FE25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3E5FC5"/>
  <w15:chartTrackingRefBased/>
  <w15:docId w15:val="{2B9777A0-53D5-43D0-B976-CC908F49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3FEF"/>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3FE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37A9F"/>
    <w:pPr>
      <w:ind w:left="720"/>
      <w:contextualSpacing/>
    </w:pPr>
  </w:style>
  <w:style w:type="paragraph" w:styleId="Header">
    <w:name w:val="header"/>
    <w:basedOn w:val="Normal"/>
    <w:link w:val="HeaderChar"/>
    <w:uiPriority w:val="99"/>
    <w:unhideWhenUsed/>
    <w:rsid w:val="00B066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6BC"/>
  </w:style>
  <w:style w:type="paragraph" w:styleId="Footer">
    <w:name w:val="footer"/>
    <w:basedOn w:val="Normal"/>
    <w:link w:val="FooterChar"/>
    <w:uiPriority w:val="99"/>
    <w:unhideWhenUsed/>
    <w:rsid w:val="00B06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6BC"/>
  </w:style>
  <w:style w:type="paragraph" w:styleId="BalloonText">
    <w:name w:val="Balloon Text"/>
    <w:basedOn w:val="Normal"/>
    <w:link w:val="BalloonTextChar"/>
    <w:uiPriority w:val="99"/>
    <w:semiHidden/>
    <w:unhideWhenUsed/>
    <w:rsid w:val="00AC0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496"/>
    <w:rPr>
      <w:rFonts w:ascii="Segoe UI" w:hAnsi="Segoe UI" w:cs="Segoe UI"/>
      <w:sz w:val="18"/>
      <w:szCs w:val="18"/>
    </w:rPr>
  </w:style>
  <w:style w:type="table" w:styleId="TableGrid">
    <w:name w:val="Table Grid"/>
    <w:basedOn w:val="TableNormal"/>
    <w:uiPriority w:val="39"/>
    <w:rsid w:val="00911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33091">
      <w:bodyDiv w:val="1"/>
      <w:marLeft w:val="0"/>
      <w:marRight w:val="0"/>
      <w:marTop w:val="0"/>
      <w:marBottom w:val="0"/>
      <w:divBdr>
        <w:top w:val="none" w:sz="0" w:space="0" w:color="auto"/>
        <w:left w:val="none" w:sz="0" w:space="0" w:color="auto"/>
        <w:bottom w:val="none" w:sz="0" w:space="0" w:color="auto"/>
        <w:right w:val="none" w:sz="0" w:space="0" w:color="auto"/>
      </w:divBdr>
    </w:div>
    <w:div w:id="994992745">
      <w:bodyDiv w:val="1"/>
      <w:marLeft w:val="0"/>
      <w:marRight w:val="0"/>
      <w:marTop w:val="0"/>
      <w:marBottom w:val="0"/>
      <w:divBdr>
        <w:top w:val="none" w:sz="0" w:space="0" w:color="auto"/>
        <w:left w:val="none" w:sz="0" w:space="0" w:color="auto"/>
        <w:bottom w:val="none" w:sz="0" w:space="0" w:color="auto"/>
        <w:right w:val="none" w:sz="0" w:space="0" w:color="auto"/>
      </w:divBdr>
    </w:div>
    <w:div w:id="1139421183">
      <w:bodyDiv w:val="1"/>
      <w:marLeft w:val="0"/>
      <w:marRight w:val="0"/>
      <w:marTop w:val="0"/>
      <w:marBottom w:val="0"/>
      <w:divBdr>
        <w:top w:val="none" w:sz="0" w:space="0" w:color="auto"/>
        <w:left w:val="none" w:sz="0" w:space="0" w:color="auto"/>
        <w:bottom w:val="none" w:sz="0" w:space="0" w:color="auto"/>
        <w:right w:val="none" w:sz="0" w:space="0" w:color="auto"/>
      </w:divBdr>
    </w:div>
    <w:div w:id="1190922187">
      <w:bodyDiv w:val="1"/>
      <w:marLeft w:val="0"/>
      <w:marRight w:val="0"/>
      <w:marTop w:val="0"/>
      <w:marBottom w:val="0"/>
      <w:divBdr>
        <w:top w:val="none" w:sz="0" w:space="0" w:color="auto"/>
        <w:left w:val="none" w:sz="0" w:space="0" w:color="auto"/>
        <w:bottom w:val="none" w:sz="0" w:space="0" w:color="auto"/>
        <w:right w:val="none" w:sz="0" w:space="0" w:color="auto"/>
      </w:divBdr>
    </w:div>
    <w:div w:id="1307468872">
      <w:bodyDiv w:val="1"/>
      <w:marLeft w:val="0"/>
      <w:marRight w:val="0"/>
      <w:marTop w:val="0"/>
      <w:marBottom w:val="0"/>
      <w:divBdr>
        <w:top w:val="none" w:sz="0" w:space="0" w:color="auto"/>
        <w:left w:val="none" w:sz="0" w:space="0" w:color="auto"/>
        <w:bottom w:val="none" w:sz="0" w:space="0" w:color="auto"/>
        <w:right w:val="none" w:sz="0" w:space="0" w:color="auto"/>
      </w:divBdr>
    </w:div>
    <w:div w:id="1564874272">
      <w:bodyDiv w:val="1"/>
      <w:marLeft w:val="0"/>
      <w:marRight w:val="0"/>
      <w:marTop w:val="0"/>
      <w:marBottom w:val="0"/>
      <w:divBdr>
        <w:top w:val="none" w:sz="0" w:space="0" w:color="auto"/>
        <w:left w:val="none" w:sz="0" w:space="0" w:color="auto"/>
        <w:bottom w:val="none" w:sz="0" w:space="0" w:color="auto"/>
        <w:right w:val="none" w:sz="0" w:space="0" w:color="auto"/>
      </w:divBdr>
    </w:div>
    <w:div w:id="1653413976">
      <w:bodyDiv w:val="1"/>
      <w:marLeft w:val="0"/>
      <w:marRight w:val="0"/>
      <w:marTop w:val="0"/>
      <w:marBottom w:val="0"/>
      <w:divBdr>
        <w:top w:val="none" w:sz="0" w:space="0" w:color="auto"/>
        <w:left w:val="none" w:sz="0" w:space="0" w:color="auto"/>
        <w:bottom w:val="none" w:sz="0" w:space="0" w:color="auto"/>
        <w:right w:val="none" w:sz="0" w:space="0" w:color="auto"/>
      </w:divBdr>
      <w:divsChild>
        <w:div w:id="1057238384">
          <w:marLeft w:val="0"/>
          <w:marRight w:val="0"/>
          <w:marTop w:val="0"/>
          <w:marBottom w:val="0"/>
          <w:divBdr>
            <w:top w:val="none" w:sz="0" w:space="0" w:color="auto"/>
            <w:left w:val="none" w:sz="0" w:space="0" w:color="auto"/>
            <w:bottom w:val="none" w:sz="0" w:space="0" w:color="auto"/>
            <w:right w:val="none" w:sz="0" w:space="0" w:color="auto"/>
          </w:divBdr>
        </w:div>
        <w:div w:id="1008560115">
          <w:marLeft w:val="0"/>
          <w:marRight w:val="0"/>
          <w:marTop w:val="0"/>
          <w:marBottom w:val="0"/>
          <w:divBdr>
            <w:top w:val="none" w:sz="0" w:space="0" w:color="auto"/>
            <w:left w:val="none" w:sz="0" w:space="0" w:color="auto"/>
            <w:bottom w:val="none" w:sz="0" w:space="0" w:color="auto"/>
            <w:right w:val="none" w:sz="0" w:space="0" w:color="auto"/>
          </w:divBdr>
        </w:div>
        <w:div w:id="1856266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307</Nr_x002e__x0020_akti>
    <Data_x0020_e_x0020_Krijimit xmlns="0e656187-b300-4fb0-8bf4-3a50f872073c">2026-05-05T10:08:56Z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http://qbz.gov.al/resource/authority/document-type/vendim</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2026-05-05T00:00:00Z</Date_x0020_protokolli>
    <Titulli xmlns="0e656187-b300-4fb0-8bf4-3a50f872073c">Për disa ndryshime dhe shtesa në vendimin nr. 1056, datë 14.12.2013, të Këshillit të Ministrave, "Për shpronësimin, për interes publik, të pronarëve të pasurive të paluajtshme, pronë private, që preken nga ndërtimi i segmentit rrugor "By-Pass Fier", të ndryshuar"</Titulli>
    <Modifikuesi xmlns="0e656187-b300-4fb0-8bf4-3a50f872073c">valeta.kaftalli</Modifikuesi>
    <Nr_x002e__x0020_prot_x0020_QBZ xmlns="0e656187-b300-4fb0-8bf4-3a50f872073c">973</Nr_x002e__x0020_prot_x0020_QBZ>
    <Data_x0020_e_x0020_Modifikimit xmlns="0e656187-b300-4fb0-8bf4-3a50f872073c">2026-05-05T10:48:55Z</Data_x0020_e_x0020_Modifikimit>
    <Dekretuar xmlns="0e656187-b300-4fb0-8bf4-3a50f872073c">false</Dekretuar>
    <Data xmlns="0e656187-b300-4fb0-8bf4-3a50f872073c">2026-04-29T00:00:00Z</Data>
    <Nr_x002e__x0020_protokolli_x0020_i_x0020_aktit xmlns="0e656187-b300-4fb0-8bf4-3a50f872073c">2475/1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D9F2C329A4A4C3EA09E1DB0934E7CB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D9F2C329A4A4C3EA09E1DB0934E7CB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6E646-3484-4667-97B2-9D8773D17BB4}">
  <ds:schemaRefs>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0e656187-b300-4fb0-8bf4-3a50f872073c"/>
    <ds:schemaRef ds:uri="http://purl.org/dc/dcmitype/"/>
    <ds:schemaRef ds:uri="http://purl.org/dc/terms/"/>
  </ds:schemaRefs>
</ds:datastoreItem>
</file>

<file path=customXml/itemProps2.xml><?xml version="1.0" encoding="utf-8"?>
<ds:datastoreItem xmlns:ds="http://schemas.openxmlformats.org/officeDocument/2006/customXml" ds:itemID="{85265FEB-F796-4085-8E82-B7722A071465}">
  <ds:schemaRefs>
    <ds:schemaRef ds:uri="http://schemas.microsoft.com/sharepoint/v3/contenttype/forms"/>
  </ds:schemaRefs>
</ds:datastoreItem>
</file>

<file path=customXml/itemProps3.xml><?xml version="1.0" encoding="utf-8"?>
<ds:datastoreItem xmlns:ds="http://schemas.openxmlformats.org/officeDocument/2006/customXml" ds:itemID="{9E1BF42C-F6DE-4C6C-8616-66E4704A5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5820E39-D21F-468B-8682-CED4BEFBFD7C}">
  <ds:schemaRefs>
    <ds:schemaRef ds:uri="http://schemas.microsoft.com/sharepoint/v3/contenttype/forms"/>
  </ds:schemaRefs>
</ds:datastoreItem>
</file>

<file path=customXml/itemProps5.xml><?xml version="1.0" encoding="utf-8"?>
<ds:datastoreItem xmlns:ds="http://schemas.openxmlformats.org/officeDocument/2006/customXml" ds:itemID="{C01ACAA0-F7F6-43F3-BF78-252F895D3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25009E1-E93C-47E4-9EE2-6178F38768A5}">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Për disa ndryshime dhe shtesa në vendimin nr. 1056, datë 14.12.2013, të Këshillit të Ministrave, "Për shpronësimin, për interes publik, të pronarëve të pasurive të paluajtshme, pronë private, që preken nga ndërtimi i segmentit rrugor "By-Pass Fier", të nd</vt:lpstr>
    </vt:vector>
  </TitlesOfParts>
  <Company>AKSHI</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vendimin nr. 1056, datë 14.12.2013, të Këshillit të Ministrave, "Për shpronësimin, për interes publik, të pronarëve të pasurive të paluajtshme, pronë private, që preken nga ndërtimi i segmentit rrugor "By-Pass Fier", të ndryshuar"</dc:title>
  <dc:creator>Ilirjana Hasanllari</dc:creator>
  <cp:lastModifiedBy>Alma Lisaku</cp:lastModifiedBy>
  <cp:revision>9</cp:revision>
  <cp:lastPrinted>2026-04-28T15:59:00Z</cp:lastPrinted>
  <dcterms:created xsi:type="dcterms:W3CDTF">2026-05-05T09:15:00Z</dcterms:created>
  <dcterms:modified xsi:type="dcterms:W3CDTF">2026-05-05T11:45:00Z</dcterms:modified>
</cp:coreProperties>
</file>