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E5608" w14:textId="7FE4CC58" w:rsidR="00B15D41" w:rsidRPr="007F1424" w:rsidRDefault="00B15D41" w:rsidP="00B15D41">
      <w:pPr>
        <w:spacing w:after="0" w:line="240" w:lineRule="auto"/>
        <w:ind w:firstLine="284"/>
        <w:jc w:val="center"/>
        <w:rPr>
          <w:rFonts w:ascii="Garamond" w:hAnsi="Garamond" w:cs="Arial"/>
          <w:b/>
          <w:lang w:val="sq-AL"/>
        </w:rPr>
      </w:pPr>
      <w:r w:rsidRPr="007F1424">
        <w:rPr>
          <w:rFonts w:ascii="Garamond" w:hAnsi="Garamond" w:cs="Arial"/>
          <w:b/>
          <w:lang w:val="sq-AL"/>
        </w:rPr>
        <w:t>VENDIM</w:t>
      </w:r>
    </w:p>
    <w:p w14:paraId="03D72210" w14:textId="77777777" w:rsidR="00B15D41" w:rsidRPr="007F1424" w:rsidRDefault="00B15D41" w:rsidP="00B15D41">
      <w:pPr>
        <w:spacing w:after="0" w:line="240" w:lineRule="auto"/>
        <w:ind w:firstLine="284"/>
        <w:jc w:val="center"/>
        <w:rPr>
          <w:rFonts w:ascii="Garamond" w:hAnsi="Garamond" w:cs="Arial"/>
          <w:b/>
          <w:lang w:val="sq-AL"/>
        </w:rPr>
      </w:pPr>
      <w:r w:rsidRPr="007F1424">
        <w:rPr>
          <w:rFonts w:ascii="Garamond" w:hAnsi="Garamond" w:cs="Arial"/>
          <w:b/>
          <w:lang w:val="sq-AL"/>
        </w:rPr>
        <w:t>Nr. 336, datë 13.5.2026</w:t>
      </w:r>
    </w:p>
    <w:p w14:paraId="6F427948" w14:textId="77777777" w:rsidR="00B15D41" w:rsidRPr="007F1424" w:rsidRDefault="00B15D41" w:rsidP="00B15D41">
      <w:pPr>
        <w:spacing w:after="0" w:line="240" w:lineRule="auto"/>
        <w:ind w:firstLine="284"/>
        <w:jc w:val="center"/>
        <w:rPr>
          <w:rFonts w:ascii="Garamond" w:hAnsi="Garamond" w:cs="Arial"/>
          <w:b/>
          <w:lang w:val="sq-AL"/>
        </w:rPr>
      </w:pPr>
    </w:p>
    <w:p w14:paraId="6433B0B4" w14:textId="54298C36" w:rsidR="00B15D41" w:rsidRPr="007F1424" w:rsidRDefault="00B15D41" w:rsidP="00B15D41">
      <w:pPr>
        <w:spacing w:after="0" w:line="240" w:lineRule="auto"/>
        <w:ind w:firstLine="284"/>
        <w:jc w:val="center"/>
        <w:rPr>
          <w:rFonts w:ascii="Garamond" w:hAnsi="Garamond" w:cs="Arial"/>
          <w:b/>
          <w:lang w:val="sq-AL"/>
        </w:rPr>
      </w:pPr>
      <w:r w:rsidRPr="007F1424">
        <w:rPr>
          <w:rFonts w:ascii="Garamond" w:hAnsi="Garamond" w:cs="Arial"/>
          <w:b/>
          <w:lang w:val="sq-AL"/>
        </w:rPr>
        <w:t>PËR KRIJIMIN, FUNKSIONIMIN DHE ADMINISTRIMIN E FONDIT</w:t>
      </w:r>
      <w:r w:rsidR="007F1424">
        <w:rPr>
          <w:rFonts w:ascii="Garamond" w:hAnsi="Garamond" w:cs="Arial"/>
          <w:b/>
          <w:lang w:val="sq-AL"/>
        </w:rPr>
        <w:t xml:space="preserve"> </w:t>
      </w:r>
      <w:r w:rsidRPr="007F1424">
        <w:rPr>
          <w:rFonts w:ascii="Garamond" w:hAnsi="Garamond" w:cs="Arial"/>
          <w:b/>
          <w:lang w:val="sq-AL"/>
        </w:rPr>
        <w:t>TË GJELBËR TË PEMËVE, NË KUADËR TË ZHVILLIMIT TË TERRITORIT E TË HAPËSIRAVE PUBLIKE</w:t>
      </w:r>
    </w:p>
    <w:p w14:paraId="2E0ED969" w14:textId="77777777" w:rsidR="00B15D41" w:rsidRPr="007F1424" w:rsidRDefault="00B15D41" w:rsidP="00B15D41">
      <w:pPr>
        <w:spacing w:after="0" w:line="240" w:lineRule="auto"/>
        <w:ind w:firstLine="284"/>
        <w:jc w:val="both"/>
        <w:rPr>
          <w:rFonts w:ascii="Garamond" w:hAnsi="Garamond" w:cs="Arial"/>
          <w:lang w:val="sq-AL"/>
        </w:rPr>
      </w:pPr>
    </w:p>
    <w:p w14:paraId="0AB759D4" w14:textId="28705289"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Në mbështetje të nenit 100 të Kushtetutës dhe të pikës 10, të nenit 39, të ligjit nr.</w:t>
      </w:r>
      <w:r w:rsidR="007F1424">
        <w:rPr>
          <w:rFonts w:ascii="Garamond" w:hAnsi="Garamond" w:cs="Arial"/>
          <w:lang w:val="sq-AL"/>
        </w:rPr>
        <w:t xml:space="preserve"> </w:t>
      </w:r>
      <w:r w:rsidRPr="007F1424">
        <w:rPr>
          <w:rFonts w:ascii="Garamond" w:hAnsi="Garamond" w:cs="Arial"/>
          <w:lang w:val="sq-AL"/>
        </w:rPr>
        <w:t>107/2014, “Për planifikimin dhe zhvillimin e territorit”, të ndryshuar, me propozimin e ministrit të Infrastrukturës dhe Energjisë, Këshilli i Ministrave</w:t>
      </w:r>
    </w:p>
    <w:p w14:paraId="36FDD4D6" w14:textId="77777777" w:rsidR="00B15D41" w:rsidRPr="007F1424" w:rsidRDefault="00B15D41" w:rsidP="00B15D41">
      <w:pPr>
        <w:spacing w:after="0" w:line="240" w:lineRule="auto"/>
        <w:ind w:firstLine="284"/>
        <w:jc w:val="both"/>
        <w:rPr>
          <w:rFonts w:ascii="Garamond" w:hAnsi="Garamond" w:cs="Arial"/>
          <w:lang w:val="sq-AL"/>
        </w:rPr>
      </w:pPr>
    </w:p>
    <w:p w14:paraId="42DADFC6" w14:textId="77777777" w:rsidR="00B15D41" w:rsidRPr="007F1424" w:rsidRDefault="00B15D41" w:rsidP="00B15D41">
      <w:pPr>
        <w:spacing w:after="0" w:line="240" w:lineRule="auto"/>
        <w:ind w:firstLine="284"/>
        <w:jc w:val="center"/>
        <w:rPr>
          <w:rFonts w:ascii="Garamond" w:hAnsi="Garamond" w:cs="Arial"/>
          <w:lang w:val="sq-AL"/>
        </w:rPr>
      </w:pPr>
      <w:r w:rsidRPr="007F1424">
        <w:rPr>
          <w:rFonts w:ascii="Garamond" w:hAnsi="Garamond" w:cs="Arial"/>
          <w:lang w:val="sq-AL"/>
        </w:rPr>
        <w:t>VENDOSI:</w:t>
      </w:r>
    </w:p>
    <w:p w14:paraId="61C77416" w14:textId="77777777" w:rsidR="00B15D41" w:rsidRPr="007F1424" w:rsidRDefault="00B15D41" w:rsidP="00B15D41">
      <w:pPr>
        <w:spacing w:after="0" w:line="240" w:lineRule="auto"/>
        <w:ind w:firstLine="284"/>
        <w:jc w:val="both"/>
        <w:rPr>
          <w:rFonts w:ascii="Garamond" w:hAnsi="Garamond" w:cs="Arial"/>
          <w:lang w:val="sq-AL"/>
        </w:rPr>
      </w:pPr>
    </w:p>
    <w:p w14:paraId="3BBD62EF" w14:textId="77777777" w:rsidR="00B15D41" w:rsidRPr="007F1424" w:rsidRDefault="00B15D41" w:rsidP="00B15D41">
      <w:pPr>
        <w:spacing w:after="0" w:line="240" w:lineRule="auto"/>
        <w:ind w:firstLine="284"/>
        <w:jc w:val="center"/>
        <w:rPr>
          <w:rFonts w:ascii="Garamond" w:hAnsi="Garamond" w:cs="Arial"/>
          <w:lang w:val="sq-AL"/>
        </w:rPr>
      </w:pPr>
      <w:r w:rsidRPr="007F1424">
        <w:rPr>
          <w:rFonts w:ascii="Garamond" w:hAnsi="Garamond" w:cs="Arial"/>
          <w:lang w:val="sq-AL"/>
        </w:rPr>
        <w:t>Neni 1</w:t>
      </w:r>
    </w:p>
    <w:p w14:paraId="6B8936B9" w14:textId="77777777" w:rsidR="00B15D41" w:rsidRPr="007F1424" w:rsidRDefault="00B15D41" w:rsidP="00B15D41">
      <w:pPr>
        <w:spacing w:after="0" w:line="240" w:lineRule="auto"/>
        <w:ind w:firstLine="284"/>
        <w:jc w:val="center"/>
        <w:rPr>
          <w:rFonts w:ascii="Garamond" w:hAnsi="Garamond" w:cs="Arial"/>
          <w:b/>
          <w:lang w:val="sq-AL"/>
        </w:rPr>
      </w:pPr>
      <w:r w:rsidRPr="007F1424">
        <w:rPr>
          <w:rFonts w:ascii="Garamond" w:hAnsi="Garamond" w:cs="Arial"/>
          <w:b/>
          <w:lang w:val="sq-AL"/>
        </w:rPr>
        <w:t>Objekti dhe qëllimi</w:t>
      </w:r>
    </w:p>
    <w:p w14:paraId="0A05577D" w14:textId="77777777" w:rsidR="00B15D41" w:rsidRPr="007F1424" w:rsidRDefault="00B15D41" w:rsidP="00B15D41">
      <w:pPr>
        <w:spacing w:after="0" w:line="240" w:lineRule="auto"/>
        <w:ind w:firstLine="284"/>
        <w:jc w:val="both"/>
        <w:rPr>
          <w:rFonts w:ascii="Garamond" w:hAnsi="Garamond" w:cs="Arial"/>
          <w:lang w:val="sq-AL"/>
        </w:rPr>
      </w:pPr>
    </w:p>
    <w:p w14:paraId="09FA08B1" w14:textId="13137A2F"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1. Ky vendim përcakton rregullat për krijimin, funksionimin dhe administrimin e fondit të gjelbër të pemëve, në kuadër të zhvillimit të qëndrueshëm të territorit.</w:t>
      </w:r>
    </w:p>
    <w:p w14:paraId="2F6948DB" w14:textId="435166B4"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2. Qëllimi i fondit të gjelbër të pemëve është:</w:t>
      </w:r>
    </w:p>
    <w:p w14:paraId="6B43401E" w14:textId="6C9E028E"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a) garantimi i integrimit të elementeve të gjelbërimit në zhvillimin e territorit;</w:t>
      </w:r>
    </w:p>
    <w:p w14:paraId="0DFFA1BB" w14:textId="7884CD37"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b) rritja e sipërfaqeve të gjelbëruara;</w:t>
      </w:r>
    </w:p>
    <w:p w14:paraId="22EC4CE4" w14:textId="37ABB71A"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c) përmirësimi i cilësisë së jetës dhe i hapësirave publike;</w:t>
      </w:r>
    </w:p>
    <w:p w14:paraId="5E4E8504" w14:textId="6E4D1888"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ç) përcaktimi i mënyrave dhe i procedurave të përdorimit e të shpërndarjes së pemëve për nevoja publike dhe peizazh urban.</w:t>
      </w:r>
    </w:p>
    <w:p w14:paraId="0551E185" w14:textId="77777777" w:rsidR="00B15D41" w:rsidRPr="007F1424" w:rsidRDefault="00B15D41" w:rsidP="00B15D41">
      <w:pPr>
        <w:spacing w:after="0" w:line="240" w:lineRule="auto"/>
        <w:ind w:firstLine="284"/>
        <w:jc w:val="both"/>
        <w:rPr>
          <w:rFonts w:ascii="Garamond" w:hAnsi="Garamond" w:cs="Arial"/>
          <w:lang w:val="sq-AL"/>
        </w:rPr>
      </w:pPr>
    </w:p>
    <w:p w14:paraId="3145507B" w14:textId="77777777" w:rsidR="00B15D41" w:rsidRPr="007F1424" w:rsidRDefault="00B15D41" w:rsidP="00B15D41">
      <w:pPr>
        <w:spacing w:after="0" w:line="240" w:lineRule="auto"/>
        <w:ind w:firstLine="284"/>
        <w:jc w:val="center"/>
        <w:rPr>
          <w:rFonts w:ascii="Garamond" w:hAnsi="Garamond" w:cs="Arial"/>
          <w:lang w:val="sq-AL"/>
        </w:rPr>
      </w:pPr>
      <w:r w:rsidRPr="007F1424">
        <w:rPr>
          <w:rFonts w:ascii="Garamond" w:hAnsi="Garamond" w:cs="Arial"/>
          <w:lang w:val="sq-AL"/>
        </w:rPr>
        <w:t>Neni 2</w:t>
      </w:r>
    </w:p>
    <w:p w14:paraId="4B2D5C1E" w14:textId="77777777" w:rsidR="00B15D41" w:rsidRPr="007F1424" w:rsidRDefault="00B15D41" w:rsidP="00B15D41">
      <w:pPr>
        <w:spacing w:after="0" w:line="240" w:lineRule="auto"/>
        <w:ind w:firstLine="284"/>
        <w:jc w:val="center"/>
        <w:rPr>
          <w:rFonts w:ascii="Garamond" w:hAnsi="Garamond" w:cs="Arial"/>
          <w:b/>
          <w:lang w:val="sq-AL"/>
        </w:rPr>
      </w:pPr>
      <w:r w:rsidRPr="007F1424">
        <w:rPr>
          <w:rFonts w:ascii="Garamond" w:hAnsi="Garamond" w:cs="Arial"/>
          <w:b/>
          <w:lang w:val="sq-AL"/>
        </w:rPr>
        <w:t>Krijimi i fondit</w:t>
      </w:r>
    </w:p>
    <w:p w14:paraId="2633D825" w14:textId="77777777" w:rsidR="00B15D41" w:rsidRPr="007F1424" w:rsidRDefault="00B15D41" w:rsidP="00B15D41">
      <w:pPr>
        <w:spacing w:after="0" w:line="240" w:lineRule="auto"/>
        <w:ind w:firstLine="284"/>
        <w:jc w:val="both"/>
        <w:rPr>
          <w:rFonts w:ascii="Garamond" w:hAnsi="Garamond" w:cs="Arial"/>
          <w:b/>
          <w:lang w:val="sq-AL"/>
        </w:rPr>
      </w:pPr>
    </w:p>
    <w:p w14:paraId="2DF7D6D7" w14:textId="46649387"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1. Krijohet fondi i gjelbër i pemëve (në vijim </w:t>
      </w:r>
      <w:r w:rsidR="00DB5508">
        <w:rPr>
          <w:rFonts w:ascii="Garamond" w:hAnsi="Garamond" w:cs="Arial"/>
          <w:lang w:val="sq-AL"/>
        </w:rPr>
        <w:t>“</w:t>
      </w:r>
      <w:r w:rsidRPr="007F1424">
        <w:rPr>
          <w:rFonts w:ascii="Garamond" w:hAnsi="Garamond" w:cs="Arial"/>
          <w:lang w:val="sq-AL"/>
        </w:rPr>
        <w:t>fondi</w:t>
      </w:r>
      <w:r w:rsidR="00DB5508">
        <w:rPr>
          <w:rFonts w:ascii="Garamond" w:hAnsi="Garamond" w:cs="Arial"/>
          <w:lang w:val="sq-AL"/>
        </w:rPr>
        <w:t>”</w:t>
      </w:r>
      <w:r w:rsidRPr="007F1424">
        <w:rPr>
          <w:rFonts w:ascii="Garamond" w:hAnsi="Garamond" w:cs="Arial"/>
          <w:lang w:val="sq-AL"/>
        </w:rPr>
        <w:t>), si instrument në funksion të politikave të zhvillimit të qëndrueshëm të territorit dhe të rritjes së sipërfaqeve të gjelbëruara.</w:t>
      </w:r>
    </w:p>
    <w:p w14:paraId="17F9AFF4" w14:textId="0164C022"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2. Fondi funksionon si fond fizik, i përbërë nga fidanë dhe pemë për mbjellje, i cili administrohet në nivel qendror nga Agjencia e Zhvillimit të Territorit (në vijim </w:t>
      </w:r>
      <w:r w:rsidR="007F1424">
        <w:rPr>
          <w:rFonts w:ascii="Garamond" w:hAnsi="Garamond" w:cs="Arial"/>
          <w:lang w:val="sq-AL"/>
        </w:rPr>
        <w:t>“</w:t>
      </w:r>
      <w:proofErr w:type="spellStart"/>
      <w:r w:rsidRPr="007F1424">
        <w:rPr>
          <w:rFonts w:ascii="Garamond" w:hAnsi="Garamond" w:cs="Arial"/>
          <w:lang w:val="sq-AL"/>
        </w:rPr>
        <w:t>AZHT</w:t>
      </w:r>
      <w:proofErr w:type="spellEnd"/>
      <w:r w:rsidR="007F1424">
        <w:rPr>
          <w:rFonts w:ascii="Garamond" w:hAnsi="Garamond" w:cs="Arial"/>
          <w:lang w:val="sq-AL"/>
        </w:rPr>
        <w:t>”</w:t>
      </w:r>
      <w:r w:rsidRPr="007F1424">
        <w:rPr>
          <w:rFonts w:ascii="Garamond" w:hAnsi="Garamond" w:cs="Arial"/>
          <w:lang w:val="sq-AL"/>
        </w:rPr>
        <w:t>).</w:t>
      </w:r>
    </w:p>
    <w:p w14:paraId="0799DC92" w14:textId="7C14793E"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3. Fondi përdoret ekskluzivisht</w:t>
      </w:r>
      <w:r w:rsidR="00DB5508">
        <w:rPr>
          <w:rFonts w:ascii="Garamond" w:hAnsi="Garamond" w:cs="Arial"/>
          <w:lang w:val="sq-AL"/>
        </w:rPr>
        <w:t>,</w:t>
      </w:r>
      <w:r w:rsidRPr="007F1424">
        <w:rPr>
          <w:rFonts w:ascii="Garamond" w:hAnsi="Garamond" w:cs="Arial"/>
          <w:lang w:val="sq-AL"/>
        </w:rPr>
        <w:t xml:space="preserve"> për:</w:t>
      </w:r>
    </w:p>
    <w:p w14:paraId="4EEA36B5" w14:textId="33662935"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a) mbjelljen e fidanëve dhe </w:t>
      </w:r>
      <w:r w:rsidR="00EB0F3D">
        <w:rPr>
          <w:rFonts w:ascii="Garamond" w:hAnsi="Garamond" w:cs="Arial"/>
          <w:lang w:val="sq-AL"/>
        </w:rPr>
        <w:t xml:space="preserve">e </w:t>
      </w:r>
      <w:r w:rsidRPr="007F1424">
        <w:rPr>
          <w:rFonts w:ascii="Garamond" w:hAnsi="Garamond" w:cs="Arial"/>
          <w:lang w:val="sq-AL"/>
        </w:rPr>
        <w:t>pemëve;</w:t>
      </w:r>
    </w:p>
    <w:p w14:paraId="0A4196FF" w14:textId="77777777"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b) rehabilitimin e hapësirave të gjelbëruara;</w:t>
      </w:r>
    </w:p>
    <w:p w14:paraId="114A74EE" w14:textId="77777777"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c) mirëmbajtjen e tyre.</w:t>
      </w:r>
    </w:p>
    <w:p w14:paraId="3FC96FF2" w14:textId="7147AED1"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4. </w:t>
      </w:r>
      <w:proofErr w:type="spellStart"/>
      <w:r w:rsidRPr="007F1424">
        <w:rPr>
          <w:rFonts w:ascii="Garamond" w:hAnsi="Garamond" w:cs="Arial"/>
          <w:lang w:val="sq-AL"/>
        </w:rPr>
        <w:t>AZHT</w:t>
      </w:r>
      <w:proofErr w:type="spellEnd"/>
      <w:r w:rsidRPr="007F1424">
        <w:rPr>
          <w:rFonts w:ascii="Garamond" w:hAnsi="Garamond" w:cs="Arial"/>
          <w:lang w:val="sq-AL"/>
        </w:rPr>
        <w:t>-ja është përgjegjëse</w:t>
      </w:r>
      <w:r w:rsidR="00EB0F3D">
        <w:rPr>
          <w:rFonts w:ascii="Garamond" w:hAnsi="Garamond" w:cs="Arial"/>
          <w:lang w:val="sq-AL"/>
        </w:rPr>
        <w:t>,</w:t>
      </w:r>
      <w:r w:rsidRPr="007F1424">
        <w:rPr>
          <w:rFonts w:ascii="Garamond" w:hAnsi="Garamond" w:cs="Arial"/>
          <w:lang w:val="sq-AL"/>
        </w:rPr>
        <w:t xml:space="preserve"> për:</w:t>
      </w:r>
    </w:p>
    <w:p w14:paraId="6586D578" w14:textId="5EDD7A04"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a) krijimin e stokut kombëtar të fidanëve dhe </w:t>
      </w:r>
      <w:r w:rsidR="00EB0F3D">
        <w:rPr>
          <w:rFonts w:ascii="Garamond" w:hAnsi="Garamond" w:cs="Arial"/>
          <w:lang w:val="sq-AL"/>
        </w:rPr>
        <w:t xml:space="preserve">të </w:t>
      </w:r>
      <w:r w:rsidRPr="007F1424">
        <w:rPr>
          <w:rFonts w:ascii="Garamond" w:hAnsi="Garamond" w:cs="Arial"/>
          <w:lang w:val="sq-AL"/>
        </w:rPr>
        <w:t>pemëve;</w:t>
      </w:r>
    </w:p>
    <w:p w14:paraId="00B854DC" w14:textId="5C062101"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b) planifikimin kombëtar të nevojave për gjelbërim, në kuadër të zhvillimit të qëndrueshëm të territorit, pas bashkërendimit të procesit me njësitë e vetëqeverisjes vendore dhe ministrinë përgjegjëse për mjedisin;</w:t>
      </w:r>
    </w:p>
    <w:p w14:paraId="3A9C1D7E" w14:textId="1368293F"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c) shpërndarjen e fidanëve dhe </w:t>
      </w:r>
      <w:r w:rsidR="00EB0F3D">
        <w:rPr>
          <w:rFonts w:ascii="Garamond" w:hAnsi="Garamond" w:cs="Arial"/>
          <w:lang w:val="sq-AL"/>
        </w:rPr>
        <w:t xml:space="preserve">të </w:t>
      </w:r>
      <w:r w:rsidRPr="007F1424">
        <w:rPr>
          <w:rFonts w:ascii="Garamond" w:hAnsi="Garamond" w:cs="Arial"/>
          <w:lang w:val="sq-AL"/>
        </w:rPr>
        <w:t>pemëve për projekte publike nga institucionet qendrore dhe njësitë e vetëqeverisjes vendore, sipas kërkesave dhe nevojave të organeve qendrore e vendore.</w:t>
      </w:r>
    </w:p>
    <w:p w14:paraId="12242CA4" w14:textId="77777777" w:rsidR="00B15D41" w:rsidRPr="007F1424" w:rsidRDefault="00B15D41" w:rsidP="00B15D41">
      <w:pPr>
        <w:spacing w:after="0" w:line="240" w:lineRule="auto"/>
        <w:ind w:firstLine="284"/>
        <w:jc w:val="both"/>
        <w:rPr>
          <w:rFonts w:ascii="Garamond" w:hAnsi="Garamond" w:cs="Arial"/>
          <w:lang w:val="sq-AL"/>
        </w:rPr>
      </w:pPr>
    </w:p>
    <w:p w14:paraId="10D1418F" w14:textId="77777777" w:rsidR="00B15D41" w:rsidRPr="007F1424" w:rsidRDefault="00B15D41" w:rsidP="00B15D41">
      <w:pPr>
        <w:spacing w:after="0" w:line="240" w:lineRule="auto"/>
        <w:ind w:firstLine="284"/>
        <w:jc w:val="center"/>
        <w:rPr>
          <w:rFonts w:ascii="Garamond" w:hAnsi="Garamond" w:cs="Arial"/>
          <w:lang w:val="sq-AL"/>
        </w:rPr>
      </w:pPr>
      <w:r w:rsidRPr="007F1424">
        <w:rPr>
          <w:rFonts w:ascii="Garamond" w:hAnsi="Garamond" w:cs="Arial"/>
          <w:lang w:val="sq-AL"/>
        </w:rPr>
        <w:t>Neni 3</w:t>
      </w:r>
    </w:p>
    <w:p w14:paraId="46CCC458" w14:textId="77777777" w:rsidR="00B15D41" w:rsidRPr="007F1424" w:rsidRDefault="00B15D41" w:rsidP="00B15D41">
      <w:pPr>
        <w:spacing w:after="0" w:line="240" w:lineRule="auto"/>
        <w:ind w:firstLine="284"/>
        <w:jc w:val="center"/>
        <w:rPr>
          <w:rFonts w:ascii="Garamond" w:hAnsi="Garamond" w:cs="Arial"/>
          <w:b/>
          <w:lang w:val="sq-AL"/>
        </w:rPr>
      </w:pPr>
      <w:r w:rsidRPr="007F1424">
        <w:rPr>
          <w:rFonts w:ascii="Garamond" w:hAnsi="Garamond" w:cs="Arial"/>
          <w:b/>
          <w:lang w:val="sq-AL"/>
        </w:rPr>
        <w:t>Bashkëpunimi me ministrinë përgjegjëse për mjedisin dhe njësitë e vetëqeverisjes vendore</w:t>
      </w:r>
    </w:p>
    <w:p w14:paraId="3895430E" w14:textId="77777777" w:rsidR="00B15D41" w:rsidRPr="007F1424" w:rsidRDefault="00B15D41" w:rsidP="00B15D41">
      <w:pPr>
        <w:spacing w:after="0" w:line="240" w:lineRule="auto"/>
        <w:ind w:firstLine="284"/>
        <w:jc w:val="both"/>
        <w:rPr>
          <w:rFonts w:ascii="Garamond" w:hAnsi="Garamond" w:cs="Arial"/>
          <w:lang w:val="sq-AL"/>
        </w:rPr>
      </w:pPr>
    </w:p>
    <w:p w14:paraId="513A36D1" w14:textId="1E031EF2"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1. Njësitë e vetëqeverisjes vendore janë përgjegjëse</w:t>
      </w:r>
      <w:r w:rsidR="00EB0F3D">
        <w:rPr>
          <w:rFonts w:ascii="Garamond" w:hAnsi="Garamond" w:cs="Arial"/>
          <w:lang w:val="sq-AL"/>
        </w:rPr>
        <w:t>,</w:t>
      </w:r>
      <w:r w:rsidRPr="007F1424">
        <w:rPr>
          <w:rFonts w:ascii="Garamond" w:hAnsi="Garamond" w:cs="Arial"/>
          <w:lang w:val="sq-AL"/>
        </w:rPr>
        <w:t xml:space="preserve"> për:</w:t>
      </w:r>
    </w:p>
    <w:p w14:paraId="15DC16D7" w14:textId="286AD114"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a) identifikimin e hapësirave për mbjellje në territorin administrativ të tyre;</w:t>
      </w:r>
    </w:p>
    <w:p w14:paraId="3764F186" w14:textId="5161C969"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b) zbatimin në terren me strukturat përgjegjëse, duke mbjellë fidanët dhe pemët në zonat e miratuara nga </w:t>
      </w:r>
      <w:proofErr w:type="spellStart"/>
      <w:r w:rsidRPr="007F1424">
        <w:rPr>
          <w:rFonts w:ascii="Garamond" w:hAnsi="Garamond" w:cs="Arial"/>
          <w:lang w:val="sq-AL"/>
        </w:rPr>
        <w:t>AZHT</w:t>
      </w:r>
      <w:proofErr w:type="spellEnd"/>
      <w:r w:rsidRPr="007F1424">
        <w:rPr>
          <w:rFonts w:ascii="Garamond" w:hAnsi="Garamond" w:cs="Arial"/>
          <w:lang w:val="sq-AL"/>
        </w:rPr>
        <w:t>-ja;</w:t>
      </w:r>
    </w:p>
    <w:p w14:paraId="36927D18" w14:textId="426B355F"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c) mirëmbajtjen e pemëve dhe fidanëve të mbjellë;</w:t>
      </w:r>
    </w:p>
    <w:p w14:paraId="2CD5CC46" w14:textId="77777777"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lastRenderedPageBreak/>
        <w:t xml:space="preserve">ç) raportimin periodik në </w:t>
      </w:r>
      <w:proofErr w:type="spellStart"/>
      <w:r w:rsidRPr="007F1424">
        <w:rPr>
          <w:rFonts w:ascii="Garamond" w:hAnsi="Garamond" w:cs="Arial"/>
          <w:lang w:val="sq-AL"/>
        </w:rPr>
        <w:t>AZHT</w:t>
      </w:r>
      <w:proofErr w:type="spellEnd"/>
      <w:r w:rsidRPr="007F1424">
        <w:rPr>
          <w:rFonts w:ascii="Garamond" w:hAnsi="Garamond" w:cs="Arial"/>
          <w:lang w:val="sq-AL"/>
        </w:rPr>
        <w:t>.</w:t>
      </w:r>
    </w:p>
    <w:p w14:paraId="276B2175" w14:textId="51745E81"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2. </w:t>
      </w:r>
      <w:proofErr w:type="spellStart"/>
      <w:r w:rsidRPr="007F1424">
        <w:rPr>
          <w:rFonts w:ascii="Garamond" w:hAnsi="Garamond" w:cs="Arial"/>
          <w:lang w:val="sq-AL"/>
        </w:rPr>
        <w:t>AZHT</w:t>
      </w:r>
      <w:proofErr w:type="spellEnd"/>
      <w:r w:rsidRPr="007F1424">
        <w:rPr>
          <w:rFonts w:ascii="Garamond" w:hAnsi="Garamond" w:cs="Arial"/>
          <w:lang w:val="sq-AL"/>
        </w:rPr>
        <w:t>-ja, pas identifikimit dhe propozimit të hapësirave për mbjellje në territorin administrativ nga secila bashki, miraton zonat e përcaktuara për krijimin e fondit të gjelbër në territorin e secilës bashki.</w:t>
      </w:r>
    </w:p>
    <w:p w14:paraId="1F77782C" w14:textId="3C3C9164"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3. </w:t>
      </w:r>
      <w:proofErr w:type="spellStart"/>
      <w:r w:rsidRPr="007F1424">
        <w:rPr>
          <w:rFonts w:ascii="Garamond" w:hAnsi="Garamond" w:cs="Arial"/>
          <w:lang w:val="sq-AL"/>
        </w:rPr>
        <w:t>AZHT</w:t>
      </w:r>
      <w:proofErr w:type="spellEnd"/>
      <w:r w:rsidRPr="007F1424">
        <w:rPr>
          <w:rFonts w:ascii="Garamond" w:hAnsi="Garamond" w:cs="Arial"/>
          <w:lang w:val="sq-AL"/>
        </w:rPr>
        <w:t>-ja, në bashkëpunim me ministrinë përgjegjëse për mjedisin, përcakton llojet e bimësisë që do të përdoret, në përputhje me karakteristikat territoriale dhe kushtet mjedisore të zonave përkatëse.</w:t>
      </w:r>
    </w:p>
    <w:p w14:paraId="4549EB7A" w14:textId="77777777" w:rsidR="00B15D41" w:rsidRPr="007F1424" w:rsidRDefault="00B15D41" w:rsidP="00B15D41">
      <w:pPr>
        <w:spacing w:after="0" w:line="240" w:lineRule="auto"/>
        <w:ind w:firstLine="284"/>
        <w:jc w:val="center"/>
        <w:rPr>
          <w:rFonts w:ascii="Garamond" w:hAnsi="Garamond" w:cs="Arial"/>
          <w:lang w:val="sq-AL"/>
        </w:rPr>
      </w:pPr>
    </w:p>
    <w:p w14:paraId="3FDB89B4" w14:textId="77777777" w:rsidR="00B15D41" w:rsidRPr="007F1424" w:rsidRDefault="00B15D41" w:rsidP="00B15D41">
      <w:pPr>
        <w:spacing w:after="0" w:line="240" w:lineRule="auto"/>
        <w:ind w:firstLine="284"/>
        <w:jc w:val="center"/>
        <w:rPr>
          <w:rFonts w:ascii="Garamond" w:hAnsi="Garamond" w:cs="Arial"/>
          <w:lang w:val="sq-AL"/>
        </w:rPr>
      </w:pPr>
      <w:r w:rsidRPr="007F1424">
        <w:rPr>
          <w:rFonts w:ascii="Garamond" w:hAnsi="Garamond" w:cs="Arial"/>
          <w:lang w:val="sq-AL"/>
        </w:rPr>
        <w:t>Neni 4</w:t>
      </w:r>
    </w:p>
    <w:p w14:paraId="643E84D2" w14:textId="77777777" w:rsidR="00B15D41" w:rsidRPr="007F1424" w:rsidRDefault="00B15D41" w:rsidP="00B15D41">
      <w:pPr>
        <w:spacing w:after="0" w:line="240" w:lineRule="auto"/>
        <w:ind w:firstLine="284"/>
        <w:jc w:val="center"/>
        <w:rPr>
          <w:rFonts w:ascii="Garamond" w:hAnsi="Garamond" w:cs="Arial"/>
          <w:b/>
          <w:lang w:val="sq-AL"/>
        </w:rPr>
      </w:pPr>
      <w:r w:rsidRPr="007F1424">
        <w:rPr>
          <w:rFonts w:ascii="Garamond" w:hAnsi="Garamond" w:cs="Arial"/>
          <w:b/>
          <w:lang w:val="sq-AL"/>
        </w:rPr>
        <w:t>Detyrimi për mbjelljen e pemëve nga lejet e ndërtimit</w:t>
      </w:r>
    </w:p>
    <w:p w14:paraId="4D7A629A" w14:textId="77777777" w:rsidR="00B15D41" w:rsidRPr="007F1424" w:rsidRDefault="00B15D41" w:rsidP="00B15D41">
      <w:pPr>
        <w:spacing w:after="0" w:line="240" w:lineRule="auto"/>
        <w:ind w:firstLine="284"/>
        <w:jc w:val="both"/>
        <w:rPr>
          <w:rFonts w:ascii="Garamond" w:hAnsi="Garamond" w:cs="Arial"/>
          <w:lang w:val="sq-AL"/>
        </w:rPr>
      </w:pPr>
    </w:p>
    <w:p w14:paraId="6B258084" w14:textId="471BDF77"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1. Çdo subjekt zhvillues, që pajiset me leje ndërtimi, është i detyruar të kontribuojë në fond.</w:t>
      </w:r>
    </w:p>
    <w:p w14:paraId="18C0283D" w14:textId="4E5D9B12"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2. Kontributi përcaktohet, si më poshtë vijon:</w:t>
      </w:r>
    </w:p>
    <w:p w14:paraId="56C166BA" w14:textId="06FB23F7"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a) 1 (një) pemë për çdo 30 (tridhjetë) </w:t>
      </w:r>
      <w:proofErr w:type="spellStart"/>
      <w:r w:rsidRPr="007F1424">
        <w:rPr>
          <w:rFonts w:ascii="Garamond" w:hAnsi="Garamond" w:cs="Arial"/>
          <w:lang w:val="sq-AL"/>
        </w:rPr>
        <w:t>m²</w:t>
      </w:r>
      <w:proofErr w:type="spellEnd"/>
      <w:r w:rsidRPr="007F1424">
        <w:rPr>
          <w:rFonts w:ascii="Garamond" w:hAnsi="Garamond" w:cs="Arial"/>
          <w:lang w:val="sq-AL"/>
        </w:rPr>
        <w:t xml:space="preserve"> sipërfaqe ndërtimi, por në çdo rast, jo më pak se 20 (njëzet) pemë për kat ndërtimi për të gjitha objektet rezidenciale dhe turistike, por jo më shumë se 500 (pesëqind) pemë për çdo leje ndërtimi;</w:t>
      </w:r>
    </w:p>
    <w:p w14:paraId="548ED7E5" w14:textId="5E98B5D2"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b) 10 (dhjetë) pemë për çdo vilë apo shtëpi individuale banimi;</w:t>
      </w:r>
    </w:p>
    <w:p w14:paraId="06FD3C5E" w14:textId="1F400F3F"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c) 10 (dhjetë) pemë për magazinat bujqësore dhe industriale;</w:t>
      </w:r>
    </w:p>
    <w:p w14:paraId="3C01A343" w14:textId="09385E36"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ç)</w:t>
      </w:r>
      <w:r w:rsidR="007F1424">
        <w:rPr>
          <w:rFonts w:ascii="Garamond" w:hAnsi="Garamond" w:cs="Arial"/>
          <w:lang w:val="sq-AL"/>
        </w:rPr>
        <w:t xml:space="preserve"> </w:t>
      </w:r>
      <w:r w:rsidRPr="007F1424">
        <w:rPr>
          <w:rFonts w:ascii="Garamond" w:hAnsi="Garamond" w:cs="Arial"/>
          <w:lang w:val="sq-AL"/>
        </w:rPr>
        <w:t xml:space="preserve">Për centralet e prodhimit të energjisë, 10 (dhjetë) pemë për </w:t>
      </w:r>
      <w:proofErr w:type="spellStart"/>
      <w:r w:rsidR="007F1424" w:rsidRPr="007F1424">
        <w:rPr>
          <w:rFonts w:ascii="Garamond" w:hAnsi="Garamond" w:cs="Arial"/>
          <w:lang w:val="sq-AL"/>
        </w:rPr>
        <w:t>mw</w:t>
      </w:r>
      <w:proofErr w:type="spellEnd"/>
      <w:r w:rsidRPr="007F1424">
        <w:rPr>
          <w:rFonts w:ascii="Garamond" w:hAnsi="Garamond" w:cs="Arial"/>
          <w:lang w:val="sq-AL"/>
        </w:rPr>
        <w:t>, por jo më shumë se 500 (pesëqind) pemë për çdo leje ndërtimi.</w:t>
      </w:r>
    </w:p>
    <w:p w14:paraId="46F96F99" w14:textId="3C93A68D"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3. Kontributi realizohet nëpërmjet dorëzimit, mbjelljes fizike të fidanëve dhe </w:t>
      </w:r>
      <w:r w:rsidR="00EB0F3D">
        <w:rPr>
          <w:rFonts w:ascii="Garamond" w:hAnsi="Garamond" w:cs="Arial"/>
          <w:lang w:val="sq-AL"/>
        </w:rPr>
        <w:t xml:space="preserve">të </w:t>
      </w:r>
      <w:r w:rsidRPr="007F1424">
        <w:rPr>
          <w:rFonts w:ascii="Garamond" w:hAnsi="Garamond" w:cs="Arial"/>
          <w:lang w:val="sq-AL"/>
        </w:rPr>
        <w:t xml:space="preserve">pemëve në zonat e përcaktuara nga </w:t>
      </w:r>
      <w:proofErr w:type="spellStart"/>
      <w:r w:rsidRPr="007F1424">
        <w:rPr>
          <w:rFonts w:ascii="Garamond" w:hAnsi="Garamond" w:cs="Arial"/>
          <w:lang w:val="sq-AL"/>
        </w:rPr>
        <w:t>AZHT</w:t>
      </w:r>
      <w:proofErr w:type="spellEnd"/>
      <w:r w:rsidRPr="007F1424">
        <w:rPr>
          <w:rFonts w:ascii="Garamond" w:hAnsi="Garamond" w:cs="Arial"/>
          <w:lang w:val="sq-AL"/>
        </w:rPr>
        <w:t>-ja, pas një procesi bashkërendimi me njësitë e vetëqeverisjes vendore.</w:t>
      </w:r>
    </w:p>
    <w:p w14:paraId="6A3B2CA0" w14:textId="77777777" w:rsidR="00B15D41" w:rsidRPr="007F1424" w:rsidRDefault="00B15D41" w:rsidP="00B15D41">
      <w:pPr>
        <w:spacing w:after="0" w:line="240" w:lineRule="auto"/>
        <w:ind w:firstLine="284"/>
        <w:jc w:val="both"/>
        <w:rPr>
          <w:rFonts w:ascii="Garamond" w:hAnsi="Garamond" w:cs="Arial"/>
          <w:lang w:val="sq-AL"/>
        </w:rPr>
      </w:pPr>
    </w:p>
    <w:p w14:paraId="7B2BF37A" w14:textId="77777777" w:rsidR="00B15D41" w:rsidRPr="007F1424" w:rsidRDefault="00B15D41" w:rsidP="00B15D41">
      <w:pPr>
        <w:spacing w:after="0" w:line="240" w:lineRule="auto"/>
        <w:ind w:firstLine="284"/>
        <w:jc w:val="center"/>
        <w:rPr>
          <w:rFonts w:ascii="Garamond" w:hAnsi="Garamond" w:cs="Arial"/>
          <w:lang w:val="sq-AL"/>
        </w:rPr>
      </w:pPr>
      <w:r w:rsidRPr="007F1424">
        <w:rPr>
          <w:rFonts w:ascii="Garamond" w:hAnsi="Garamond" w:cs="Arial"/>
          <w:lang w:val="sq-AL"/>
        </w:rPr>
        <w:t>Neni 5</w:t>
      </w:r>
    </w:p>
    <w:p w14:paraId="60288B1A" w14:textId="77777777" w:rsidR="00B15D41" w:rsidRPr="007F1424" w:rsidRDefault="00B15D41" w:rsidP="00B15D41">
      <w:pPr>
        <w:spacing w:after="0" w:line="240" w:lineRule="auto"/>
        <w:ind w:firstLine="284"/>
        <w:jc w:val="center"/>
        <w:rPr>
          <w:rFonts w:ascii="Garamond" w:hAnsi="Garamond" w:cs="Arial"/>
          <w:b/>
          <w:lang w:val="sq-AL"/>
        </w:rPr>
      </w:pPr>
      <w:r w:rsidRPr="007F1424">
        <w:rPr>
          <w:rFonts w:ascii="Garamond" w:hAnsi="Garamond" w:cs="Arial"/>
          <w:b/>
          <w:lang w:val="sq-AL"/>
        </w:rPr>
        <w:t>Deklarata e përgjegjësisë</w:t>
      </w:r>
    </w:p>
    <w:p w14:paraId="0E6D40FC" w14:textId="77777777" w:rsidR="00B15D41" w:rsidRPr="007F1424" w:rsidRDefault="00B15D41" w:rsidP="00B15D41">
      <w:pPr>
        <w:spacing w:after="0" w:line="240" w:lineRule="auto"/>
        <w:ind w:firstLine="284"/>
        <w:jc w:val="both"/>
        <w:rPr>
          <w:rFonts w:ascii="Garamond" w:hAnsi="Garamond" w:cs="Arial"/>
          <w:lang w:val="sq-AL"/>
        </w:rPr>
      </w:pPr>
    </w:p>
    <w:p w14:paraId="1062C38A" w14:textId="13517C1C"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1. Para lëshimit të </w:t>
      </w:r>
      <w:r w:rsidR="007F1424" w:rsidRPr="007F1424">
        <w:rPr>
          <w:rFonts w:ascii="Garamond" w:hAnsi="Garamond" w:cs="Arial"/>
          <w:lang w:val="sq-AL"/>
        </w:rPr>
        <w:t>lejes</w:t>
      </w:r>
      <w:r w:rsidRPr="007F1424">
        <w:rPr>
          <w:rFonts w:ascii="Garamond" w:hAnsi="Garamond" w:cs="Arial"/>
          <w:lang w:val="sq-AL"/>
        </w:rPr>
        <w:t xml:space="preserve"> së ndërtimit, sipas procedurave të legjislacionit në fuqi për planifikimin dhe </w:t>
      </w:r>
      <w:r w:rsidR="007D5259">
        <w:rPr>
          <w:rFonts w:ascii="Garamond" w:hAnsi="Garamond" w:cs="Arial"/>
          <w:lang w:val="sq-AL"/>
        </w:rPr>
        <w:t xml:space="preserve">për </w:t>
      </w:r>
      <w:r w:rsidRPr="007F1424">
        <w:rPr>
          <w:rFonts w:ascii="Garamond" w:hAnsi="Garamond" w:cs="Arial"/>
          <w:lang w:val="sq-AL"/>
        </w:rPr>
        <w:t xml:space="preserve">zhvillimin e territorit, subjekti zhvillues depoziton një deklaratë përgjegjësie, me anë të së cilës angazhohet për përmbushjen e detyrimit për mbjellje të fidanëve dhe </w:t>
      </w:r>
      <w:r w:rsidR="006C1506">
        <w:rPr>
          <w:rFonts w:ascii="Garamond" w:hAnsi="Garamond" w:cs="Arial"/>
          <w:lang w:val="sq-AL"/>
        </w:rPr>
        <w:t xml:space="preserve">të </w:t>
      </w:r>
      <w:r w:rsidRPr="007F1424">
        <w:rPr>
          <w:rFonts w:ascii="Garamond" w:hAnsi="Garamond" w:cs="Arial"/>
          <w:lang w:val="sq-AL"/>
        </w:rPr>
        <w:t>pemëve, pranon kushtet e përcaktuara nga autoriteti përgjegjës i zhvillimit të territorit dhe garanton realizimin e detyrimit, brenda afateve të lejes.</w:t>
      </w:r>
    </w:p>
    <w:p w14:paraId="2FDEC254" w14:textId="27279894"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2. Certifikata e përdorimit lëshohet nga autoriteti përgjegjës i zhvillimit të territorit, vetëm pasi të ketë marrë konfirmimin nga struktura përgjegjëse për gjelbërimin pranë njësisë së vetëqeverisjes vendore për përmbushjen e detyrimit për mbjelljen e fidanëve dhe pemëve.</w:t>
      </w:r>
    </w:p>
    <w:p w14:paraId="0FD1D095" w14:textId="77777777" w:rsidR="00B15D41" w:rsidRPr="007F1424" w:rsidRDefault="00B15D41" w:rsidP="00B15D41">
      <w:pPr>
        <w:spacing w:after="0" w:line="240" w:lineRule="auto"/>
        <w:ind w:firstLine="284"/>
        <w:jc w:val="both"/>
        <w:rPr>
          <w:rFonts w:ascii="Garamond" w:hAnsi="Garamond" w:cs="Arial"/>
          <w:lang w:val="sq-AL"/>
        </w:rPr>
      </w:pPr>
    </w:p>
    <w:p w14:paraId="7F3BA337" w14:textId="77777777" w:rsidR="00B15D41" w:rsidRPr="007F1424" w:rsidRDefault="00B15D41" w:rsidP="00B15D41">
      <w:pPr>
        <w:spacing w:after="0" w:line="240" w:lineRule="auto"/>
        <w:ind w:firstLine="284"/>
        <w:jc w:val="center"/>
        <w:rPr>
          <w:rFonts w:ascii="Garamond" w:hAnsi="Garamond" w:cs="Arial"/>
          <w:lang w:val="sq-AL"/>
        </w:rPr>
      </w:pPr>
      <w:r w:rsidRPr="007F1424">
        <w:rPr>
          <w:rFonts w:ascii="Garamond" w:hAnsi="Garamond" w:cs="Arial"/>
          <w:lang w:val="sq-AL"/>
        </w:rPr>
        <w:t>Neni 6</w:t>
      </w:r>
    </w:p>
    <w:p w14:paraId="2DF172F0" w14:textId="77777777" w:rsidR="00B15D41" w:rsidRPr="007F1424" w:rsidRDefault="00B15D41" w:rsidP="00B15D41">
      <w:pPr>
        <w:spacing w:after="0" w:line="240" w:lineRule="auto"/>
        <w:ind w:firstLine="284"/>
        <w:jc w:val="center"/>
        <w:rPr>
          <w:rFonts w:ascii="Garamond" w:hAnsi="Garamond" w:cs="Arial"/>
          <w:b/>
          <w:lang w:val="sq-AL"/>
        </w:rPr>
      </w:pPr>
      <w:r w:rsidRPr="007F1424">
        <w:rPr>
          <w:rFonts w:ascii="Garamond" w:hAnsi="Garamond" w:cs="Arial"/>
          <w:b/>
          <w:lang w:val="sq-AL"/>
        </w:rPr>
        <w:t>Detyrimi për shfrytëzimin e hapësirave publike</w:t>
      </w:r>
    </w:p>
    <w:p w14:paraId="22D321B4" w14:textId="77777777" w:rsidR="00B15D41" w:rsidRPr="007F1424" w:rsidRDefault="00B15D41" w:rsidP="00B15D41">
      <w:pPr>
        <w:spacing w:after="0" w:line="240" w:lineRule="auto"/>
        <w:ind w:firstLine="284"/>
        <w:jc w:val="both"/>
        <w:rPr>
          <w:rFonts w:ascii="Garamond" w:hAnsi="Garamond" w:cs="Arial"/>
          <w:lang w:val="sq-AL"/>
        </w:rPr>
      </w:pPr>
    </w:p>
    <w:p w14:paraId="18C0B8EE" w14:textId="08395163"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1. Çdo person fizik apo juridik, që pajiset me leje nga njësia e vetëqeverisjes vendore për shfrytëzimin e hapësirave publike, ka detyrimin të kontribuojë në fond.</w:t>
      </w:r>
    </w:p>
    <w:p w14:paraId="2A6DF634" w14:textId="04FD70AB"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2. Kontributi përcaktohet në raportin 1 (një) pemë për çdo tavolinë, në rastin kur kërkohet të vendosen </w:t>
      </w:r>
      <w:r w:rsidR="007F1424" w:rsidRPr="007F1424">
        <w:rPr>
          <w:rFonts w:ascii="Garamond" w:hAnsi="Garamond" w:cs="Arial"/>
          <w:lang w:val="sq-AL"/>
        </w:rPr>
        <w:t>karrige</w:t>
      </w:r>
      <w:r w:rsidRPr="007F1424">
        <w:rPr>
          <w:rFonts w:ascii="Garamond" w:hAnsi="Garamond" w:cs="Arial"/>
          <w:lang w:val="sq-AL"/>
        </w:rPr>
        <w:t xml:space="preserve"> në hapësirën publike.</w:t>
      </w:r>
    </w:p>
    <w:p w14:paraId="0900681D" w14:textId="78D62662"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3. Kontributi fizik dhe raporti me numrin e tavolinave verifikohet nga strukturat përkatëse të bashkisë.</w:t>
      </w:r>
    </w:p>
    <w:p w14:paraId="6C48DDF8" w14:textId="65858CA6"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4. Kontributi realizohet në formë fizike, sipas këtij vendimi, ose duke paguar ekuivalentin e pemëve në lekë, në funksion të fondit të gjelbër të bashkisë përkatëse.</w:t>
      </w:r>
    </w:p>
    <w:p w14:paraId="42786450" w14:textId="77777777" w:rsidR="00B15D41" w:rsidRPr="007F1424" w:rsidRDefault="00B15D41" w:rsidP="00B15D41">
      <w:pPr>
        <w:spacing w:after="0" w:line="240" w:lineRule="auto"/>
        <w:ind w:firstLine="284"/>
        <w:jc w:val="both"/>
        <w:rPr>
          <w:rFonts w:ascii="Garamond" w:hAnsi="Garamond" w:cs="Arial"/>
          <w:lang w:val="sq-AL"/>
        </w:rPr>
      </w:pPr>
    </w:p>
    <w:p w14:paraId="1FAD1639" w14:textId="77777777" w:rsidR="00B15D41" w:rsidRPr="007F1424" w:rsidRDefault="00B15D41" w:rsidP="00B15D41">
      <w:pPr>
        <w:spacing w:after="0" w:line="240" w:lineRule="auto"/>
        <w:ind w:firstLine="284"/>
        <w:jc w:val="center"/>
        <w:rPr>
          <w:rFonts w:ascii="Garamond" w:hAnsi="Garamond" w:cs="Arial"/>
          <w:lang w:val="sq-AL"/>
        </w:rPr>
      </w:pPr>
      <w:r w:rsidRPr="007F1424">
        <w:rPr>
          <w:rFonts w:ascii="Garamond" w:hAnsi="Garamond" w:cs="Arial"/>
          <w:lang w:val="sq-AL"/>
        </w:rPr>
        <w:t>Neni 7</w:t>
      </w:r>
    </w:p>
    <w:p w14:paraId="4E3A5549" w14:textId="77777777" w:rsidR="00B15D41" w:rsidRPr="007F1424" w:rsidRDefault="00B15D41" w:rsidP="00B15D41">
      <w:pPr>
        <w:spacing w:after="0" w:line="240" w:lineRule="auto"/>
        <w:ind w:firstLine="284"/>
        <w:jc w:val="center"/>
        <w:rPr>
          <w:rFonts w:ascii="Garamond" w:hAnsi="Garamond" w:cs="Arial"/>
          <w:b/>
          <w:lang w:val="sq-AL"/>
        </w:rPr>
      </w:pPr>
      <w:r w:rsidRPr="007F1424">
        <w:rPr>
          <w:rFonts w:ascii="Garamond" w:hAnsi="Garamond" w:cs="Arial"/>
          <w:b/>
          <w:lang w:val="sq-AL"/>
        </w:rPr>
        <w:t>Administrimi i fondit</w:t>
      </w:r>
    </w:p>
    <w:p w14:paraId="2EE69D6C" w14:textId="77777777" w:rsidR="00B15D41" w:rsidRPr="007F1424" w:rsidRDefault="00B15D41" w:rsidP="00B15D41">
      <w:pPr>
        <w:spacing w:after="0" w:line="240" w:lineRule="auto"/>
        <w:ind w:firstLine="284"/>
        <w:jc w:val="center"/>
        <w:rPr>
          <w:rFonts w:ascii="Garamond" w:hAnsi="Garamond" w:cs="Arial"/>
          <w:lang w:val="sq-AL"/>
        </w:rPr>
      </w:pPr>
    </w:p>
    <w:p w14:paraId="60321226" w14:textId="31BC9382"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1. </w:t>
      </w:r>
      <w:proofErr w:type="spellStart"/>
      <w:r w:rsidRPr="007F1424">
        <w:rPr>
          <w:rFonts w:ascii="Garamond" w:hAnsi="Garamond" w:cs="Arial"/>
          <w:lang w:val="sq-AL"/>
        </w:rPr>
        <w:t>AZHT</w:t>
      </w:r>
      <w:proofErr w:type="spellEnd"/>
      <w:r w:rsidRPr="007F1424">
        <w:rPr>
          <w:rFonts w:ascii="Garamond" w:hAnsi="Garamond" w:cs="Arial"/>
          <w:lang w:val="sq-AL"/>
        </w:rPr>
        <w:t xml:space="preserve">-ja, në bashkëpunim me njësitë e vetëqeverisjes vendore, mban një regjistër të posaçëm elektronik, pjesë e sistemit </w:t>
      </w:r>
      <w:r w:rsidRPr="00295162">
        <w:rPr>
          <w:rFonts w:ascii="Garamond" w:hAnsi="Garamond" w:cs="Arial"/>
          <w:i/>
          <w:iCs/>
          <w:lang w:val="sq-AL"/>
        </w:rPr>
        <w:t>e-Leje,</w:t>
      </w:r>
      <w:r w:rsidRPr="007F1424">
        <w:rPr>
          <w:rFonts w:ascii="Garamond" w:hAnsi="Garamond" w:cs="Arial"/>
          <w:lang w:val="sq-AL"/>
        </w:rPr>
        <w:t xml:space="preserve"> për:</w:t>
      </w:r>
    </w:p>
    <w:p w14:paraId="7BEF1471" w14:textId="77777777" w:rsidR="00B15D41" w:rsidRPr="007F1424" w:rsidRDefault="00B15D41" w:rsidP="00B15D41">
      <w:pPr>
        <w:spacing w:after="0" w:line="240" w:lineRule="auto"/>
        <w:ind w:firstLine="284"/>
        <w:jc w:val="both"/>
        <w:rPr>
          <w:rFonts w:ascii="Garamond" w:hAnsi="Garamond" w:cs="Arial"/>
          <w:lang w:val="sq-AL"/>
        </w:rPr>
      </w:pPr>
    </w:p>
    <w:p w14:paraId="1DF02EAF" w14:textId="32F79864"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a) fidanët dhe pemët e mbjella;</w:t>
      </w:r>
    </w:p>
    <w:p w14:paraId="223BBE53" w14:textId="49902776"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b) shpërndarjen e tyre sipas zonave të miratuara;</w:t>
      </w:r>
    </w:p>
    <w:p w14:paraId="69014C51" w14:textId="475A420D"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c) datën e mbjelljes;</w:t>
      </w:r>
    </w:p>
    <w:p w14:paraId="71D9BB48" w14:textId="77777777"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ç) statusin e mirëmbajtjes.</w:t>
      </w:r>
    </w:p>
    <w:p w14:paraId="1E70E1A1" w14:textId="0AB55938"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2. Regjistri elektronik krijohet nga Agjencia Kombëtare e Shoqërisë së Informacionit, brenda 3 (tre) muajve nga hyrja në fuqi të këtij vendimi.</w:t>
      </w:r>
    </w:p>
    <w:p w14:paraId="6B8C95FB" w14:textId="77777777" w:rsidR="00B15D41" w:rsidRPr="007F1424" w:rsidRDefault="00B15D41" w:rsidP="00B15D41">
      <w:pPr>
        <w:spacing w:after="0" w:line="240" w:lineRule="auto"/>
        <w:ind w:firstLine="284"/>
        <w:jc w:val="both"/>
        <w:rPr>
          <w:rFonts w:ascii="Garamond" w:hAnsi="Garamond" w:cs="Arial"/>
          <w:lang w:val="sq-AL"/>
        </w:rPr>
      </w:pPr>
    </w:p>
    <w:p w14:paraId="0B62BCBE" w14:textId="77777777" w:rsidR="00B15D41" w:rsidRPr="007F1424" w:rsidRDefault="00B15D41" w:rsidP="00B15D41">
      <w:pPr>
        <w:spacing w:after="0" w:line="240" w:lineRule="auto"/>
        <w:ind w:firstLine="284"/>
        <w:jc w:val="center"/>
        <w:rPr>
          <w:rFonts w:ascii="Garamond" w:hAnsi="Garamond" w:cs="Arial"/>
          <w:lang w:val="sq-AL"/>
        </w:rPr>
      </w:pPr>
      <w:r w:rsidRPr="007F1424">
        <w:rPr>
          <w:rFonts w:ascii="Garamond" w:hAnsi="Garamond" w:cs="Arial"/>
          <w:lang w:val="sq-AL"/>
        </w:rPr>
        <w:t>Neni 8</w:t>
      </w:r>
    </w:p>
    <w:p w14:paraId="65EF708E" w14:textId="5CED753F" w:rsidR="00B15D41" w:rsidRPr="007F1424" w:rsidRDefault="00B15D41" w:rsidP="00B15D41">
      <w:pPr>
        <w:spacing w:after="0" w:line="240" w:lineRule="auto"/>
        <w:ind w:firstLine="284"/>
        <w:jc w:val="center"/>
        <w:rPr>
          <w:rFonts w:ascii="Garamond" w:hAnsi="Garamond" w:cs="Arial"/>
          <w:b/>
          <w:lang w:val="sq-AL"/>
        </w:rPr>
      </w:pPr>
      <w:r w:rsidRPr="007F1424">
        <w:rPr>
          <w:rFonts w:ascii="Garamond" w:hAnsi="Garamond" w:cs="Arial"/>
          <w:b/>
          <w:lang w:val="sq-AL"/>
        </w:rPr>
        <w:t xml:space="preserve">Shpërndarja e fondit të fidanëve dhe </w:t>
      </w:r>
      <w:r w:rsidR="00295162">
        <w:rPr>
          <w:rFonts w:ascii="Garamond" w:hAnsi="Garamond" w:cs="Arial"/>
          <w:b/>
          <w:lang w:val="sq-AL"/>
        </w:rPr>
        <w:t xml:space="preserve">të </w:t>
      </w:r>
      <w:r w:rsidRPr="007F1424">
        <w:rPr>
          <w:rFonts w:ascii="Garamond" w:hAnsi="Garamond" w:cs="Arial"/>
          <w:b/>
          <w:lang w:val="sq-AL"/>
        </w:rPr>
        <w:t>pemëve</w:t>
      </w:r>
    </w:p>
    <w:p w14:paraId="2DBDE5E2" w14:textId="77777777" w:rsidR="00B15D41" w:rsidRPr="007F1424" w:rsidRDefault="00B15D41" w:rsidP="00B15D41">
      <w:pPr>
        <w:spacing w:after="0" w:line="240" w:lineRule="auto"/>
        <w:ind w:firstLine="284"/>
        <w:jc w:val="both"/>
        <w:rPr>
          <w:rFonts w:ascii="Garamond" w:hAnsi="Garamond" w:cs="Arial"/>
          <w:lang w:val="sq-AL"/>
        </w:rPr>
      </w:pPr>
    </w:p>
    <w:p w14:paraId="6928D0F6" w14:textId="43ED5642"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1. Institucionet publike paraqesin kërkesë pranë </w:t>
      </w:r>
      <w:proofErr w:type="spellStart"/>
      <w:r w:rsidRPr="007F1424">
        <w:rPr>
          <w:rFonts w:ascii="Garamond" w:hAnsi="Garamond" w:cs="Arial"/>
          <w:lang w:val="sq-AL"/>
        </w:rPr>
        <w:t>AZHT</w:t>
      </w:r>
      <w:proofErr w:type="spellEnd"/>
      <w:r w:rsidRPr="007F1424">
        <w:rPr>
          <w:rFonts w:ascii="Garamond" w:hAnsi="Garamond" w:cs="Arial"/>
          <w:lang w:val="sq-AL"/>
        </w:rPr>
        <w:t>-së për përfitimin e pemëve nga fondi pyjor, në funksion të zhvillimeve apo investimeve të tyre publike.</w:t>
      </w:r>
    </w:p>
    <w:p w14:paraId="43B80216" w14:textId="0795F228"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2. Kërkesa shoqërohet nga dokumentacioni i mëposhtëm:</w:t>
      </w:r>
    </w:p>
    <w:p w14:paraId="56063C5F" w14:textId="13B924C1"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a) </w:t>
      </w:r>
      <w:r w:rsidR="006F4BD0" w:rsidRPr="007F1424">
        <w:rPr>
          <w:rFonts w:ascii="Garamond" w:hAnsi="Garamond" w:cs="Arial"/>
          <w:lang w:val="sq-AL"/>
        </w:rPr>
        <w:t xml:space="preserve">relacioni </w:t>
      </w:r>
      <w:r w:rsidRPr="007F1424">
        <w:rPr>
          <w:rFonts w:ascii="Garamond" w:hAnsi="Garamond" w:cs="Arial"/>
          <w:lang w:val="sq-AL"/>
        </w:rPr>
        <w:t>për qëllimin e përdorimit dhe zhvillimit, i cili planifikohet të kryhet;</w:t>
      </w:r>
    </w:p>
    <w:p w14:paraId="4846F60F" w14:textId="05CF26B7"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b) </w:t>
      </w:r>
      <w:r w:rsidR="006F4BD0" w:rsidRPr="007F1424">
        <w:rPr>
          <w:rFonts w:ascii="Garamond" w:hAnsi="Garamond" w:cs="Arial"/>
          <w:lang w:val="sq-AL"/>
        </w:rPr>
        <w:t xml:space="preserve">projekti </w:t>
      </w:r>
      <w:r w:rsidRPr="007F1424">
        <w:rPr>
          <w:rFonts w:ascii="Garamond" w:hAnsi="Garamond" w:cs="Arial"/>
          <w:lang w:val="sq-AL"/>
        </w:rPr>
        <w:t>përkatës publik;</w:t>
      </w:r>
    </w:p>
    <w:p w14:paraId="655A665A" w14:textId="192E5E08"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c) </w:t>
      </w:r>
      <w:r w:rsidR="006F4BD0" w:rsidRPr="007F1424">
        <w:rPr>
          <w:rFonts w:ascii="Garamond" w:hAnsi="Garamond" w:cs="Arial"/>
          <w:lang w:val="sq-AL"/>
        </w:rPr>
        <w:t xml:space="preserve">të </w:t>
      </w:r>
      <w:r w:rsidRPr="007F1424">
        <w:rPr>
          <w:rFonts w:ascii="Garamond" w:hAnsi="Garamond" w:cs="Arial"/>
          <w:lang w:val="sq-AL"/>
        </w:rPr>
        <w:t>dhëna për vendndodhjen;</w:t>
      </w:r>
    </w:p>
    <w:p w14:paraId="581580C8" w14:textId="1B7C741E"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ç) </w:t>
      </w:r>
      <w:r w:rsidR="006F4BD0" w:rsidRPr="007F1424">
        <w:rPr>
          <w:rFonts w:ascii="Garamond" w:hAnsi="Garamond" w:cs="Arial"/>
          <w:lang w:val="sq-AL"/>
        </w:rPr>
        <w:t xml:space="preserve">të </w:t>
      </w:r>
      <w:r w:rsidRPr="007F1424">
        <w:rPr>
          <w:rFonts w:ascii="Garamond" w:hAnsi="Garamond" w:cs="Arial"/>
          <w:lang w:val="sq-AL"/>
        </w:rPr>
        <w:t>dhëna për numrin e pemëve.</w:t>
      </w:r>
    </w:p>
    <w:p w14:paraId="5EC29238" w14:textId="7EEDB0BE"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 xml:space="preserve">3. </w:t>
      </w:r>
      <w:proofErr w:type="spellStart"/>
      <w:r w:rsidRPr="007F1424">
        <w:rPr>
          <w:rFonts w:ascii="Garamond" w:hAnsi="Garamond" w:cs="Arial"/>
          <w:lang w:val="sq-AL"/>
        </w:rPr>
        <w:t>AZHT</w:t>
      </w:r>
      <w:proofErr w:type="spellEnd"/>
      <w:r w:rsidRPr="007F1424">
        <w:rPr>
          <w:rFonts w:ascii="Garamond" w:hAnsi="Garamond" w:cs="Arial"/>
          <w:lang w:val="sq-AL"/>
        </w:rPr>
        <w:t>-ja vendos për shpërndarjen e fidanëve dhe pemëve, duke marrë në konsideratë prioritetet e zhvillimit të territorit dhe nevojat publike për projekte të gjelbëruara.</w:t>
      </w:r>
    </w:p>
    <w:p w14:paraId="697056B7" w14:textId="77777777" w:rsidR="00B15D41" w:rsidRPr="007F1424" w:rsidRDefault="00B15D41" w:rsidP="00B15D41">
      <w:pPr>
        <w:spacing w:after="0" w:line="240" w:lineRule="auto"/>
        <w:ind w:firstLine="284"/>
        <w:jc w:val="both"/>
        <w:rPr>
          <w:rFonts w:ascii="Garamond" w:hAnsi="Garamond" w:cs="Arial"/>
          <w:lang w:val="sq-AL"/>
        </w:rPr>
      </w:pPr>
    </w:p>
    <w:p w14:paraId="15BBABA9" w14:textId="77777777" w:rsidR="00B15D41" w:rsidRPr="007F1424" w:rsidRDefault="00B15D41" w:rsidP="00B15D41">
      <w:pPr>
        <w:spacing w:after="0" w:line="240" w:lineRule="auto"/>
        <w:ind w:firstLine="284"/>
        <w:jc w:val="center"/>
        <w:rPr>
          <w:rFonts w:ascii="Garamond" w:hAnsi="Garamond" w:cs="Arial"/>
          <w:lang w:val="sq-AL"/>
        </w:rPr>
      </w:pPr>
      <w:r w:rsidRPr="007F1424">
        <w:rPr>
          <w:rFonts w:ascii="Garamond" w:hAnsi="Garamond" w:cs="Arial"/>
          <w:lang w:val="sq-AL"/>
        </w:rPr>
        <w:t>Neni 9</w:t>
      </w:r>
    </w:p>
    <w:p w14:paraId="5BB52B90" w14:textId="77777777" w:rsidR="00B15D41" w:rsidRPr="007F1424" w:rsidRDefault="00B15D41" w:rsidP="00B15D41">
      <w:pPr>
        <w:spacing w:after="0" w:line="240" w:lineRule="auto"/>
        <w:ind w:firstLine="284"/>
        <w:jc w:val="center"/>
        <w:rPr>
          <w:rFonts w:ascii="Garamond" w:hAnsi="Garamond" w:cs="Arial"/>
          <w:b/>
          <w:lang w:val="sq-AL"/>
        </w:rPr>
      </w:pPr>
      <w:r w:rsidRPr="007F1424">
        <w:rPr>
          <w:rFonts w:ascii="Garamond" w:hAnsi="Garamond" w:cs="Arial"/>
          <w:b/>
          <w:lang w:val="sq-AL"/>
        </w:rPr>
        <w:t>Zbatimi</w:t>
      </w:r>
    </w:p>
    <w:p w14:paraId="505523DB" w14:textId="77777777" w:rsidR="00B15D41" w:rsidRPr="007F1424" w:rsidRDefault="00B15D41" w:rsidP="00B15D41">
      <w:pPr>
        <w:spacing w:after="0" w:line="240" w:lineRule="auto"/>
        <w:ind w:firstLine="284"/>
        <w:jc w:val="both"/>
        <w:rPr>
          <w:rFonts w:ascii="Garamond" w:hAnsi="Garamond" w:cs="Arial"/>
          <w:lang w:val="sq-AL"/>
        </w:rPr>
      </w:pPr>
      <w:bookmarkStart w:id="0" w:name="_GoBack"/>
      <w:bookmarkEnd w:id="0"/>
    </w:p>
    <w:p w14:paraId="6D4D5BA7" w14:textId="77777777" w:rsidR="00B15D41"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Ngarkohen Agjencia e Zhvillimit të Territorit, njësitë e vetëqeverisjes vendore dhe Agjencia Kombëtare e Shoqërisë së Informacionit për zbatimin e këtij vendimi.</w:t>
      </w:r>
    </w:p>
    <w:p w14:paraId="6C94E2CC" w14:textId="77777777" w:rsidR="00B15D41" w:rsidRPr="007F1424" w:rsidRDefault="00B15D41" w:rsidP="00B15D41">
      <w:pPr>
        <w:spacing w:after="0" w:line="240" w:lineRule="auto"/>
        <w:ind w:firstLine="284"/>
        <w:jc w:val="both"/>
        <w:rPr>
          <w:rFonts w:ascii="Garamond" w:hAnsi="Garamond" w:cs="Arial"/>
          <w:lang w:val="sq-AL"/>
        </w:rPr>
      </w:pPr>
    </w:p>
    <w:p w14:paraId="26CDA558" w14:textId="77777777" w:rsidR="00B15D41" w:rsidRPr="007F1424" w:rsidRDefault="00B15D41" w:rsidP="00B15D41">
      <w:pPr>
        <w:spacing w:after="0" w:line="240" w:lineRule="auto"/>
        <w:ind w:firstLine="284"/>
        <w:jc w:val="center"/>
        <w:rPr>
          <w:rFonts w:ascii="Garamond" w:hAnsi="Garamond" w:cs="Arial"/>
          <w:lang w:val="sq-AL"/>
        </w:rPr>
      </w:pPr>
      <w:r w:rsidRPr="007F1424">
        <w:rPr>
          <w:rFonts w:ascii="Garamond" w:hAnsi="Garamond" w:cs="Arial"/>
          <w:lang w:val="sq-AL"/>
        </w:rPr>
        <w:t>Neni 10</w:t>
      </w:r>
    </w:p>
    <w:p w14:paraId="3A4CF6EA" w14:textId="77777777" w:rsidR="00B15D41" w:rsidRPr="007F1424" w:rsidRDefault="00B15D41" w:rsidP="00B15D41">
      <w:pPr>
        <w:spacing w:after="0" w:line="240" w:lineRule="auto"/>
        <w:ind w:firstLine="284"/>
        <w:jc w:val="center"/>
        <w:rPr>
          <w:rFonts w:ascii="Garamond" w:hAnsi="Garamond" w:cs="Arial"/>
          <w:b/>
          <w:lang w:val="sq-AL"/>
        </w:rPr>
      </w:pPr>
      <w:r w:rsidRPr="007F1424">
        <w:rPr>
          <w:rFonts w:ascii="Garamond" w:hAnsi="Garamond" w:cs="Arial"/>
          <w:b/>
          <w:lang w:val="sq-AL"/>
        </w:rPr>
        <w:t>Hyrja në fuqi</w:t>
      </w:r>
    </w:p>
    <w:p w14:paraId="35A92F99" w14:textId="77777777" w:rsidR="00B15D41" w:rsidRPr="007F1424" w:rsidRDefault="00B15D41" w:rsidP="00B15D41">
      <w:pPr>
        <w:spacing w:after="0" w:line="240" w:lineRule="auto"/>
        <w:ind w:firstLine="284"/>
        <w:jc w:val="both"/>
        <w:rPr>
          <w:rFonts w:ascii="Garamond" w:hAnsi="Garamond" w:cs="Arial"/>
          <w:lang w:val="sq-AL"/>
        </w:rPr>
      </w:pPr>
    </w:p>
    <w:p w14:paraId="72785FD6" w14:textId="7C4FD9DE" w:rsidR="001E576D" w:rsidRPr="007F1424" w:rsidRDefault="00B15D41" w:rsidP="00B15D41">
      <w:pPr>
        <w:spacing w:after="0" w:line="240" w:lineRule="auto"/>
        <w:ind w:firstLine="284"/>
        <w:jc w:val="both"/>
        <w:rPr>
          <w:rFonts w:ascii="Garamond" w:hAnsi="Garamond" w:cs="Arial"/>
          <w:lang w:val="sq-AL"/>
        </w:rPr>
      </w:pPr>
      <w:r w:rsidRPr="007F1424">
        <w:rPr>
          <w:rFonts w:ascii="Garamond" w:hAnsi="Garamond" w:cs="Arial"/>
          <w:lang w:val="sq-AL"/>
        </w:rPr>
        <w:t>Ky vendim hyn në fuqi pas botimit në Fletoren Zyrtare.</w:t>
      </w:r>
    </w:p>
    <w:p w14:paraId="1E6619A1" w14:textId="4DF1F241" w:rsidR="00B15D41" w:rsidRPr="007F1424" w:rsidRDefault="00B15D41" w:rsidP="00B15D41">
      <w:pPr>
        <w:spacing w:after="0" w:line="240" w:lineRule="auto"/>
        <w:ind w:firstLine="284"/>
        <w:jc w:val="both"/>
        <w:rPr>
          <w:rFonts w:ascii="Garamond" w:hAnsi="Garamond" w:cs="Arial"/>
          <w:lang w:val="sq-AL"/>
        </w:rPr>
      </w:pPr>
    </w:p>
    <w:p w14:paraId="2F271C40" w14:textId="77777777" w:rsidR="00B15D41" w:rsidRPr="007F1424" w:rsidRDefault="00B15D41" w:rsidP="00B15D41">
      <w:pPr>
        <w:spacing w:after="0" w:line="240" w:lineRule="auto"/>
        <w:ind w:firstLine="284"/>
        <w:contextualSpacing/>
        <w:jc w:val="right"/>
        <w:rPr>
          <w:rFonts w:ascii="Garamond" w:hAnsi="Garamond" w:cs="Times New Roman"/>
          <w:lang w:val="sq-AL"/>
        </w:rPr>
      </w:pPr>
      <w:r w:rsidRPr="007F1424">
        <w:rPr>
          <w:rFonts w:ascii="Garamond" w:hAnsi="Garamond" w:cs="Times New Roman"/>
          <w:lang w:val="sq-AL"/>
        </w:rPr>
        <w:t>KRYEMINISTËR</w:t>
      </w:r>
    </w:p>
    <w:p w14:paraId="0A739992" w14:textId="77777777" w:rsidR="00B15D41" w:rsidRPr="007F1424" w:rsidRDefault="00B15D41" w:rsidP="00B15D41">
      <w:pPr>
        <w:spacing w:after="0" w:line="240" w:lineRule="auto"/>
        <w:ind w:firstLine="284"/>
        <w:contextualSpacing/>
        <w:jc w:val="right"/>
        <w:rPr>
          <w:rFonts w:ascii="Garamond" w:hAnsi="Garamond" w:cs="Times New Roman"/>
          <w:b/>
          <w:lang w:val="sq-AL"/>
        </w:rPr>
      </w:pPr>
      <w:r w:rsidRPr="007F1424">
        <w:rPr>
          <w:rFonts w:ascii="Garamond" w:hAnsi="Garamond" w:cs="Times New Roman"/>
          <w:b/>
          <w:lang w:val="sq-AL"/>
        </w:rPr>
        <w:t xml:space="preserve">Edi </w:t>
      </w:r>
      <w:proofErr w:type="spellStart"/>
      <w:r w:rsidRPr="007F1424">
        <w:rPr>
          <w:rFonts w:ascii="Garamond" w:hAnsi="Garamond" w:cs="Times New Roman"/>
          <w:b/>
          <w:lang w:val="sq-AL"/>
        </w:rPr>
        <w:t>Rama</w:t>
      </w:r>
      <w:proofErr w:type="spellEnd"/>
    </w:p>
    <w:p w14:paraId="55E78D5D" w14:textId="77777777" w:rsidR="00B15D41" w:rsidRPr="007F1424" w:rsidRDefault="00B15D41" w:rsidP="00B15D41">
      <w:pPr>
        <w:spacing w:after="0" w:line="240" w:lineRule="auto"/>
        <w:ind w:firstLine="284"/>
        <w:jc w:val="both"/>
        <w:rPr>
          <w:rFonts w:ascii="Garamond" w:hAnsi="Garamond" w:cs="Arial"/>
          <w:lang w:val="sq-AL"/>
        </w:rPr>
      </w:pPr>
    </w:p>
    <w:sectPr w:rsidR="00B15D41" w:rsidRPr="007F1424" w:rsidSect="00521E8D">
      <w:headerReference w:type="default" r:id="rId13"/>
      <w:footerReference w:type="default" r:id="rId14"/>
      <w:pgSz w:w="11906" w:h="16838" w:code="9"/>
      <w:pgMar w:top="1440" w:right="1440" w:bottom="270" w:left="1440" w:header="720" w:footer="2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EC8F3F" w14:textId="77777777" w:rsidR="007F1424" w:rsidRDefault="007F1424" w:rsidP="000F6E3A">
      <w:pPr>
        <w:spacing w:after="0" w:line="240" w:lineRule="auto"/>
      </w:pPr>
      <w:r>
        <w:separator/>
      </w:r>
    </w:p>
  </w:endnote>
  <w:endnote w:type="continuationSeparator" w:id="0">
    <w:p w14:paraId="247ED1E9" w14:textId="77777777" w:rsidR="007F1424" w:rsidRDefault="007F1424" w:rsidP="000F6E3A">
      <w:pPr>
        <w:spacing w:after="0" w:line="240" w:lineRule="auto"/>
      </w:pPr>
      <w:r>
        <w:continuationSeparator/>
      </w:r>
    </w:p>
  </w:endnote>
  <w:endnote w:type="continuationNotice" w:id="1">
    <w:p w14:paraId="47686B20" w14:textId="77777777" w:rsidR="007F1424" w:rsidRDefault="007F14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1050570"/>
      <w:docPartObj>
        <w:docPartGallery w:val="Page Numbers (Bottom of Page)"/>
        <w:docPartUnique/>
      </w:docPartObj>
    </w:sdtPr>
    <w:sdtEndPr>
      <w:rPr>
        <w:rFonts w:ascii="Times New Roman" w:hAnsi="Times New Roman" w:cs="Times New Roman"/>
      </w:rPr>
    </w:sdtEndPr>
    <w:sdtContent>
      <w:p w14:paraId="72785FEB" w14:textId="77777777" w:rsidR="007F1424" w:rsidRPr="00521E8D" w:rsidRDefault="007F1424">
        <w:pPr>
          <w:pStyle w:val="Footer"/>
          <w:jc w:val="right"/>
          <w:rPr>
            <w:rFonts w:ascii="Times New Roman" w:hAnsi="Times New Roman" w:cs="Times New Roman"/>
          </w:rPr>
        </w:pPr>
        <w:r w:rsidRPr="00521E8D">
          <w:rPr>
            <w:rFonts w:ascii="Times New Roman" w:hAnsi="Times New Roman" w:cs="Times New Roman"/>
          </w:rPr>
          <w:fldChar w:fldCharType="begin"/>
        </w:r>
        <w:r w:rsidRPr="00521E8D">
          <w:rPr>
            <w:rFonts w:ascii="Times New Roman" w:hAnsi="Times New Roman" w:cs="Times New Roman"/>
          </w:rPr>
          <w:instrText>PAGE   \* MERGEFORMAT</w:instrText>
        </w:r>
        <w:r w:rsidRPr="00521E8D">
          <w:rPr>
            <w:rFonts w:ascii="Times New Roman" w:hAnsi="Times New Roman" w:cs="Times New Roman"/>
          </w:rPr>
          <w:fldChar w:fldCharType="separate"/>
        </w:r>
        <w:r w:rsidRPr="00CE25F7">
          <w:rPr>
            <w:rFonts w:ascii="Times New Roman" w:hAnsi="Times New Roman" w:cs="Times New Roman"/>
            <w:noProof/>
            <w:lang w:val="en-GB"/>
          </w:rPr>
          <w:t>2</w:t>
        </w:r>
        <w:r w:rsidRPr="00521E8D">
          <w:rPr>
            <w:rFonts w:ascii="Times New Roman" w:hAnsi="Times New Roman" w:cs="Times New Roman"/>
          </w:rPr>
          <w:fldChar w:fldCharType="end"/>
        </w:r>
      </w:p>
    </w:sdtContent>
  </w:sdt>
  <w:p w14:paraId="72785FEC" w14:textId="77777777" w:rsidR="007F1424" w:rsidRDefault="007F1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CA057" w14:textId="77777777" w:rsidR="007F1424" w:rsidRDefault="007F1424" w:rsidP="000F6E3A">
      <w:pPr>
        <w:spacing w:after="0" w:line="240" w:lineRule="auto"/>
      </w:pPr>
      <w:r>
        <w:separator/>
      </w:r>
    </w:p>
  </w:footnote>
  <w:footnote w:type="continuationSeparator" w:id="0">
    <w:p w14:paraId="6D35AA1C" w14:textId="77777777" w:rsidR="007F1424" w:rsidRDefault="007F1424" w:rsidP="000F6E3A">
      <w:pPr>
        <w:spacing w:after="0" w:line="240" w:lineRule="auto"/>
      </w:pPr>
      <w:r>
        <w:continuationSeparator/>
      </w:r>
    </w:p>
  </w:footnote>
  <w:footnote w:type="continuationNotice" w:id="1">
    <w:p w14:paraId="314B39F8" w14:textId="77777777" w:rsidR="007F1424" w:rsidRDefault="007F14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E8C65" w14:textId="77777777" w:rsidR="007F1424" w:rsidRDefault="007F14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6525A"/>
    <w:multiLevelType w:val="hybridMultilevel"/>
    <w:tmpl w:val="11949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2E1EB5"/>
    <w:multiLevelType w:val="multilevel"/>
    <w:tmpl w:val="5A307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25AD7"/>
    <w:multiLevelType w:val="hybridMultilevel"/>
    <w:tmpl w:val="5F64FDD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305017"/>
    <w:multiLevelType w:val="multilevel"/>
    <w:tmpl w:val="7952DB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F95B41"/>
    <w:multiLevelType w:val="multilevel"/>
    <w:tmpl w:val="29DA04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BD5308"/>
    <w:multiLevelType w:val="hybridMultilevel"/>
    <w:tmpl w:val="BF524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33DE1"/>
    <w:multiLevelType w:val="multilevel"/>
    <w:tmpl w:val="DBB09DD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E20175"/>
    <w:multiLevelType w:val="multilevel"/>
    <w:tmpl w:val="34F64E9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1B717D"/>
    <w:multiLevelType w:val="multilevel"/>
    <w:tmpl w:val="39609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525ECC"/>
    <w:multiLevelType w:val="hybridMultilevel"/>
    <w:tmpl w:val="3C8AD0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5536E4"/>
    <w:multiLevelType w:val="hybridMultilevel"/>
    <w:tmpl w:val="0742E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1B2822"/>
    <w:multiLevelType w:val="multilevel"/>
    <w:tmpl w:val="B3FA0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23D62"/>
    <w:multiLevelType w:val="hybridMultilevel"/>
    <w:tmpl w:val="4A4CA0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5D4EC4"/>
    <w:multiLevelType w:val="hybridMultilevel"/>
    <w:tmpl w:val="E10ABC5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60D21F4"/>
    <w:multiLevelType w:val="hybridMultilevel"/>
    <w:tmpl w:val="C67055E6"/>
    <w:lvl w:ilvl="0" w:tplc="B2829560">
      <w:start w:val="1"/>
      <w:numFmt w:val="decimal"/>
      <w:lvlText w:val="%1."/>
      <w:lvlJc w:val="left"/>
      <w:pPr>
        <w:ind w:left="720" w:hanging="360"/>
      </w:pPr>
      <w:rPr>
        <w:rFonts w:hint="default"/>
      </w:rPr>
    </w:lvl>
    <w:lvl w:ilvl="1" w:tplc="9A761D0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86449D"/>
    <w:multiLevelType w:val="hybridMultilevel"/>
    <w:tmpl w:val="050C07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04743D"/>
    <w:multiLevelType w:val="multilevel"/>
    <w:tmpl w:val="29DA0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4E64C7"/>
    <w:multiLevelType w:val="hybridMultilevel"/>
    <w:tmpl w:val="EEE445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2B083E"/>
    <w:multiLevelType w:val="multilevel"/>
    <w:tmpl w:val="BE741D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6C38AA"/>
    <w:multiLevelType w:val="hybridMultilevel"/>
    <w:tmpl w:val="BCB288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9C14D4"/>
    <w:multiLevelType w:val="multilevel"/>
    <w:tmpl w:val="E5B6F51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EA5744"/>
    <w:multiLevelType w:val="multilevel"/>
    <w:tmpl w:val="0F383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36304C"/>
    <w:multiLevelType w:val="hybridMultilevel"/>
    <w:tmpl w:val="0FF44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4C3F96"/>
    <w:multiLevelType w:val="hybridMultilevel"/>
    <w:tmpl w:val="5052AF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B3674C"/>
    <w:multiLevelType w:val="hybridMultilevel"/>
    <w:tmpl w:val="4AC4CAD4"/>
    <w:lvl w:ilvl="0" w:tplc="44F6F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E52208"/>
    <w:multiLevelType w:val="hybridMultilevel"/>
    <w:tmpl w:val="32D2E7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E82D63"/>
    <w:multiLevelType w:val="multilevel"/>
    <w:tmpl w:val="C2188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B12314"/>
    <w:multiLevelType w:val="hybridMultilevel"/>
    <w:tmpl w:val="6A965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3D2728"/>
    <w:multiLevelType w:val="multilevel"/>
    <w:tmpl w:val="D5A846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3172DE"/>
    <w:multiLevelType w:val="hybridMultilevel"/>
    <w:tmpl w:val="0D864378"/>
    <w:lvl w:ilvl="0" w:tplc="0809000F">
      <w:start w:val="1"/>
      <w:numFmt w:val="decimal"/>
      <w:lvlText w:val="%1."/>
      <w:lvlJc w:val="left"/>
      <w:pPr>
        <w:ind w:left="720" w:hanging="360"/>
      </w:pPr>
      <w:rPr>
        <w:rFonts w:hint="default"/>
      </w:rPr>
    </w:lvl>
    <w:lvl w:ilvl="1" w:tplc="CDB06EB2">
      <w:start w:val="1"/>
      <w:numFmt w:val="lowerLetter"/>
      <w:lvlText w:val="%2)"/>
      <w:lvlJc w:val="left"/>
      <w:pPr>
        <w:ind w:left="1440" w:hanging="360"/>
      </w:pPr>
      <w:rPr>
        <w:rFonts w:ascii="Times New Roman" w:eastAsiaTheme="minorHAnsi" w:hAnsi="Times New Roman" w:cs="Times New Roman"/>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96158F"/>
    <w:multiLevelType w:val="hybridMultilevel"/>
    <w:tmpl w:val="29424F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07245B"/>
    <w:multiLevelType w:val="hybridMultilevel"/>
    <w:tmpl w:val="D958AE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0D3F59"/>
    <w:multiLevelType w:val="multilevel"/>
    <w:tmpl w:val="D332D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226959"/>
    <w:multiLevelType w:val="multilevel"/>
    <w:tmpl w:val="29DA0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68232D"/>
    <w:multiLevelType w:val="hybridMultilevel"/>
    <w:tmpl w:val="801C3002"/>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6"/>
  </w:num>
  <w:num w:numId="2">
    <w:abstractNumId w:val="1"/>
  </w:num>
  <w:num w:numId="3">
    <w:abstractNumId w:val="3"/>
  </w:num>
  <w:num w:numId="4">
    <w:abstractNumId w:val="11"/>
  </w:num>
  <w:num w:numId="5">
    <w:abstractNumId w:val="26"/>
  </w:num>
  <w:num w:numId="6">
    <w:abstractNumId w:val="8"/>
  </w:num>
  <w:num w:numId="7">
    <w:abstractNumId w:val="28"/>
  </w:num>
  <w:num w:numId="8">
    <w:abstractNumId w:val="21"/>
  </w:num>
  <w:num w:numId="9">
    <w:abstractNumId w:val="18"/>
  </w:num>
  <w:num w:numId="10">
    <w:abstractNumId w:val="32"/>
  </w:num>
  <w:num w:numId="11">
    <w:abstractNumId w:val="10"/>
  </w:num>
  <w:num w:numId="12">
    <w:abstractNumId w:val="33"/>
  </w:num>
  <w:num w:numId="13">
    <w:abstractNumId w:val="4"/>
  </w:num>
  <w:num w:numId="14">
    <w:abstractNumId w:val="22"/>
  </w:num>
  <w:num w:numId="15">
    <w:abstractNumId w:val="23"/>
  </w:num>
  <w:num w:numId="16">
    <w:abstractNumId w:val="9"/>
  </w:num>
  <w:num w:numId="17">
    <w:abstractNumId w:val="14"/>
  </w:num>
  <w:num w:numId="18">
    <w:abstractNumId w:val="2"/>
  </w:num>
  <w:num w:numId="19">
    <w:abstractNumId w:val="30"/>
  </w:num>
  <w:num w:numId="20">
    <w:abstractNumId w:val="15"/>
  </w:num>
  <w:num w:numId="21">
    <w:abstractNumId w:val="17"/>
  </w:num>
  <w:num w:numId="22">
    <w:abstractNumId w:val="13"/>
  </w:num>
  <w:num w:numId="23">
    <w:abstractNumId w:val="34"/>
  </w:num>
  <w:num w:numId="24">
    <w:abstractNumId w:val="19"/>
  </w:num>
  <w:num w:numId="25">
    <w:abstractNumId w:val="12"/>
  </w:num>
  <w:num w:numId="26">
    <w:abstractNumId w:val="25"/>
  </w:num>
  <w:num w:numId="27">
    <w:abstractNumId w:val="31"/>
  </w:num>
  <w:num w:numId="28">
    <w:abstractNumId w:val="0"/>
  </w:num>
  <w:num w:numId="29">
    <w:abstractNumId w:val="27"/>
  </w:num>
  <w:num w:numId="30">
    <w:abstractNumId w:val="7"/>
  </w:num>
  <w:num w:numId="31">
    <w:abstractNumId w:val="20"/>
  </w:num>
  <w:num w:numId="32">
    <w:abstractNumId w:val="24"/>
  </w:num>
  <w:num w:numId="33">
    <w:abstractNumId w:val="6"/>
  </w:num>
  <w:num w:numId="34">
    <w:abstractNumId w:val="5"/>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C6C"/>
    <w:rsid w:val="00016FA5"/>
    <w:rsid w:val="0007080F"/>
    <w:rsid w:val="000C2615"/>
    <w:rsid w:val="000D4ED7"/>
    <w:rsid w:val="000F0E70"/>
    <w:rsid w:val="000F6E3A"/>
    <w:rsid w:val="000F768E"/>
    <w:rsid w:val="00121F73"/>
    <w:rsid w:val="00145C27"/>
    <w:rsid w:val="00192EBE"/>
    <w:rsid w:val="001B4AE8"/>
    <w:rsid w:val="001E576D"/>
    <w:rsid w:val="001E6150"/>
    <w:rsid w:val="001F4C6C"/>
    <w:rsid w:val="00201C57"/>
    <w:rsid w:val="00215C31"/>
    <w:rsid w:val="00241205"/>
    <w:rsid w:val="00262E89"/>
    <w:rsid w:val="00290D23"/>
    <w:rsid w:val="00295162"/>
    <w:rsid w:val="002A7AD1"/>
    <w:rsid w:val="002B5BE6"/>
    <w:rsid w:val="002E20EE"/>
    <w:rsid w:val="00323BCC"/>
    <w:rsid w:val="003273BE"/>
    <w:rsid w:val="00337A0A"/>
    <w:rsid w:val="00352ADB"/>
    <w:rsid w:val="003B7085"/>
    <w:rsid w:val="003C3DFD"/>
    <w:rsid w:val="0040184A"/>
    <w:rsid w:val="00403AB1"/>
    <w:rsid w:val="00417CE5"/>
    <w:rsid w:val="00422713"/>
    <w:rsid w:val="00423882"/>
    <w:rsid w:val="0043456B"/>
    <w:rsid w:val="00441C3D"/>
    <w:rsid w:val="004537AD"/>
    <w:rsid w:val="004633FA"/>
    <w:rsid w:val="004A14F6"/>
    <w:rsid w:val="004B427D"/>
    <w:rsid w:val="004B7D18"/>
    <w:rsid w:val="004C1308"/>
    <w:rsid w:val="004E1EEA"/>
    <w:rsid w:val="004E516D"/>
    <w:rsid w:val="00501B44"/>
    <w:rsid w:val="00511610"/>
    <w:rsid w:val="00521E8D"/>
    <w:rsid w:val="005724C1"/>
    <w:rsid w:val="00574FD0"/>
    <w:rsid w:val="005D3EED"/>
    <w:rsid w:val="00607342"/>
    <w:rsid w:val="006128A8"/>
    <w:rsid w:val="00644841"/>
    <w:rsid w:val="00651F2B"/>
    <w:rsid w:val="00666C85"/>
    <w:rsid w:val="00684441"/>
    <w:rsid w:val="006C1506"/>
    <w:rsid w:val="006C3861"/>
    <w:rsid w:val="006E3C65"/>
    <w:rsid w:val="006E45A5"/>
    <w:rsid w:val="006E72A0"/>
    <w:rsid w:val="006E7470"/>
    <w:rsid w:val="006F4BD0"/>
    <w:rsid w:val="00776988"/>
    <w:rsid w:val="00780D0F"/>
    <w:rsid w:val="007B1030"/>
    <w:rsid w:val="007D2828"/>
    <w:rsid w:val="007D5259"/>
    <w:rsid w:val="007F1424"/>
    <w:rsid w:val="00804AF4"/>
    <w:rsid w:val="0081224D"/>
    <w:rsid w:val="008127AD"/>
    <w:rsid w:val="00851916"/>
    <w:rsid w:val="00854BAF"/>
    <w:rsid w:val="00862DDC"/>
    <w:rsid w:val="00880573"/>
    <w:rsid w:val="008A4BEF"/>
    <w:rsid w:val="008D04EC"/>
    <w:rsid w:val="00905AB9"/>
    <w:rsid w:val="00924B68"/>
    <w:rsid w:val="0093475F"/>
    <w:rsid w:val="00974E52"/>
    <w:rsid w:val="00995338"/>
    <w:rsid w:val="00996CF8"/>
    <w:rsid w:val="009A59C5"/>
    <w:rsid w:val="009B2B74"/>
    <w:rsid w:val="009B3E89"/>
    <w:rsid w:val="009C0EC8"/>
    <w:rsid w:val="009E7DF8"/>
    <w:rsid w:val="00A0091A"/>
    <w:rsid w:val="00A066FC"/>
    <w:rsid w:val="00A23CDE"/>
    <w:rsid w:val="00A656C1"/>
    <w:rsid w:val="00A7535B"/>
    <w:rsid w:val="00A76095"/>
    <w:rsid w:val="00A847B1"/>
    <w:rsid w:val="00A97EEA"/>
    <w:rsid w:val="00AA4FFC"/>
    <w:rsid w:val="00AC5805"/>
    <w:rsid w:val="00B13587"/>
    <w:rsid w:val="00B15D41"/>
    <w:rsid w:val="00B27DFA"/>
    <w:rsid w:val="00B501B8"/>
    <w:rsid w:val="00B504AA"/>
    <w:rsid w:val="00B508CB"/>
    <w:rsid w:val="00B51AB6"/>
    <w:rsid w:val="00B67CFA"/>
    <w:rsid w:val="00B7654D"/>
    <w:rsid w:val="00BA426D"/>
    <w:rsid w:val="00BB5CB4"/>
    <w:rsid w:val="00C478FA"/>
    <w:rsid w:val="00C56171"/>
    <w:rsid w:val="00C77780"/>
    <w:rsid w:val="00CB346B"/>
    <w:rsid w:val="00CE25F7"/>
    <w:rsid w:val="00D06C23"/>
    <w:rsid w:val="00D20001"/>
    <w:rsid w:val="00D56289"/>
    <w:rsid w:val="00D57927"/>
    <w:rsid w:val="00D63445"/>
    <w:rsid w:val="00D72D47"/>
    <w:rsid w:val="00D7303A"/>
    <w:rsid w:val="00D7575A"/>
    <w:rsid w:val="00D813A5"/>
    <w:rsid w:val="00D954CC"/>
    <w:rsid w:val="00DA0E9F"/>
    <w:rsid w:val="00DA5E2A"/>
    <w:rsid w:val="00DB5508"/>
    <w:rsid w:val="00DD42CC"/>
    <w:rsid w:val="00E046DB"/>
    <w:rsid w:val="00E07D85"/>
    <w:rsid w:val="00E56247"/>
    <w:rsid w:val="00E563E6"/>
    <w:rsid w:val="00E57A38"/>
    <w:rsid w:val="00E7448F"/>
    <w:rsid w:val="00E91544"/>
    <w:rsid w:val="00EB0F3D"/>
    <w:rsid w:val="00EC0B52"/>
    <w:rsid w:val="00ED0A47"/>
    <w:rsid w:val="00ED628D"/>
    <w:rsid w:val="00EE0690"/>
    <w:rsid w:val="00F227BC"/>
    <w:rsid w:val="00F44A2A"/>
    <w:rsid w:val="00F45948"/>
    <w:rsid w:val="00F46480"/>
    <w:rsid w:val="00F614A4"/>
    <w:rsid w:val="00F63BD9"/>
    <w:rsid w:val="00F64799"/>
    <w:rsid w:val="00F64C8A"/>
    <w:rsid w:val="00F82178"/>
    <w:rsid w:val="00F928EA"/>
    <w:rsid w:val="00FA1625"/>
    <w:rsid w:val="00FA50AD"/>
    <w:rsid w:val="00FD673B"/>
    <w:rsid w:val="00FD79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785F5B"/>
  <w15:chartTrackingRefBased/>
  <w15:docId w15:val="{6555EB40-D904-4B23-8E8D-D7853ECF8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4C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4C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4C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4C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4C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4C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C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C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C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C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4C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4C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4C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4C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4C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C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C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C6C"/>
    <w:rPr>
      <w:rFonts w:eastAsiaTheme="majorEastAsia" w:cstheme="majorBidi"/>
      <w:color w:val="272727" w:themeColor="text1" w:themeTint="D8"/>
    </w:rPr>
  </w:style>
  <w:style w:type="paragraph" w:styleId="Title">
    <w:name w:val="Title"/>
    <w:basedOn w:val="Normal"/>
    <w:next w:val="Normal"/>
    <w:link w:val="TitleChar"/>
    <w:uiPriority w:val="10"/>
    <w:qFormat/>
    <w:rsid w:val="001F4C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C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C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C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C6C"/>
    <w:pPr>
      <w:spacing w:before="160"/>
      <w:jc w:val="center"/>
    </w:pPr>
    <w:rPr>
      <w:i/>
      <w:iCs/>
      <w:color w:val="404040" w:themeColor="text1" w:themeTint="BF"/>
    </w:rPr>
  </w:style>
  <w:style w:type="character" w:customStyle="1" w:styleId="QuoteChar">
    <w:name w:val="Quote Char"/>
    <w:basedOn w:val="DefaultParagraphFont"/>
    <w:link w:val="Quote"/>
    <w:uiPriority w:val="29"/>
    <w:rsid w:val="001F4C6C"/>
    <w:rPr>
      <w:i/>
      <w:iCs/>
      <w:color w:val="404040" w:themeColor="text1" w:themeTint="BF"/>
    </w:rPr>
  </w:style>
  <w:style w:type="paragraph" w:styleId="ListParagraph">
    <w:name w:val="List Paragraph"/>
    <w:basedOn w:val="Normal"/>
    <w:uiPriority w:val="34"/>
    <w:qFormat/>
    <w:rsid w:val="001F4C6C"/>
    <w:pPr>
      <w:ind w:left="720"/>
      <w:contextualSpacing/>
    </w:pPr>
  </w:style>
  <w:style w:type="character" w:styleId="IntenseEmphasis">
    <w:name w:val="Intense Emphasis"/>
    <w:basedOn w:val="DefaultParagraphFont"/>
    <w:uiPriority w:val="21"/>
    <w:qFormat/>
    <w:rsid w:val="001F4C6C"/>
    <w:rPr>
      <w:i/>
      <w:iCs/>
      <w:color w:val="0F4761" w:themeColor="accent1" w:themeShade="BF"/>
    </w:rPr>
  </w:style>
  <w:style w:type="paragraph" w:styleId="IntenseQuote">
    <w:name w:val="Intense Quote"/>
    <w:basedOn w:val="Normal"/>
    <w:next w:val="Normal"/>
    <w:link w:val="IntenseQuoteChar"/>
    <w:uiPriority w:val="30"/>
    <w:qFormat/>
    <w:rsid w:val="001F4C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4C6C"/>
    <w:rPr>
      <w:i/>
      <w:iCs/>
      <w:color w:val="0F4761" w:themeColor="accent1" w:themeShade="BF"/>
    </w:rPr>
  </w:style>
  <w:style w:type="character" w:styleId="IntenseReference">
    <w:name w:val="Intense Reference"/>
    <w:basedOn w:val="DefaultParagraphFont"/>
    <w:uiPriority w:val="32"/>
    <w:qFormat/>
    <w:rsid w:val="001F4C6C"/>
    <w:rPr>
      <w:b/>
      <w:bCs/>
      <w:smallCaps/>
      <w:color w:val="0F4761" w:themeColor="accent1" w:themeShade="BF"/>
      <w:spacing w:val="5"/>
    </w:rPr>
  </w:style>
  <w:style w:type="paragraph" w:styleId="Header">
    <w:name w:val="header"/>
    <w:basedOn w:val="Normal"/>
    <w:link w:val="HeaderChar"/>
    <w:uiPriority w:val="99"/>
    <w:unhideWhenUsed/>
    <w:rsid w:val="000F6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E3A"/>
  </w:style>
  <w:style w:type="paragraph" w:styleId="Footer">
    <w:name w:val="footer"/>
    <w:basedOn w:val="Normal"/>
    <w:link w:val="FooterChar"/>
    <w:uiPriority w:val="99"/>
    <w:unhideWhenUsed/>
    <w:rsid w:val="000F6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E3A"/>
  </w:style>
  <w:style w:type="paragraph" w:styleId="BalloonText">
    <w:name w:val="Balloon Text"/>
    <w:basedOn w:val="Normal"/>
    <w:link w:val="BalloonTextChar"/>
    <w:uiPriority w:val="99"/>
    <w:semiHidden/>
    <w:unhideWhenUsed/>
    <w:rsid w:val="00521E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E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881109">
      <w:bodyDiv w:val="1"/>
      <w:marLeft w:val="0"/>
      <w:marRight w:val="0"/>
      <w:marTop w:val="0"/>
      <w:marBottom w:val="0"/>
      <w:divBdr>
        <w:top w:val="none" w:sz="0" w:space="0" w:color="auto"/>
        <w:left w:val="none" w:sz="0" w:space="0" w:color="auto"/>
        <w:bottom w:val="none" w:sz="0" w:space="0" w:color="auto"/>
        <w:right w:val="none" w:sz="0" w:space="0" w:color="auto"/>
      </w:divBdr>
    </w:div>
    <w:div w:id="1018891881">
      <w:bodyDiv w:val="1"/>
      <w:marLeft w:val="0"/>
      <w:marRight w:val="0"/>
      <w:marTop w:val="0"/>
      <w:marBottom w:val="0"/>
      <w:divBdr>
        <w:top w:val="none" w:sz="0" w:space="0" w:color="auto"/>
        <w:left w:val="none" w:sz="0" w:space="0" w:color="auto"/>
        <w:bottom w:val="none" w:sz="0" w:space="0" w:color="auto"/>
        <w:right w:val="none" w:sz="0" w:space="0" w:color="auto"/>
      </w:divBdr>
    </w:div>
    <w:div w:id="115437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336</Nr_x002e__x0020_akti>
    <Data_x0020_e_x0020_Krijimit xmlns="0e656187-b300-4fb0-8bf4-3a50f872073c">2026-05-14T13:06:58Z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2026-05-14T00:00:00Z</Date_x0020_protokolli>
    <Titulli xmlns="0e656187-b300-4fb0-8bf4-3a50f872073c">Për krijimin, funksionimin dhe administrimin e fondittë gjelbër të pemëve, në kuadër të zhvillimit të territorit e të hapësirave publike</Titulli>
    <Modifikuesi xmlns="0e656187-b300-4fb0-8bf4-3a50f872073c">ermira.bukaci</Modifikuesi>
    <Nr_x002e__x0020_prot_x0020_QBZ xmlns="0e656187-b300-4fb0-8bf4-3a50f872073c">1091</Nr_x002e__x0020_prot_x0020_QBZ>
    <Data_x0020_e_x0020_Modifikimit xmlns="0e656187-b300-4fb0-8bf4-3a50f872073c">2026-05-14T13:41:51Z</Data_x0020_e_x0020_Modifikimit>
    <Dekretuar xmlns="0e656187-b300-4fb0-8bf4-3a50f872073c">false</Dekretuar>
    <Data xmlns="0e656187-b300-4fb0-8bf4-3a50f872073c">2026-05-13T00:00:00Z</Data>
    <Nr_x002e__x0020_protokolli_x0020_i_x0020_aktit xmlns="0e656187-b300-4fb0-8bf4-3a50f872073c">2765/1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5EF0232DB2749E9A9771BFCF20AAC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5EF0232DB2749E9A9771BFCF20AAC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00127-DBD5-4275-B391-43360A686967}">
  <ds:schemaRefs>
    <ds:schemaRef ds:uri="http://purl.org/dc/dcmitype/"/>
    <ds:schemaRef ds:uri="http://purl.org/dc/elements/1.1/"/>
    <ds:schemaRef ds:uri="http://schemas.openxmlformats.org/package/2006/metadata/core-properties"/>
    <ds:schemaRef ds:uri="0e656187-b300-4fb0-8bf4-3a50f872073c"/>
    <ds:schemaRef ds:uri="http://schemas.microsoft.com/office/2006/documentManagement/types"/>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A987DE12-21F2-4A3B-B29E-15FA57E07A16}">
  <ds:schemaRefs>
    <ds:schemaRef ds:uri="http://schemas.microsoft.com/sharepoint/v3/contenttype/forms"/>
  </ds:schemaRefs>
</ds:datastoreItem>
</file>

<file path=customXml/itemProps3.xml><?xml version="1.0" encoding="utf-8"?>
<ds:datastoreItem xmlns:ds="http://schemas.openxmlformats.org/officeDocument/2006/customXml" ds:itemID="{62A42519-5E43-4394-93D3-C2F3E8C93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3478582-18AA-4641-9074-53A3F779D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2A6B060-D763-4B84-A11B-86E1FEBB7BEF}">
  <ds:schemaRefs>
    <ds:schemaRef ds:uri="http://schemas.microsoft.com/sharepoint/v3/contenttype/forms"/>
  </ds:schemaRefs>
</ds:datastoreItem>
</file>

<file path=customXml/itemProps6.xml><?xml version="1.0" encoding="utf-8"?>
<ds:datastoreItem xmlns:ds="http://schemas.openxmlformats.org/officeDocument/2006/customXml" ds:itemID="{87C74CE5-EAEF-4F2F-B3EF-90EA7BCF2BF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962</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Për krijimin, funksionimin dhe administrimin e fondittë gjelbër të pemëve, në kuadër të zhvillimit të territorit e të hapësirave publike</vt:lpstr>
    </vt:vector>
  </TitlesOfParts>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funksionimin dhe administrimin e fondittë gjelbër të pemëve, në kuadër të zhvillimit të territorit e të hapësirave publike</dc:title>
  <dc:creator>Artemis Poshi</dc:creator>
  <cp:lastModifiedBy>Alma Lisaku</cp:lastModifiedBy>
  <cp:revision>13</cp:revision>
  <cp:lastPrinted>2026-05-12T18:22:00Z</cp:lastPrinted>
  <dcterms:created xsi:type="dcterms:W3CDTF">2026-05-14T11:57:00Z</dcterms:created>
  <dcterms:modified xsi:type="dcterms:W3CDTF">2026-05-14T13:29:00Z</dcterms:modified>
</cp:coreProperties>
</file>