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84F28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FD3362">
        <w:rPr>
          <w:rFonts w:ascii="Garamond" w:eastAsiaTheme="minorHAnsi" w:hAnsi="Garamond"/>
          <w:b/>
          <w:color w:val="000000"/>
          <w:sz w:val="24"/>
        </w:rPr>
        <w:t>VENDIM</w:t>
      </w:r>
    </w:p>
    <w:p w14:paraId="35D16C20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FD3362">
        <w:rPr>
          <w:rFonts w:ascii="Garamond" w:eastAsiaTheme="minorHAnsi" w:hAnsi="Garamond"/>
          <w:b/>
          <w:color w:val="000000"/>
          <w:sz w:val="24"/>
        </w:rPr>
        <w:t>Nr. 367, datë 20.5.2026</w:t>
      </w:r>
    </w:p>
    <w:p w14:paraId="3E2DE31D" w14:textId="77777777" w:rsidR="00D06C49" w:rsidRPr="00FD3362" w:rsidRDefault="00D06C49" w:rsidP="00D06C49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color w:val="000000"/>
          <w:sz w:val="24"/>
        </w:rPr>
      </w:pPr>
    </w:p>
    <w:p w14:paraId="016EA110" w14:textId="742DE351" w:rsidR="00D06C49" w:rsidRPr="00FD3362" w:rsidRDefault="00D06C49" w:rsidP="00D06C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FD3362">
        <w:rPr>
          <w:rFonts w:ascii="Garamond" w:eastAsiaTheme="minorHAnsi" w:hAnsi="Garamond"/>
          <w:b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FD3362">
        <w:rPr>
          <w:rFonts w:ascii="Garamond" w:eastAsiaTheme="minorHAnsi" w:hAnsi="Garamond"/>
          <w:b/>
          <w:color w:val="000000"/>
          <w:sz w:val="24"/>
        </w:rPr>
        <w:t>FOTOVOLTAIKE</w:t>
      </w:r>
      <w:proofErr w:type="spellEnd"/>
      <w:r w:rsidRPr="00FD3362">
        <w:rPr>
          <w:rFonts w:ascii="Garamond" w:eastAsiaTheme="minorHAnsi" w:hAnsi="Garamond"/>
          <w:b/>
          <w:color w:val="000000"/>
          <w:sz w:val="24"/>
        </w:rPr>
        <w:t xml:space="preserve"> DHE VEPRAVE NDIHMËSE, I CILI NUK ËSHTË OBJEKT KONCESIONI, ME VENDNDODHJE NË ZONËN KADASTRALE 2806, NJËSIA ADMINISTRATIVE SARANDË, BASHKIA SARANDË, QARKU VLORË, NGA SHOQËRIA </w:t>
      </w:r>
      <w:r w:rsidRPr="003D7E46">
        <w:rPr>
          <w:rFonts w:ascii="Garamond" w:eastAsiaTheme="minorHAnsi" w:hAnsi="Garamond"/>
          <w:b/>
          <w:color w:val="000000"/>
          <w:sz w:val="24"/>
        </w:rPr>
        <w:t xml:space="preserve">“PARK SOL </w:t>
      </w:r>
      <w:proofErr w:type="spellStart"/>
      <w:r w:rsidRPr="003D7E46">
        <w:rPr>
          <w:rFonts w:ascii="Garamond" w:eastAsiaTheme="minorHAnsi" w:hAnsi="Garamond"/>
          <w:b/>
          <w:color w:val="000000"/>
          <w:sz w:val="24"/>
        </w:rPr>
        <w:t>ENERGY</w:t>
      </w:r>
      <w:proofErr w:type="spellEnd"/>
      <w:r w:rsidRPr="003D7E46">
        <w:rPr>
          <w:rFonts w:ascii="Garamond" w:eastAsiaTheme="minorHAnsi" w:hAnsi="Garamond"/>
          <w:b/>
          <w:bCs/>
          <w:color w:val="000000"/>
          <w:sz w:val="24"/>
        </w:rPr>
        <w:t>”</w:t>
      </w:r>
      <w:r w:rsidRPr="00FD3362">
        <w:rPr>
          <w:rFonts w:ascii="Garamond" w:eastAsiaTheme="minorHAnsi" w:hAnsi="Garamond"/>
          <w:b/>
          <w:bCs/>
          <w:color w:val="000000"/>
          <w:sz w:val="24"/>
        </w:rPr>
        <w:t xml:space="preserve"> SHPK</w:t>
      </w:r>
    </w:p>
    <w:p w14:paraId="0C2587E8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u w:val="single"/>
        </w:rPr>
      </w:pPr>
    </w:p>
    <w:p w14:paraId="16DB7F64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 ligjit nr.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 </w:t>
      </w:r>
      <w:r w:rsidRPr="00FD3362">
        <w:rPr>
          <w:rFonts w:ascii="Garamond" w:eastAsiaTheme="minorHAnsi" w:hAnsi="Garamond"/>
          <w:color w:val="000000"/>
          <w:sz w:val="24"/>
        </w:rPr>
        <w:t>43/2015, “Për sektorin e energjisë elektrike”, të ndryshuar, me propozimin e ministrit të Infrastrukturës dhe Energjisë, Këshilli i Ministrave</w:t>
      </w:r>
    </w:p>
    <w:p w14:paraId="7DB2CF77" w14:textId="77777777" w:rsidR="00D06C49" w:rsidRPr="00FD3362" w:rsidRDefault="00D06C49" w:rsidP="00D06C49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color w:val="000000"/>
          <w:sz w:val="24"/>
        </w:rPr>
      </w:pPr>
    </w:p>
    <w:p w14:paraId="4FCE1043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>VENDOSI:</w:t>
      </w:r>
    </w:p>
    <w:p w14:paraId="2F52BE85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1463C88A" w14:textId="3E0A75E1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FD3362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me vendndodhje në zonën kadastrale 2806, </w:t>
      </w:r>
      <w:r w:rsidR="00BA2199" w:rsidRPr="00FD3362">
        <w:rPr>
          <w:rFonts w:ascii="Garamond" w:eastAsiaTheme="minorHAnsi" w:hAnsi="Garamond"/>
          <w:color w:val="000000"/>
          <w:sz w:val="24"/>
        </w:rPr>
        <w:t>Njësia Administrative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 </w:t>
      </w:r>
      <w:r w:rsidRPr="00FD3362">
        <w:rPr>
          <w:rFonts w:ascii="Garamond" w:eastAsiaTheme="minorHAnsi" w:hAnsi="Garamond"/>
          <w:color w:val="000000"/>
          <w:sz w:val="24"/>
        </w:rPr>
        <w:t xml:space="preserve">Sarandë, Bashkia Sarandë, </w:t>
      </w:r>
      <w:r w:rsidR="00BA2199" w:rsidRPr="00FD3362">
        <w:rPr>
          <w:rFonts w:ascii="Garamond" w:eastAsiaTheme="minorHAnsi" w:hAnsi="Garamond"/>
          <w:color w:val="000000"/>
          <w:sz w:val="24"/>
        </w:rPr>
        <w:t>qarku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 </w:t>
      </w:r>
      <w:r w:rsidRPr="00FD3362">
        <w:rPr>
          <w:rFonts w:ascii="Garamond" w:eastAsiaTheme="minorHAnsi" w:hAnsi="Garamond"/>
          <w:color w:val="000000"/>
          <w:sz w:val="24"/>
        </w:rPr>
        <w:t xml:space="preserve">Vlorë, nga shoqëria </w:t>
      </w:r>
      <w:r w:rsidR="00BA2199" w:rsidRPr="00FD3362">
        <w:rPr>
          <w:rFonts w:ascii="Garamond" w:eastAsiaTheme="minorHAnsi" w:hAnsi="Garamond"/>
          <w:color w:val="000000"/>
          <w:sz w:val="24"/>
        </w:rPr>
        <w:t>“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Park Sol </w:t>
      </w:r>
      <w:proofErr w:type="spellStart"/>
      <w:r w:rsidR="00BA2199" w:rsidRPr="00FD3362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="00BA2199" w:rsidRPr="00FD3362">
        <w:rPr>
          <w:rFonts w:ascii="Garamond" w:eastAsiaTheme="minorHAnsi" w:hAnsi="Garamond"/>
          <w:color w:val="000000"/>
          <w:sz w:val="24"/>
        </w:rPr>
        <w:t>”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FD3362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., me elementet e mëposhtme:</w:t>
      </w:r>
    </w:p>
    <w:p w14:paraId="53110FE7" w14:textId="391A038F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 xml:space="preserve">a) Emri i </w:t>
      </w:r>
      <w:proofErr w:type="spellStart"/>
      <w:r w:rsidRPr="00FD3362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: Shoqëria “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Park Sol </w:t>
      </w:r>
      <w:proofErr w:type="spellStart"/>
      <w:r w:rsidR="00BA2199" w:rsidRPr="00FD3362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="00BA2199" w:rsidRPr="00FD3362">
        <w:rPr>
          <w:rFonts w:ascii="Garamond" w:eastAsiaTheme="minorHAnsi" w:hAnsi="Garamond"/>
          <w:color w:val="000000"/>
          <w:sz w:val="24"/>
        </w:rPr>
        <w:t>”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FD3362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.;</w:t>
      </w:r>
    </w:p>
    <w:p w14:paraId="509BEC7B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 xml:space="preserve">b) </w:t>
      </w:r>
      <w:proofErr w:type="spellStart"/>
      <w:r w:rsidRPr="00FD3362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FD3362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FD3362">
        <w:rPr>
          <w:rFonts w:ascii="Garamond" w:eastAsiaTheme="minorHAnsi" w:hAnsi="Garamond"/>
          <w:color w:val="000000"/>
          <w:sz w:val="24"/>
        </w:rPr>
        <w:t>M24603401S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;</w:t>
      </w:r>
    </w:p>
    <w:p w14:paraId="08CC032D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>c) Tipi i centralit: Fotovoltaik;</w:t>
      </w:r>
    </w:p>
    <w:p w14:paraId="15A29CAF" w14:textId="39BCD227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>ç)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 </w:t>
      </w:r>
      <w:r w:rsidRPr="00FD3362">
        <w:rPr>
          <w:rFonts w:ascii="Garamond" w:eastAsiaTheme="minorHAnsi" w:hAnsi="Garamond"/>
          <w:color w:val="000000"/>
          <w:sz w:val="24"/>
        </w:rPr>
        <w:t xml:space="preserve">Kapaciteti i instaluar: 50 </w:t>
      </w:r>
      <w:proofErr w:type="spellStart"/>
      <w:r w:rsidR="00BA2199" w:rsidRPr="00FD3362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;</w:t>
      </w:r>
    </w:p>
    <w:p w14:paraId="1A61960E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>d) Afati i pritshëm i vënies në punë dhe pajisja me leje ndërtimi: Koha për ndërtimin, pajisjen me lejen e ndërtimit dhe vënien në operim të impiantit fotovoltaik do të jetë brenda 36 (tridhjetë e gjashtë) muajve nga hyrja në fuqi e këtij vendimi;</w:t>
      </w:r>
    </w:p>
    <w:p w14:paraId="2CC65E92" w14:textId="4EFD89F6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 xml:space="preserve">dh) Vendndodhja e burimit gjenerues të energjisë: në zonën kadastrale 2806, njësia administrative Sarandë, Bashkia Sarandë, </w:t>
      </w:r>
      <w:r w:rsidR="003D7E46" w:rsidRPr="00FD3362">
        <w:rPr>
          <w:rFonts w:ascii="Garamond" w:eastAsiaTheme="minorHAnsi" w:hAnsi="Garamond"/>
          <w:color w:val="000000"/>
          <w:sz w:val="24"/>
        </w:rPr>
        <w:t xml:space="preserve">qarku </w:t>
      </w:r>
      <w:r w:rsidRPr="00FD3362">
        <w:rPr>
          <w:rFonts w:ascii="Garamond" w:eastAsiaTheme="minorHAnsi" w:hAnsi="Garamond"/>
          <w:color w:val="000000"/>
          <w:sz w:val="24"/>
        </w:rPr>
        <w:t>Vlorë;</w:t>
      </w:r>
    </w:p>
    <w:p w14:paraId="5126C574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5771D8BE" w14:textId="1DD45556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>ë)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 </w:t>
      </w:r>
      <w:r w:rsidRPr="00FD3362">
        <w:rPr>
          <w:rFonts w:ascii="Garamond" w:eastAsiaTheme="minorHAnsi" w:hAnsi="Garamond"/>
          <w:color w:val="000000"/>
          <w:sz w:val="24"/>
        </w:rPr>
        <w:t xml:space="preserve">Koordinatat e tokës dhe </w:t>
      </w:r>
      <w:r w:rsidRPr="00FD3362">
        <w:rPr>
          <w:rFonts w:ascii="Garamond" w:eastAsiaTheme="minorHAnsi" w:hAnsi="Garamond"/>
          <w:color w:val="000000"/>
          <w:sz w:val="24"/>
        </w:rPr>
        <w:t>plan</w:t>
      </w:r>
      <w:r w:rsidR="00BA2199" w:rsidRPr="00FD3362">
        <w:rPr>
          <w:rFonts w:ascii="Garamond" w:eastAsiaTheme="minorHAnsi" w:hAnsi="Garamond"/>
          <w:color w:val="000000"/>
          <w:sz w:val="24"/>
        </w:rPr>
        <w:t>-</w:t>
      </w:r>
      <w:r w:rsidRPr="00FD3362">
        <w:rPr>
          <w:rFonts w:ascii="Garamond" w:eastAsiaTheme="minorHAnsi" w:hAnsi="Garamond"/>
          <w:color w:val="000000"/>
          <w:sz w:val="24"/>
        </w:rPr>
        <w:t>vendosja</w:t>
      </w:r>
      <w:r w:rsidRPr="00FD3362">
        <w:rPr>
          <w:rFonts w:ascii="Garamond" w:eastAsiaTheme="minorHAnsi" w:hAnsi="Garamond"/>
          <w:color w:val="000000"/>
          <w:sz w:val="24"/>
        </w:rPr>
        <w:t>, sipas aneksit 1, që i bashkëlidhet këtij vendimi;</w:t>
      </w:r>
    </w:p>
    <w:p w14:paraId="4594D68D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FD3362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e të dokumentacionit të projektit;</w:t>
      </w:r>
    </w:p>
    <w:p w14:paraId="79F7BDC7" w14:textId="5CEFB452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>g) Shoqëria “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Park Sol </w:t>
      </w:r>
      <w:proofErr w:type="spellStart"/>
      <w:r w:rsidR="00BA2199" w:rsidRPr="00FD3362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”</w:t>
      </w:r>
      <w:r w:rsidRPr="00FD3362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FD3362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., ka detyrimin që:</w:t>
      </w:r>
    </w:p>
    <w:p w14:paraId="30388457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>i. të paraqesë periodikisht (çdo tre muaj) pranë Ministrisë së Infrastrukturës dhe Energjisë dhe Agjencisë Kombëtare të Burimeve Natyrore informacion për ecurinë e ndërtimit të centralit fotovoltaik;</w:t>
      </w:r>
    </w:p>
    <w:p w14:paraId="0339B9A1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FD3362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5892F58E" w14:textId="6B31F5EA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FD3362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. të dorëzojë sigurimin e kontratës, në masën jo më pak se 5% të vlerës së investimit, përpara nënshkrimit të kontratës ndërmjet shoqërisë “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Park Sol </w:t>
      </w:r>
      <w:proofErr w:type="spellStart"/>
      <w:r w:rsidR="00BA2199" w:rsidRPr="00FD3362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”</w:t>
      </w:r>
      <w:r w:rsidRPr="00FD3362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FD3362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 xml:space="preserve">., dhe ministrisë. Në këtë kontratë përcaktohen të drejtat e detyrimet e palëve për realizimin e këtij projekti, </w:t>
      </w:r>
      <w:proofErr w:type="spellStart"/>
      <w:r w:rsidRPr="00FD3362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18E33EE7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FD3362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FD3362">
        <w:rPr>
          <w:rFonts w:ascii="Garamond" w:eastAsiaTheme="minorHAnsi" w:hAnsi="Garamond"/>
          <w:i/>
          <w:color w:val="000000"/>
          <w:sz w:val="24"/>
        </w:rPr>
        <w:t>royalty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, ministrisë përgjegjëse për energjinë,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60F0E721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14DFB435" w14:textId="7508F4EA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Park Sol </w:t>
      </w:r>
      <w:proofErr w:type="spellStart"/>
      <w:r w:rsidR="00BA2199" w:rsidRPr="00FD3362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="00BA2199" w:rsidRPr="00FD3362">
        <w:rPr>
          <w:rFonts w:ascii="Garamond" w:eastAsiaTheme="minorHAnsi" w:hAnsi="Garamond"/>
          <w:color w:val="000000"/>
          <w:sz w:val="24"/>
        </w:rPr>
        <w:t>”</w:t>
      </w:r>
      <w:r w:rsidR="00BA2199" w:rsidRPr="00FD3362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FD3362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FD3362">
        <w:rPr>
          <w:rFonts w:ascii="Garamond" w:eastAsiaTheme="minorHAnsi" w:hAnsi="Garamond"/>
          <w:color w:val="000000"/>
          <w:sz w:val="24"/>
        </w:rPr>
        <w:t>., për zbatimin e këtij vendimi.</w:t>
      </w:r>
      <w:bookmarkStart w:id="0" w:name="_GoBack"/>
      <w:bookmarkEnd w:id="0"/>
    </w:p>
    <w:p w14:paraId="65111936" w14:textId="298FC774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 xml:space="preserve">Ky vendim hyn në fuqi menjëherë dhe botohet në Fletoren </w:t>
      </w:r>
      <w:r w:rsidR="00FD3362" w:rsidRPr="00FD3362">
        <w:rPr>
          <w:rFonts w:ascii="Garamond" w:eastAsiaTheme="minorHAnsi" w:hAnsi="Garamond"/>
          <w:color w:val="000000"/>
          <w:sz w:val="24"/>
        </w:rPr>
        <w:t>Zyrtare</w:t>
      </w:r>
      <w:r w:rsidRPr="00FD3362">
        <w:rPr>
          <w:rFonts w:ascii="Garamond" w:eastAsiaTheme="minorHAnsi" w:hAnsi="Garamond"/>
          <w:color w:val="000000"/>
          <w:sz w:val="24"/>
        </w:rPr>
        <w:t>.</w:t>
      </w:r>
    </w:p>
    <w:p w14:paraId="5C012327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</w:p>
    <w:p w14:paraId="32AE76A5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  <w:r w:rsidRPr="00FD3362">
        <w:rPr>
          <w:rFonts w:ascii="Garamond" w:eastAsiaTheme="minorHAnsi" w:hAnsi="Garamond"/>
          <w:color w:val="000000"/>
          <w:sz w:val="24"/>
        </w:rPr>
        <w:t>ZËVENDËSKRYEMINISTËR</w:t>
      </w:r>
    </w:p>
    <w:p w14:paraId="6A0A6BDC" w14:textId="77777777" w:rsidR="00D06C49" w:rsidRPr="00FD3362" w:rsidRDefault="00D06C49" w:rsidP="00D06C4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r w:rsidRPr="00FD3362">
        <w:rPr>
          <w:rFonts w:ascii="Garamond" w:eastAsiaTheme="minorHAnsi" w:hAnsi="Garamond"/>
          <w:b/>
          <w:color w:val="000000"/>
          <w:sz w:val="24"/>
        </w:rPr>
        <w:t xml:space="preserve">Albana </w:t>
      </w:r>
      <w:proofErr w:type="spellStart"/>
      <w:r w:rsidRPr="00FD3362">
        <w:rPr>
          <w:rFonts w:ascii="Garamond" w:eastAsiaTheme="minorHAnsi" w:hAnsi="Garamond"/>
          <w:b/>
          <w:color w:val="000000"/>
          <w:sz w:val="24"/>
        </w:rPr>
        <w:t>Koçiu</w:t>
      </w:r>
      <w:proofErr w:type="spellEnd"/>
    </w:p>
    <w:p w14:paraId="2CD8C18C" w14:textId="77777777" w:rsidR="00D06C49" w:rsidRPr="00FD3362" w:rsidRDefault="00D06C49" w:rsidP="00D06C49">
      <w:pPr>
        <w:ind w:firstLine="284"/>
        <w:jc w:val="center"/>
        <w:rPr>
          <w:rFonts w:ascii="Garamond" w:hAnsi="Garamond"/>
          <w:sz w:val="24"/>
        </w:rPr>
      </w:pPr>
    </w:p>
    <w:p w14:paraId="1285DD8C" w14:textId="77777777" w:rsidR="00184998" w:rsidRPr="00FD3362" w:rsidRDefault="00082DEE" w:rsidP="00D06C49">
      <w:pPr>
        <w:ind w:firstLine="284"/>
        <w:jc w:val="center"/>
        <w:rPr>
          <w:rFonts w:ascii="Garamond" w:hAnsi="Garamond"/>
          <w:sz w:val="24"/>
        </w:rPr>
      </w:pPr>
      <w:r w:rsidRPr="00FD3362">
        <w:rPr>
          <w:rFonts w:ascii="Garamond" w:hAnsi="Garamond"/>
          <w:sz w:val="24"/>
        </w:rPr>
        <w:lastRenderedPageBreak/>
        <w:t>ANEKSI 1</w:t>
      </w:r>
    </w:p>
    <w:p w14:paraId="3490F47D" w14:textId="77777777" w:rsidR="00B36781" w:rsidRPr="00FD3362" w:rsidRDefault="00B36781" w:rsidP="00D06C49">
      <w:pPr>
        <w:ind w:firstLine="284"/>
        <w:jc w:val="center"/>
        <w:rPr>
          <w:rFonts w:ascii="Garamond" w:hAnsi="Garamond"/>
          <w:sz w:val="24"/>
        </w:rPr>
      </w:pPr>
    </w:p>
    <w:p w14:paraId="380034D4" w14:textId="77777777" w:rsidR="00B36781" w:rsidRPr="00FD3362" w:rsidRDefault="00D06C49" w:rsidP="00D06C49">
      <w:pPr>
        <w:ind w:firstLine="284"/>
        <w:jc w:val="center"/>
        <w:rPr>
          <w:rFonts w:ascii="Garamond" w:hAnsi="Garamond"/>
          <w:sz w:val="24"/>
        </w:rPr>
      </w:pPr>
      <w:r w:rsidRPr="00FD3362">
        <w:rPr>
          <w:rFonts w:ascii="Garamond" w:hAnsi="Garamond"/>
          <w:noProof/>
          <w:sz w:val="24"/>
        </w:rPr>
        <w:drawing>
          <wp:inline distT="0" distB="0" distL="0" distR="0" wp14:anchorId="63F20A77" wp14:editId="578875DC">
            <wp:extent cx="4919980" cy="4425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980" cy="442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F7858C" w14:textId="77777777" w:rsidR="00184998" w:rsidRPr="00FD3362" w:rsidRDefault="00184998" w:rsidP="00D06C49">
      <w:pPr>
        <w:ind w:firstLine="284"/>
        <w:jc w:val="center"/>
        <w:rPr>
          <w:rFonts w:ascii="Garamond" w:hAnsi="Garamond"/>
          <w:sz w:val="24"/>
        </w:rPr>
      </w:pPr>
    </w:p>
    <w:p w14:paraId="04CB5894" w14:textId="77777777" w:rsidR="009E06F2" w:rsidRPr="00FD3362" w:rsidRDefault="00D06C49" w:rsidP="00D06C49">
      <w:pPr>
        <w:ind w:firstLine="284"/>
        <w:jc w:val="center"/>
        <w:rPr>
          <w:rFonts w:ascii="Garamond" w:hAnsi="Garamond"/>
          <w:sz w:val="24"/>
        </w:rPr>
      </w:pPr>
      <w:r w:rsidRPr="00FD3362">
        <w:rPr>
          <w:rFonts w:ascii="Garamond" w:hAnsi="Garamond"/>
          <w:noProof/>
          <w:sz w:val="24"/>
        </w:rPr>
        <w:drawing>
          <wp:inline distT="0" distB="0" distL="0" distR="0" wp14:anchorId="291E51B7" wp14:editId="0B319653">
            <wp:extent cx="4493260" cy="251777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26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11DE0A" w14:textId="77777777" w:rsidR="00874281" w:rsidRPr="00FD3362" w:rsidRDefault="00874281" w:rsidP="00D06C49">
      <w:pPr>
        <w:ind w:firstLine="284"/>
        <w:jc w:val="both"/>
        <w:rPr>
          <w:rFonts w:ascii="Garamond" w:hAnsi="Garamond"/>
          <w:noProof/>
          <w:sz w:val="24"/>
        </w:rPr>
      </w:pPr>
    </w:p>
    <w:p w14:paraId="307FE8EB" w14:textId="77777777" w:rsidR="00AC37CF" w:rsidRPr="00FD3362" w:rsidRDefault="00AC37CF" w:rsidP="00D06C49">
      <w:pPr>
        <w:ind w:firstLine="284"/>
        <w:jc w:val="center"/>
        <w:rPr>
          <w:rFonts w:ascii="Garamond" w:hAnsi="Garamond"/>
          <w:noProof/>
          <w:sz w:val="24"/>
        </w:rPr>
      </w:pPr>
    </w:p>
    <w:sectPr w:rsidR="00AC37CF" w:rsidRPr="00FD3362" w:rsidSect="003D7E46">
      <w:headerReference w:type="default" r:id="rId15"/>
      <w:footerReference w:type="default" r:id="rId16"/>
      <w:pgSz w:w="11906" w:h="16838" w:code="9"/>
      <w:pgMar w:top="720" w:right="1440" w:bottom="540" w:left="1440" w:header="720" w:footer="13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416A0" w14:textId="77777777" w:rsidR="00BA2199" w:rsidRDefault="00BA2199" w:rsidP="001544DE">
      <w:r>
        <w:separator/>
      </w:r>
    </w:p>
  </w:endnote>
  <w:endnote w:type="continuationSeparator" w:id="0">
    <w:p w14:paraId="0CE051B0" w14:textId="77777777" w:rsidR="00BA2199" w:rsidRDefault="00BA2199" w:rsidP="001544DE">
      <w:r>
        <w:continuationSeparator/>
      </w:r>
    </w:p>
  </w:endnote>
  <w:endnote w:type="continuationNotice" w:id="1">
    <w:p w14:paraId="01C43146" w14:textId="77777777" w:rsidR="00563357" w:rsidRDefault="005633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1BCFD" w14:textId="77777777" w:rsidR="00563357" w:rsidRDefault="005633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0B484" w14:textId="77777777" w:rsidR="00BA2199" w:rsidRDefault="00BA2199" w:rsidP="001544DE">
      <w:r>
        <w:separator/>
      </w:r>
    </w:p>
  </w:footnote>
  <w:footnote w:type="continuationSeparator" w:id="0">
    <w:p w14:paraId="0A768DBC" w14:textId="77777777" w:rsidR="00BA2199" w:rsidRDefault="00BA2199" w:rsidP="001544DE">
      <w:r>
        <w:continuationSeparator/>
      </w:r>
    </w:p>
  </w:footnote>
  <w:footnote w:type="continuationNotice" w:id="1">
    <w:p w14:paraId="3D37E24B" w14:textId="77777777" w:rsidR="00563357" w:rsidRDefault="005633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EE98D" w14:textId="77777777" w:rsidR="00563357" w:rsidRDefault="005633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21050"/>
    <w:rsid w:val="00054D2F"/>
    <w:rsid w:val="00061B1A"/>
    <w:rsid w:val="00082DEE"/>
    <w:rsid w:val="000977B3"/>
    <w:rsid w:val="000C01EC"/>
    <w:rsid w:val="000D3167"/>
    <w:rsid w:val="000D6126"/>
    <w:rsid w:val="000E1699"/>
    <w:rsid w:val="000E2BCB"/>
    <w:rsid w:val="0010074B"/>
    <w:rsid w:val="001076A0"/>
    <w:rsid w:val="00120967"/>
    <w:rsid w:val="0015330C"/>
    <w:rsid w:val="001544DE"/>
    <w:rsid w:val="001741C8"/>
    <w:rsid w:val="00184998"/>
    <w:rsid w:val="001919B6"/>
    <w:rsid w:val="00194458"/>
    <w:rsid w:val="001A67E6"/>
    <w:rsid w:val="001B77AC"/>
    <w:rsid w:val="001C32A2"/>
    <w:rsid w:val="001D212B"/>
    <w:rsid w:val="001D342B"/>
    <w:rsid w:val="001D41FF"/>
    <w:rsid w:val="001F733C"/>
    <w:rsid w:val="00211448"/>
    <w:rsid w:val="0022117C"/>
    <w:rsid w:val="002641EA"/>
    <w:rsid w:val="00277A2B"/>
    <w:rsid w:val="0029087E"/>
    <w:rsid w:val="002B1B3A"/>
    <w:rsid w:val="002C3E90"/>
    <w:rsid w:val="002C5593"/>
    <w:rsid w:val="002D5F0A"/>
    <w:rsid w:val="002E60A7"/>
    <w:rsid w:val="003109ED"/>
    <w:rsid w:val="00315741"/>
    <w:rsid w:val="00331CAC"/>
    <w:rsid w:val="0033647C"/>
    <w:rsid w:val="00345C63"/>
    <w:rsid w:val="00347FA2"/>
    <w:rsid w:val="0037682C"/>
    <w:rsid w:val="00385ABB"/>
    <w:rsid w:val="00397FB8"/>
    <w:rsid w:val="003A31AE"/>
    <w:rsid w:val="003D084C"/>
    <w:rsid w:val="003D7E46"/>
    <w:rsid w:val="003E2548"/>
    <w:rsid w:val="003F74AA"/>
    <w:rsid w:val="00413A75"/>
    <w:rsid w:val="00414E3E"/>
    <w:rsid w:val="00435755"/>
    <w:rsid w:val="00441BA3"/>
    <w:rsid w:val="00454AD1"/>
    <w:rsid w:val="004700AB"/>
    <w:rsid w:val="00477A2A"/>
    <w:rsid w:val="00486444"/>
    <w:rsid w:val="004A1523"/>
    <w:rsid w:val="004B5CA9"/>
    <w:rsid w:val="004C0447"/>
    <w:rsid w:val="004C06A9"/>
    <w:rsid w:val="0050798C"/>
    <w:rsid w:val="00515B7D"/>
    <w:rsid w:val="00520EA5"/>
    <w:rsid w:val="00525BED"/>
    <w:rsid w:val="00543781"/>
    <w:rsid w:val="00543BCA"/>
    <w:rsid w:val="00550994"/>
    <w:rsid w:val="00563357"/>
    <w:rsid w:val="00571812"/>
    <w:rsid w:val="00585FD3"/>
    <w:rsid w:val="00591493"/>
    <w:rsid w:val="005B0BF9"/>
    <w:rsid w:val="005B347D"/>
    <w:rsid w:val="005D385D"/>
    <w:rsid w:val="005D3EA8"/>
    <w:rsid w:val="005D76CA"/>
    <w:rsid w:val="005E00C9"/>
    <w:rsid w:val="005E7EFE"/>
    <w:rsid w:val="005F1063"/>
    <w:rsid w:val="005F615C"/>
    <w:rsid w:val="005F67BA"/>
    <w:rsid w:val="006400B7"/>
    <w:rsid w:val="00641C88"/>
    <w:rsid w:val="006451A2"/>
    <w:rsid w:val="00645358"/>
    <w:rsid w:val="00660293"/>
    <w:rsid w:val="0067210F"/>
    <w:rsid w:val="006963BE"/>
    <w:rsid w:val="006A6CE7"/>
    <w:rsid w:val="006C7087"/>
    <w:rsid w:val="006D5906"/>
    <w:rsid w:val="006E0619"/>
    <w:rsid w:val="006E31A5"/>
    <w:rsid w:val="007048AC"/>
    <w:rsid w:val="00705587"/>
    <w:rsid w:val="0071516F"/>
    <w:rsid w:val="0073102F"/>
    <w:rsid w:val="00731B45"/>
    <w:rsid w:val="007364CE"/>
    <w:rsid w:val="00737E25"/>
    <w:rsid w:val="00777666"/>
    <w:rsid w:val="00785AFB"/>
    <w:rsid w:val="00786858"/>
    <w:rsid w:val="007A0B83"/>
    <w:rsid w:val="007A330A"/>
    <w:rsid w:val="007B003D"/>
    <w:rsid w:val="007B3843"/>
    <w:rsid w:val="007B5500"/>
    <w:rsid w:val="007B7846"/>
    <w:rsid w:val="007C6A55"/>
    <w:rsid w:val="007D6EFF"/>
    <w:rsid w:val="007D7D28"/>
    <w:rsid w:val="007E26EE"/>
    <w:rsid w:val="008110F0"/>
    <w:rsid w:val="00822DCA"/>
    <w:rsid w:val="00826D5E"/>
    <w:rsid w:val="008437E0"/>
    <w:rsid w:val="00856B85"/>
    <w:rsid w:val="00865DEB"/>
    <w:rsid w:val="00874281"/>
    <w:rsid w:val="00881565"/>
    <w:rsid w:val="008B087F"/>
    <w:rsid w:val="008C0EFD"/>
    <w:rsid w:val="008C2742"/>
    <w:rsid w:val="008D597E"/>
    <w:rsid w:val="0090616F"/>
    <w:rsid w:val="00932B2B"/>
    <w:rsid w:val="009452BA"/>
    <w:rsid w:val="00984AE8"/>
    <w:rsid w:val="009A3282"/>
    <w:rsid w:val="009B14F4"/>
    <w:rsid w:val="009D3958"/>
    <w:rsid w:val="009E06F2"/>
    <w:rsid w:val="009E49DF"/>
    <w:rsid w:val="009F2D8A"/>
    <w:rsid w:val="009F6CA2"/>
    <w:rsid w:val="00A04AD1"/>
    <w:rsid w:val="00A056A5"/>
    <w:rsid w:val="00A2070C"/>
    <w:rsid w:val="00A22830"/>
    <w:rsid w:val="00A24C62"/>
    <w:rsid w:val="00A26A84"/>
    <w:rsid w:val="00A51B7B"/>
    <w:rsid w:val="00A61F80"/>
    <w:rsid w:val="00A80C90"/>
    <w:rsid w:val="00A83AA3"/>
    <w:rsid w:val="00A83C09"/>
    <w:rsid w:val="00AC37CF"/>
    <w:rsid w:val="00AD5A8A"/>
    <w:rsid w:val="00AD6A4F"/>
    <w:rsid w:val="00AF3F3F"/>
    <w:rsid w:val="00AF6D11"/>
    <w:rsid w:val="00B36781"/>
    <w:rsid w:val="00B42775"/>
    <w:rsid w:val="00B43847"/>
    <w:rsid w:val="00B62C2D"/>
    <w:rsid w:val="00B714D5"/>
    <w:rsid w:val="00B8083F"/>
    <w:rsid w:val="00B911E6"/>
    <w:rsid w:val="00B963A1"/>
    <w:rsid w:val="00BA2199"/>
    <w:rsid w:val="00BC6386"/>
    <w:rsid w:val="00BE4CEB"/>
    <w:rsid w:val="00C0646B"/>
    <w:rsid w:val="00C261BA"/>
    <w:rsid w:val="00C32908"/>
    <w:rsid w:val="00C34A6B"/>
    <w:rsid w:val="00C36F22"/>
    <w:rsid w:val="00C4030C"/>
    <w:rsid w:val="00C41A6A"/>
    <w:rsid w:val="00C43A78"/>
    <w:rsid w:val="00C52EC2"/>
    <w:rsid w:val="00CA48B7"/>
    <w:rsid w:val="00CB49C5"/>
    <w:rsid w:val="00CC32EF"/>
    <w:rsid w:val="00CD359B"/>
    <w:rsid w:val="00CD3BEE"/>
    <w:rsid w:val="00CD61E7"/>
    <w:rsid w:val="00CD6344"/>
    <w:rsid w:val="00D02FB5"/>
    <w:rsid w:val="00D06C49"/>
    <w:rsid w:val="00D10426"/>
    <w:rsid w:val="00D12B18"/>
    <w:rsid w:val="00D16359"/>
    <w:rsid w:val="00D263C7"/>
    <w:rsid w:val="00D2668C"/>
    <w:rsid w:val="00D37D3F"/>
    <w:rsid w:val="00D40F5C"/>
    <w:rsid w:val="00D4791F"/>
    <w:rsid w:val="00D64995"/>
    <w:rsid w:val="00D71868"/>
    <w:rsid w:val="00D747F2"/>
    <w:rsid w:val="00D97F57"/>
    <w:rsid w:val="00DA491D"/>
    <w:rsid w:val="00DC1F0A"/>
    <w:rsid w:val="00DD28CB"/>
    <w:rsid w:val="00DE2FF5"/>
    <w:rsid w:val="00E024AA"/>
    <w:rsid w:val="00E02F75"/>
    <w:rsid w:val="00E07E2C"/>
    <w:rsid w:val="00E146CA"/>
    <w:rsid w:val="00E4133A"/>
    <w:rsid w:val="00E50134"/>
    <w:rsid w:val="00E62607"/>
    <w:rsid w:val="00E714B1"/>
    <w:rsid w:val="00E7740B"/>
    <w:rsid w:val="00EB772D"/>
    <w:rsid w:val="00EC064E"/>
    <w:rsid w:val="00EF4F10"/>
    <w:rsid w:val="00F033C4"/>
    <w:rsid w:val="00F03A9C"/>
    <w:rsid w:val="00F15ADA"/>
    <w:rsid w:val="00F24E19"/>
    <w:rsid w:val="00F346BC"/>
    <w:rsid w:val="00F35FE8"/>
    <w:rsid w:val="00F659C9"/>
    <w:rsid w:val="00F66403"/>
    <w:rsid w:val="00F705C8"/>
    <w:rsid w:val="00F70A13"/>
    <w:rsid w:val="00F75A96"/>
    <w:rsid w:val="00F7648D"/>
    <w:rsid w:val="00F80985"/>
    <w:rsid w:val="00FA6BB0"/>
    <w:rsid w:val="00FB23D2"/>
    <w:rsid w:val="00FC7EDC"/>
    <w:rsid w:val="00FD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D838C9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CB6DDD168D467EA71C41B307D183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367</Nr_x002e__x0020_akti>
    <Data_x0020_e_x0020_Krijimit xmlns="0e656187-b300-4fb0-8bf4-3a50f872073c">2026-05-22T11:40:30Z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miratimin e ndërtimit të centralit gjenerues  të energjisë elektrike fotovoltaike dhe veprave ndihmëse, i cili nuk është objekt koncesioni, me vendndodhje në zonën kadastrale 2806, njësia administrative Sarandë, Bashkia Sarandë, Qarku Vlorë, nga shoqëria “PARK SOL ENERGY”, sh.p.k.</Titulli>
    <Modifikuesi xmlns="0e656187-b300-4fb0-8bf4-3a50f872073c">keisina.zace</Modifikuesi>
    <Nr_x002e__x0020_prot_x0020_QBZ xmlns="0e656187-b300-4fb0-8bf4-3a50f872073c">1178</Nr_x002e__x0020_prot_x0020_QBZ>
    <Data_x0020_e_x0020_Modifikimit xmlns="0e656187-b300-4fb0-8bf4-3a50f872073c">2026-05-22T12:21:43Z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3091/1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CB6DDD168D467EA71C41B307D183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367</Nr_x002e__x0020_akti>
    <Data_x0020_e_x0020_Krijimit xmlns="0e656187-b300-4fb0-8bf4-3a50f872073c">2026-05-22T11:40:30Z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miratimin e ndërtimit të centralit gjenerues  të energjisë elektrike fotovoltaike dhe veprave ndihmëse, i cili nuk është objekt koncesioni, me vendndodhje në zonën kadastrale 2806, njësia administrative Sarandë, Bashkia Sarandë, Qarku Vlorë, nga shoqëria “PARK SOL ENERGY”, sh.p.k.</Titulli>
    <Modifikuesi xmlns="0e656187-b300-4fb0-8bf4-3a50f872073c">keisina.zace</Modifikuesi>
    <Nr_x002e__x0020_prot_x0020_QBZ xmlns="0e656187-b300-4fb0-8bf4-3a50f872073c">1178</Nr_x002e__x0020_prot_x0020_QBZ>
    <Data_x0020_e_x0020_Modifikimit xmlns="0e656187-b300-4fb0-8bf4-3a50f872073c">2026-05-22T12:21:43Z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3091/1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0AE522-F096-41A8-A030-AB9FB2DBC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4366860-F70E-4E62-82DC-561B7E842961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A9A2347-E2C8-4E62-B962-BDC163473D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D68426-323C-420A-B841-959CAC948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7E33D07-1C2D-4149-9F2E-4A29E7162B1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85BBA65C-2442-4850-8AF8-B155850FFB6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Alma Lisaku</cp:lastModifiedBy>
  <cp:revision>15</cp:revision>
  <cp:lastPrinted>2026-05-19T18:35:00Z</cp:lastPrinted>
  <dcterms:created xsi:type="dcterms:W3CDTF">2026-05-18T16:35:00Z</dcterms:created>
  <dcterms:modified xsi:type="dcterms:W3CDTF">2026-05-25T08:00:00Z</dcterms:modified>
</cp:coreProperties>
</file>