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2E22ED" w14:textId="77777777" w:rsidR="000D5386" w:rsidRPr="00B2437E" w:rsidRDefault="000D5386" w:rsidP="000D538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</w:rPr>
      </w:pPr>
      <w:r w:rsidRPr="00B2437E">
        <w:rPr>
          <w:rFonts w:ascii="Garamond" w:eastAsiaTheme="minorHAnsi" w:hAnsi="Garamond"/>
          <w:b/>
          <w:color w:val="000000"/>
          <w:sz w:val="24"/>
        </w:rPr>
        <w:t>VENDIM</w:t>
      </w:r>
    </w:p>
    <w:p w14:paraId="43FEB5B0" w14:textId="77777777" w:rsidR="000D5386" w:rsidRPr="00B2437E" w:rsidRDefault="000D5386" w:rsidP="000D538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</w:rPr>
      </w:pPr>
      <w:r w:rsidRPr="00B2437E">
        <w:rPr>
          <w:rFonts w:ascii="Garamond" w:eastAsiaTheme="minorHAnsi" w:hAnsi="Garamond"/>
          <w:b/>
          <w:color w:val="000000"/>
          <w:sz w:val="24"/>
        </w:rPr>
        <w:t>Nr. 387, datë 28.5.2026</w:t>
      </w:r>
    </w:p>
    <w:p w14:paraId="1D8D07BE" w14:textId="77777777" w:rsidR="000D5386" w:rsidRPr="00B2437E" w:rsidRDefault="000D5386" w:rsidP="000D538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</w:rPr>
      </w:pPr>
    </w:p>
    <w:p w14:paraId="466EBF97" w14:textId="30121308" w:rsidR="000D5386" w:rsidRPr="00B2437E" w:rsidRDefault="000D5386" w:rsidP="000D538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</w:rPr>
      </w:pPr>
      <w:r w:rsidRPr="00B2437E">
        <w:rPr>
          <w:rFonts w:ascii="Garamond" w:eastAsiaTheme="minorHAnsi" w:hAnsi="Garamond"/>
          <w:b/>
          <w:color w:val="000000"/>
          <w:sz w:val="24"/>
        </w:rPr>
        <w:t>PËR MIRATIMIN E NDËRTIMIT TË CENTRALIT GJENERUES</w:t>
      </w:r>
      <w:r w:rsidR="001E3D97" w:rsidRPr="00B2437E">
        <w:rPr>
          <w:rFonts w:ascii="Garamond" w:eastAsiaTheme="minorHAnsi" w:hAnsi="Garamond"/>
          <w:b/>
          <w:color w:val="000000"/>
          <w:sz w:val="24"/>
        </w:rPr>
        <w:t xml:space="preserve"> </w:t>
      </w:r>
      <w:r w:rsidRPr="00B2437E">
        <w:rPr>
          <w:rFonts w:ascii="Garamond" w:eastAsiaTheme="minorHAnsi" w:hAnsi="Garamond"/>
          <w:b/>
          <w:color w:val="000000"/>
          <w:sz w:val="24"/>
        </w:rPr>
        <w:t xml:space="preserve">TË ENERGJISË ELEKTRIKE </w:t>
      </w:r>
      <w:proofErr w:type="spellStart"/>
      <w:r w:rsidRPr="00B2437E">
        <w:rPr>
          <w:rFonts w:ascii="Garamond" w:eastAsiaTheme="minorHAnsi" w:hAnsi="Garamond"/>
          <w:b/>
          <w:color w:val="000000"/>
          <w:sz w:val="24"/>
        </w:rPr>
        <w:t>FOTOVOLTAIKE</w:t>
      </w:r>
      <w:proofErr w:type="spellEnd"/>
      <w:r w:rsidRPr="00B2437E">
        <w:rPr>
          <w:rFonts w:ascii="Garamond" w:eastAsiaTheme="minorHAnsi" w:hAnsi="Garamond"/>
          <w:b/>
          <w:color w:val="000000"/>
          <w:sz w:val="24"/>
        </w:rPr>
        <w:t xml:space="preserve"> DHE VEPRAVE NDIHMËSE, I CILI NUK ËSHTË OBJEKT KONCESIONI, NË ZONËN KADASTRALE 3038, FSHATI </w:t>
      </w:r>
      <w:proofErr w:type="spellStart"/>
      <w:r w:rsidRPr="00B2437E">
        <w:rPr>
          <w:rFonts w:ascii="Garamond" w:eastAsiaTheme="minorHAnsi" w:hAnsi="Garamond"/>
          <w:b/>
          <w:color w:val="000000"/>
          <w:sz w:val="24"/>
        </w:rPr>
        <w:t>POVELÇË</w:t>
      </w:r>
      <w:proofErr w:type="spellEnd"/>
      <w:r w:rsidRPr="00B2437E">
        <w:rPr>
          <w:rFonts w:ascii="Garamond" w:eastAsiaTheme="minorHAnsi" w:hAnsi="Garamond"/>
          <w:b/>
          <w:color w:val="000000"/>
          <w:sz w:val="24"/>
        </w:rPr>
        <w:t xml:space="preserve">, NJËSIA ADMINISTRATIVE </w:t>
      </w:r>
      <w:proofErr w:type="spellStart"/>
      <w:r w:rsidRPr="00B2437E">
        <w:rPr>
          <w:rFonts w:ascii="Garamond" w:eastAsiaTheme="minorHAnsi" w:hAnsi="Garamond"/>
          <w:b/>
          <w:color w:val="000000"/>
          <w:sz w:val="24"/>
        </w:rPr>
        <w:t>DËRMENAS</w:t>
      </w:r>
      <w:proofErr w:type="spellEnd"/>
      <w:r w:rsidRPr="00B2437E">
        <w:rPr>
          <w:rFonts w:ascii="Garamond" w:eastAsiaTheme="minorHAnsi" w:hAnsi="Garamond"/>
          <w:b/>
          <w:color w:val="000000"/>
          <w:sz w:val="24"/>
        </w:rPr>
        <w:t>, BASHKIA FIER, QARKU FIER, NGA SHOQËRIA “</w:t>
      </w:r>
      <w:proofErr w:type="spellStart"/>
      <w:r w:rsidRPr="00B2437E">
        <w:rPr>
          <w:rFonts w:ascii="Garamond" w:eastAsiaTheme="minorHAnsi" w:hAnsi="Garamond"/>
          <w:b/>
          <w:color w:val="000000"/>
          <w:sz w:val="24"/>
        </w:rPr>
        <w:t>FOS</w:t>
      </w:r>
      <w:proofErr w:type="spellEnd"/>
      <w:r w:rsidRPr="00B2437E">
        <w:rPr>
          <w:rFonts w:ascii="Garamond" w:eastAsiaTheme="minorHAnsi" w:hAnsi="Garamond"/>
          <w:b/>
          <w:color w:val="000000"/>
          <w:sz w:val="24"/>
        </w:rPr>
        <w:t xml:space="preserve"> SOLAR</w:t>
      </w:r>
      <w:r w:rsidRPr="00B2437E">
        <w:rPr>
          <w:rFonts w:ascii="Garamond" w:eastAsiaTheme="minorHAnsi" w:hAnsi="Garamond" w:cs="Arial"/>
          <w:b/>
          <w:bCs/>
          <w:color w:val="000000"/>
          <w:sz w:val="24"/>
        </w:rPr>
        <w:t>” SHP</w:t>
      </w:r>
      <w:r w:rsidR="00B2437E">
        <w:rPr>
          <w:rFonts w:ascii="Garamond" w:eastAsiaTheme="minorHAnsi" w:hAnsi="Garamond"/>
          <w:b/>
          <w:color w:val="000000"/>
          <w:sz w:val="24"/>
        </w:rPr>
        <w:t>K</w:t>
      </w:r>
    </w:p>
    <w:p w14:paraId="21B8ED35" w14:textId="77777777" w:rsidR="000D5386" w:rsidRPr="00B2437E" w:rsidRDefault="000D5386" w:rsidP="000D538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  <w:u w:val="single"/>
        </w:rPr>
      </w:pPr>
    </w:p>
    <w:p w14:paraId="4E70CC91" w14:textId="77777777" w:rsidR="000D5386" w:rsidRPr="00B2437E" w:rsidRDefault="000D5386" w:rsidP="000D538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B2437E">
        <w:rPr>
          <w:rFonts w:ascii="Garamond" w:eastAsiaTheme="minorHAnsi" w:hAnsi="Garamond"/>
          <w:color w:val="000000"/>
          <w:sz w:val="24"/>
        </w:rPr>
        <w:t>Në mbështetje të nenit 100 të Kushtetutës dhe të pikës 1, të nenit 49, të ligjit nr.</w:t>
      </w:r>
      <w:r w:rsidR="001E3D97" w:rsidRPr="00B2437E">
        <w:rPr>
          <w:rFonts w:ascii="Garamond" w:eastAsiaTheme="minorHAnsi" w:hAnsi="Garamond" w:cs="Arial"/>
          <w:color w:val="000000"/>
          <w:sz w:val="24"/>
        </w:rPr>
        <w:t xml:space="preserve"> </w:t>
      </w:r>
      <w:r w:rsidRPr="00B2437E">
        <w:rPr>
          <w:rFonts w:ascii="Garamond" w:eastAsiaTheme="minorHAnsi" w:hAnsi="Garamond"/>
          <w:color w:val="000000"/>
          <w:sz w:val="24"/>
        </w:rPr>
        <w:t>43/2015, “Për sektorin e energjisë elektrike”, të ndryshuar, me propozimin e ministrit të Infrastrukturës dhe Energjisë, Këshilli i Ministrave</w:t>
      </w:r>
    </w:p>
    <w:p w14:paraId="5864A6FF" w14:textId="77777777" w:rsidR="000D5386" w:rsidRPr="00B2437E" w:rsidRDefault="000D5386" w:rsidP="000D538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</w:p>
    <w:p w14:paraId="28677A0D" w14:textId="77777777" w:rsidR="000D5386" w:rsidRPr="00B2437E" w:rsidRDefault="000D5386" w:rsidP="000D538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 w:val="24"/>
        </w:rPr>
      </w:pPr>
      <w:r w:rsidRPr="00B2437E">
        <w:rPr>
          <w:rFonts w:ascii="Garamond" w:eastAsiaTheme="minorHAnsi" w:hAnsi="Garamond"/>
          <w:color w:val="000000"/>
          <w:sz w:val="24"/>
        </w:rPr>
        <w:t>VENDOSI:</w:t>
      </w:r>
    </w:p>
    <w:p w14:paraId="24C21067" w14:textId="77777777" w:rsidR="000D5386" w:rsidRPr="00B2437E" w:rsidRDefault="000D5386" w:rsidP="000D538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</w:rPr>
      </w:pPr>
    </w:p>
    <w:p w14:paraId="43FC046D" w14:textId="30E74527" w:rsidR="000D5386" w:rsidRPr="00B2437E" w:rsidRDefault="000D5386" w:rsidP="000D538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B2437E">
        <w:rPr>
          <w:rFonts w:ascii="Garamond" w:eastAsiaTheme="minorHAnsi" w:hAnsi="Garamond"/>
          <w:color w:val="000000"/>
          <w:sz w:val="24"/>
        </w:rPr>
        <w:t xml:space="preserve">1. Miratimin e ndërtimit të centralit gjenerues të energjisë elektrike </w:t>
      </w:r>
      <w:proofErr w:type="spellStart"/>
      <w:r w:rsidRPr="00B2437E">
        <w:rPr>
          <w:rFonts w:ascii="Garamond" w:eastAsiaTheme="minorHAnsi" w:hAnsi="Garamond"/>
          <w:color w:val="000000"/>
          <w:sz w:val="24"/>
        </w:rPr>
        <w:t>fotovoltaike</w:t>
      </w:r>
      <w:proofErr w:type="spellEnd"/>
      <w:r w:rsidRPr="00B2437E">
        <w:rPr>
          <w:rFonts w:ascii="Garamond" w:eastAsiaTheme="minorHAnsi" w:hAnsi="Garamond"/>
          <w:color w:val="000000"/>
          <w:sz w:val="24"/>
        </w:rPr>
        <w:t xml:space="preserve"> dhe veprave ndihmëse, i cili nuk është objekt koncesioni dhe nuk përfiton nga masat mbështetëse, në zonën kadastrale 3038, fshati </w:t>
      </w:r>
      <w:proofErr w:type="spellStart"/>
      <w:r w:rsidRPr="00B2437E">
        <w:rPr>
          <w:rFonts w:ascii="Garamond" w:eastAsiaTheme="minorHAnsi" w:hAnsi="Garamond"/>
          <w:color w:val="000000"/>
          <w:sz w:val="24"/>
        </w:rPr>
        <w:t>Povelçë</w:t>
      </w:r>
      <w:proofErr w:type="spellEnd"/>
      <w:r w:rsidRPr="00B2437E">
        <w:rPr>
          <w:rFonts w:ascii="Garamond" w:eastAsiaTheme="minorHAnsi" w:hAnsi="Garamond"/>
          <w:color w:val="000000"/>
          <w:sz w:val="24"/>
        </w:rPr>
        <w:t xml:space="preserve">, </w:t>
      </w:r>
      <w:r w:rsidR="00B63F12" w:rsidRPr="00B2437E">
        <w:rPr>
          <w:rFonts w:ascii="Garamond" w:eastAsiaTheme="minorHAnsi" w:hAnsi="Garamond"/>
          <w:color w:val="000000"/>
          <w:sz w:val="24"/>
        </w:rPr>
        <w:t xml:space="preserve">Njësia Administrative </w:t>
      </w:r>
      <w:proofErr w:type="spellStart"/>
      <w:r w:rsidRPr="00B2437E">
        <w:rPr>
          <w:rFonts w:ascii="Garamond" w:eastAsiaTheme="minorHAnsi" w:hAnsi="Garamond"/>
          <w:color w:val="000000"/>
          <w:sz w:val="24"/>
        </w:rPr>
        <w:t>Dërmenas</w:t>
      </w:r>
      <w:proofErr w:type="spellEnd"/>
      <w:r w:rsidRPr="00B2437E">
        <w:rPr>
          <w:rFonts w:ascii="Garamond" w:eastAsiaTheme="minorHAnsi" w:hAnsi="Garamond"/>
          <w:color w:val="000000"/>
          <w:sz w:val="24"/>
        </w:rPr>
        <w:t xml:space="preserve">, Bashkia Fier, </w:t>
      </w:r>
      <w:r w:rsidR="001E3D97" w:rsidRPr="00B2437E">
        <w:rPr>
          <w:rFonts w:ascii="Garamond" w:eastAsiaTheme="minorHAnsi" w:hAnsi="Garamond" w:cs="Arial"/>
          <w:color w:val="000000"/>
          <w:sz w:val="24"/>
        </w:rPr>
        <w:t>qarku</w:t>
      </w:r>
      <w:r w:rsidR="001E3D97" w:rsidRPr="00B2437E">
        <w:rPr>
          <w:rFonts w:ascii="Garamond" w:eastAsiaTheme="minorHAnsi" w:hAnsi="Garamond"/>
          <w:color w:val="000000"/>
          <w:sz w:val="24"/>
        </w:rPr>
        <w:t xml:space="preserve"> </w:t>
      </w:r>
      <w:r w:rsidRPr="00B2437E">
        <w:rPr>
          <w:rFonts w:ascii="Garamond" w:eastAsiaTheme="minorHAnsi" w:hAnsi="Garamond"/>
          <w:color w:val="000000"/>
          <w:sz w:val="24"/>
        </w:rPr>
        <w:t>Fier, nga shoqëria “</w:t>
      </w:r>
      <w:proofErr w:type="spellStart"/>
      <w:r w:rsidRPr="00B2437E">
        <w:rPr>
          <w:rFonts w:ascii="Garamond" w:eastAsiaTheme="minorHAnsi" w:hAnsi="Garamond"/>
          <w:color w:val="000000"/>
          <w:sz w:val="24"/>
        </w:rPr>
        <w:t>FOS</w:t>
      </w:r>
      <w:proofErr w:type="spellEnd"/>
      <w:r w:rsidRPr="00B2437E">
        <w:rPr>
          <w:rFonts w:ascii="Garamond" w:eastAsiaTheme="minorHAnsi" w:hAnsi="Garamond"/>
          <w:color w:val="000000"/>
          <w:sz w:val="24"/>
        </w:rPr>
        <w:t xml:space="preserve"> SOLAR</w:t>
      </w:r>
      <w:r w:rsidRPr="00B2437E">
        <w:rPr>
          <w:rFonts w:ascii="Garamond" w:eastAsiaTheme="minorHAnsi" w:hAnsi="Garamond" w:cs="Arial"/>
          <w:color w:val="000000"/>
          <w:sz w:val="24"/>
        </w:rPr>
        <w:t>”</w:t>
      </w:r>
      <w:r w:rsidRPr="00B2437E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Pr="00B2437E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Pr="00B2437E">
        <w:rPr>
          <w:rFonts w:ascii="Garamond" w:eastAsiaTheme="minorHAnsi" w:hAnsi="Garamond"/>
          <w:color w:val="000000"/>
          <w:sz w:val="24"/>
        </w:rPr>
        <w:t>., me elementet, si më poshtë vijon:</w:t>
      </w:r>
    </w:p>
    <w:p w14:paraId="3642AE9A" w14:textId="5EB12355" w:rsidR="000D5386" w:rsidRPr="00B2437E" w:rsidRDefault="000D5386" w:rsidP="000D538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color w:val="000000"/>
          <w:sz w:val="24"/>
        </w:rPr>
      </w:pPr>
      <w:r w:rsidRPr="00B2437E">
        <w:rPr>
          <w:rFonts w:ascii="Garamond" w:eastAsiaTheme="minorHAnsi" w:hAnsi="Garamond"/>
          <w:color w:val="000000"/>
          <w:sz w:val="24"/>
        </w:rPr>
        <w:t xml:space="preserve">a) Emri i </w:t>
      </w:r>
      <w:proofErr w:type="spellStart"/>
      <w:r w:rsidRPr="00B2437E">
        <w:rPr>
          <w:rFonts w:ascii="Garamond" w:eastAsiaTheme="minorHAnsi" w:hAnsi="Garamond"/>
          <w:color w:val="000000"/>
          <w:sz w:val="24"/>
        </w:rPr>
        <w:t>aplikuesit</w:t>
      </w:r>
      <w:proofErr w:type="spellEnd"/>
      <w:r w:rsidRPr="00B2437E">
        <w:rPr>
          <w:rFonts w:ascii="Garamond" w:eastAsiaTheme="minorHAnsi" w:hAnsi="Garamond"/>
          <w:color w:val="000000"/>
          <w:sz w:val="24"/>
        </w:rPr>
        <w:t>: Shoqëria “</w:t>
      </w:r>
      <w:proofErr w:type="spellStart"/>
      <w:r w:rsidRPr="00B2437E">
        <w:rPr>
          <w:rFonts w:ascii="Garamond" w:eastAsiaTheme="minorHAnsi" w:hAnsi="Garamond"/>
          <w:color w:val="000000"/>
          <w:sz w:val="24"/>
        </w:rPr>
        <w:t>FOS</w:t>
      </w:r>
      <w:proofErr w:type="spellEnd"/>
      <w:r w:rsidRPr="00B2437E">
        <w:rPr>
          <w:rFonts w:ascii="Garamond" w:eastAsiaTheme="minorHAnsi" w:hAnsi="Garamond"/>
          <w:color w:val="000000"/>
          <w:sz w:val="24"/>
        </w:rPr>
        <w:t xml:space="preserve"> SOLAR</w:t>
      </w:r>
      <w:r w:rsidRPr="00B2437E">
        <w:rPr>
          <w:rFonts w:ascii="Garamond" w:eastAsiaTheme="minorHAnsi" w:hAnsi="Garamond"/>
          <w:color w:val="000000"/>
          <w:sz w:val="24"/>
        </w:rPr>
        <w:t>”</w:t>
      </w:r>
      <w:r w:rsidRPr="00B2437E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Pr="00B2437E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Pr="00B2437E">
        <w:rPr>
          <w:rFonts w:ascii="Garamond" w:eastAsiaTheme="minorHAnsi" w:hAnsi="Garamond"/>
          <w:color w:val="000000"/>
          <w:sz w:val="24"/>
        </w:rPr>
        <w:t>.;</w:t>
      </w:r>
    </w:p>
    <w:p w14:paraId="37311E17" w14:textId="77777777" w:rsidR="000D5386" w:rsidRPr="00B2437E" w:rsidRDefault="000D5386" w:rsidP="000D538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B2437E">
        <w:rPr>
          <w:rFonts w:ascii="Garamond" w:eastAsiaTheme="minorHAnsi" w:hAnsi="Garamond"/>
          <w:color w:val="000000"/>
          <w:sz w:val="24"/>
        </w:rPr>
        <w:t xml:space="preserve">b) </w:t>
      </w:r>
      <w:proofErr w:type="spellStart"/>
      <w:r w:rsidRPr="00B2437E">
        <w:rPr>
          <w:rFonts w:ascii="Garamond" w:eastAsiaTheme="minorHAnsi" w:hAnsi="Garamond"/>
          <w:color w:val="000000"/>
          <w:sz w:val="24"/>
        </w:rPr>
        <w:t>NIPT</w:t>
      </w:r>
      <w:proofErr w:type="spellEnd"/>
      <w:r w:rsidRPr="00B2437E">
        <w:rPr>
          <w:rFonts w:ascii="Garamond" w:eastAsiaTheme="minorHAnsi" w:hAnsi="Garamond"/>
          <w:color w:val="000000"/>
          <w:sz w:val="24"/>
        </w:rPr>
        <w:t>/</w:t>
      </w:r>
      <w:proofErr w:type="spellStart"/>
      <w:r w:rsidRPr="00B2437E">
        <w:rPr>
          <w:rFonts w:ascii="Garamond" w:eastAsiaTheme="minorHAnsi" w:hAnsi="Garamond"/>
          <w:color w:val="000000"/>
          <w:sz w:val="24"/>
        </w:rPr>
        <w:t>NUIS</w:t>
      </w:r>
      <w:proofErr w:type="spellEnd"/>
      <w:r w:rsidRPr="00B2437E">
        <w:rPr>
          <w:rFonts w:ascii="Garamond" w:eastAsiaTheme="minorHAnsi" w:hAnsi="Garamond"/>
          <w:color w:val="000000"/>
          <w:sz w:val="24"/>
        </w:rPr>
        <w:t xml:space="preserve">: </w:t>
      </w:r>
      <w:proofErr w:type="spellStart"/>
      <w:r w:rsidRPr="00B2437E">
        <w:rPr>
          <w:rFonts w:ascii="Garamond" w:eastAsiaTheme="minorHAnsi" w:hAnsi="Garamond"/>
          <w:color w:val="000000"/>
          <w:sz w:val="24"/>
        </w:rPr>
        <w:t>M41713005G</w:t>
      </w:r>
      <w:proofErr w:type="spellEnd"/>
      <w:r w:rsidRPr="00B2437E">
        <w:rPr>
          <w:rFonts w:ascii="Garamond" w:eastAsiaTheme="minorHAnsi" w:hAnsi="Garamond"/>
          <w:color w:val="000000"/>
          <w:sz w:val="24"/>
        </w:rPr>
        <w:t>;</w:t>
      </w:r>
    </w:p>
    <w:p w14:paraId="725C3184" w14:textId="77777777" w:rsidR="000D5386" w:rsidRPr="00B2437E" w:rsidRDefault="000D5386" w:rsidP="000D538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color w:val="000000"/>
          <w:sz w:val="24"/>
        </w:rPr>
      </w:pPr>
      <w:r w:rsidRPr="00B2437E">
        <w:rPr>
          <w:rFonts w:ascii="Garamond" w:eastAsiaTheme="minorHAnsi" w:hAnsi="Garamond"/>
          <w:color w:val="000000"/>
          <w:sz w:val="24"/>
        </w:rPr>
        <w:t>c) Tipi i centralit: Fotovoltaik;</w:t>
      </w:r>
    </w:p>
    <w:p w14:paraId="55E49B00" w14:textId="7C897EAD" w:rsidR="000D5386" w:rsidRPr="00B2437E" w:rsidRDefault="000D5386" w:rsidP="000D538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B2437E">
        <w:rPr>
          <w:rFonts w:ascii="Garamond" w:eastAsiaTheme="minorHAnsi" w:hAnsi="Garamond"/>
          <w:color w:val="000000"/>
          <w:sz w:val="24"/>
        </w:rPr>
        <w:t>ç)</w:t>
      </w:r>
      <w:r w:rsidR="001E3D97" w:rsidRPr="00B2437E">
        <w:rPr>
          <w:rFonts w:ascii="Garamond" w:eastAsiaTheme="minorHAnsi" w:hAnsi="Garamond"/>
          <w:color w:val="000000"/>
          <w:sz w:val="24"/>
        </w:rPr>
        <w:t xml:space="preserve"> </w:t>
      </w:r>
      <w:r w:rsidRPr="00B2437E">
        <w:rPr>
          <w:rFonts w:ascii="Garamond" w:eastAsiaTheme="minorHAnsi" w:hAnsi="Garamond"/>
          <w:color w:val="000000"/>
          <w:sz w:val="24"/>
        </w:rPr>
        <w:t xml:space="preserve">Kapaciteti i instaluar: 40 </w:t>
      </w:r>
      <w:proofErr w:type="spellStart"/>
      <w:r w:rsidR="001E3D97" w:rsidRPr="00B2437E">
        <w:rPr>
          <w:rFonts w:ascii="Garamond" w:eastAsiaTheme="minorHAnsi" w:hAnsi="Garamond"/>
          <w:color w:val="000000"/>
          <w:sz w:val="24"/>
        </w:rPr>
        <w:t>mw</w:t>
      </w:r>
      <w:proofErr w:type="spellEnd"/>
      <w:r w:rsidRPr="00B2437E">
        <w:rPr>
          <w:rFonts w:ascii="Garamond" w:eastAsiaTheme="minorHAnsi" w:hAnsi="Garamond"/>
          <w:color w:val="000000"/>
          <w:sz w:val="24"/>
        </w:rPr>
        <w:t>;</w:t>
      </w:r>
    </w:p>
    <w:p w14:paraId="3E1B2731" w14:textId="77777777" w:rsidR="000D5386" w:rsidRPr="00B2437E" w:rsidRDefault="000D5386" w:rsidP="000D538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B2437E">
        <w:rPr>
          <w:rFonts w:ascii="Garamond" w:eastAsiaTheme="minorHAnsi" w:hAnsi="Garamond"/>
          <w:color w:val="000000"/>
          <w:sz w:val="24"/>
        </w:rPr>
        <w:t>d) Afati i pritshëm i vënies në punë dhe pajisja me leje ndërtimi: Koha për ndërtimin, pajisjen me lejen e ndërtimit dhe vënien në operim të impiantit fotovoltaik do të jetë brenda 36 (tridhjetë e gjashtë) muajve nga hyrja në fuqi e këtij vendimi;</w:t>
      </w:r>
    </w:p>
    <w:p w14:paraId="32BB54A0" w14:textId="6C0FFC92" w:rsidR="000D5386" w:rsidRPr="00B2437E" w:rsidRDefault="000D5386" w:rsidP="000D538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B2437E">
        <w:rPr>
          <w:rFonts w:ascii="Garamond" w:eastAsiaTheme="minorHAnsi" w:hAnsi="Garamond"/>
          <w:color w:val="000000"/>
          <w:sz w:val="24"/>
        </w:rPr>
        <w:t xml:space="preserve">dh) Vendndodhja e burimit gjenerues të energjisë: Në zonën kadastrale 3038, fshati </w:t>
      </w:r>
      <w:proofErr w:type="spellStart"/>
      <w:r w:rsidRPr="00B2437E">
        <w:rPr>
          <w:rFonts w:ascii="Garamond" w:eastAsiaTheme="minorHAnsi" w:hAnsi="Garamond"/>
          <w:color w:val="000000"/>
          <w:sz w:val="24"/>
        </w:rPr>
        <w:t>Povelçë</w:t>
      </w:r>
      <w:proofErr w:type="spellEnd"/>
      <w:r w:rsidRPr="00B2437E">
        <w:rPr>
          <w:rFonts w:ascii="Garamond" w:eastAsiaTheme="minorHAnsi" w:hAnsi="Garamond"/>
          <w:color w:val="000000"/>
          <w:sz w:val="24"/>
        </w:rPr>
        <w:t xml:space="preserve">, </w:t>
      </w:r>
      <w:r w:rsidR="00B63F12" w:rsidRPr="00B2437E">
        <w:rPr>
          <w:rFonts w:ascii="Garamond" w:eastAsiaTheme="minorHAnsi" w:hAnsi="Garamond"/>
          <w:color w:val="000000"/>
          <w:sz w:val="24"/>
        </w:rPr>
        <w:t xml:space="preserve">Njësia Administrative </w:t>
      </w:r>
      <w:proofErr w:type="spellStart"/>
      <w:r w:rsidRPr="00B2437E">
        <w:rPr>
          <w:rFonts w:ascii="Garamond" w:eastAsiaTheme="minorHAnsi" w:hAnsi="Garamond"/>
          <w:color w:val="000000"/>
          <w:sz w:val="24"/>
        </w:rPr>
        <w:t>Dërmenas</w:t>
      </w:r>
      <w:proofErr w:type="spellEnd"/>
      <w:r w:rsidRPr="00B2437E">
        <w:rPr>
          <w:rFonts w:ascii="Garamond" w:eastAsiaTheme="minorHAnsi" w:hAnsi="Garamond"/>
          <w:color w:val="000000"/>
          <w:sz w:val="24"/>
        </w:rPr>
        <w:t xml:space="preserve">, Bashkia Fier, </w:t>
      </w:r>
      <w:r w:rsidR="001E3D97" w:rsidRPr="00B2437E">
        <w:rPr>
          <w:rFonts w:ascii="Garamond" w:eastAsiaTheme="minorHAnsi" w:hAnsi="Garamond"/>
          <w:color w:val="000000"/>
          <w:sz w:val="24"/>
        </w:rPr>
        <w:t>qarku</w:t>
      </w:r>
      <w:r w:rsidR="001E3D97" w:rsidRPr="00B2437E">
        <w:rPr>
          <w:rFonts w:ascii="Garamond" w:eastAsiaTheme="minorHAnsi" w:hAnsi="Garamond"/>
          <w:color w:val="000000"/>
          <w:sz w:val="24"/>
        </w:rPr>
        <w:t xml:space="preserve"> </w:t>
      </w:r>
      <w:r w:rsidRPr="00B2437E">
        <w:rPr>
          <w:rFonts w:ascii="Garamond" w:eastAsiaTheme="minorHAnsi" w:hAnsi="Garamond"/>
          <w:color w:val="000000"/>
          <w:sz w:val="24"/>
        </w:rPr>
        <w:t>Fier;</w:t>
      </w:r>
    </w:p>
    <w:p w14:paraId="57AA3F16" w14:textId="77777777" w:rsidR="000D5386" w:rsidRPr="00B2437E" w:rsidRDefault="000D5386" w:rsidP="000D538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B2437E">
        <w:rPr>
          <w:rFonts w:ascii="Garamond" w:eastAsiaTheme="minorHAnsi" w:hAnsi="Garamond"/>
          <w:color w:val="000000"/>
          <w:sz w:val="24"/>
        </w:rPr>
        <w:t>e) Afati i operimit: 49 (dyzet e nëntë) vjet nga hyrja në fuqi e këtij vendimi;</w:t>
      </w:r>
    </w:p>
    <w:p w14:paraId="39431B57" w14:textId="4CE63798" w:rsidR="000D5386" w:rsidRPr="00B2437E" w:rsidRDefault="000D5386" w:rsidP="000D538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B2437E">
        <w:rPr>
          <w:rFonts w:ascii="Garamond" w:eastAsiaTheme="minorHAnsi" w:hAnsi="Garamond"/>
          <w:color w:val="000000"/>
          <w:sz w:val="24"/>
        </w:rPr>
        <w:t>ë)</w:t>
      </w:r>
      <w:r w:rsidR="001E3D97" w:rsidRPr="00B2437E">
        <w:rPr>
          <w:rFonts w:ascii="Garamond" w:eastAsiaTheme="minorHAnsi" w:hAnsi="Garamond"/>
          <w:color w:val="000000"/>
          <w:sz w:val="24"/>
        </w:rPr>
        <w:t xml:space="preserve"> </w:t>
      </w:r>
      <w:r w:rsidRPr="00B2437E">
        <w:rPr>
          <w:rFonts w:ascii="Garamond" w:eastAsiaTheme="minorHAnsi" w:hAnsi="Garamond"/>
          <w:color w:val="000000"/>
          <w:sz w:val="24"/>
        </w:rPr>
        <w:t xml:space="preserve">Koordinatat e tokës dhe </w:t>
      </w:r>
      <w:r w:rsidRPr="00B2437E">
        <w:rPr>
          <w:rFonts w:ascii="Garamond" w:eastAsiaTheme="minorHAnsi" w:hAnsi="Garamond"/>
          <w:color w:val="000000"/>
          <w:sz w:val="24"/>
        </w:rPr>
        <w:t>plan</w:t>
      </w:r>
      <w:r w:rsidR="001E3D97" w:rsidRPr="00B2437E">
        <w:rPr>
          <w:rFonts w:ascii="Garamond" w:eastAsiaTheme="minorHAnsi" w:hAnsi="Garamond"/>
          <w:color w:val="000000"/>
          <w:sz w:val="24"/>
        </w:rPr>
        <w:t>-</w:t>
      </w:r>
      <w:r w:rsidRPr="00B2437E">
        <w:rPr>
          <w:rFonts w:ascii="Garamond" w:eastAsiaTheme="minorHAnsi" w:hAnsi="Garamond"/>
          <w:color w:val="000000"/>
          <w:sz w:val="24"/>
        </w:rPr>
        <w:t>vendosja</w:t>
      </w:r>
      <w:r w:rsidRPr="00B2437E">
        <w:rPr>
          <w:rFonts w:ascii="Garamond" w:eastAsiaTheme="minorHAnsi" w:hAnsi="Garamond"/>
          <w:color w:val="000000"/>
          <w:sz w:val="24"/>
        </w:rPr>
        <w:t>, sipas aneksit 1, që i bashkëlidhet këtij vendimi;</w:t>
      </w:r>
    </w:p>
    <w:p w14:paraId="5E7CA51B" w14:textId="77777777" w:rsidR="000D5386" w:rsidRPr="00B2437E" w:rsidRDefault="000D5386" w:rsidP="000D538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B2437E">
        <w:rPr>
          <w:rFonts w:ascii="Garamond" w:eastAsiaTheme="minorHAnsi" w:hAnsi="Garamond"/>
          <w:color w:val="000000"/>
          <w:sz w:val="24"/>
        </w:rPr>
        <w:t xml:space="preserve">f) Ministria e Infrastrukturës dhe Energjisë dhe Agjencia Kombëtare e Burimeve Natyrore kanë të drejtë të ushtrojnë mbikëqyrje të përgjithshme me afate 3-mujore gjatë realizimit, vënies në punë dhe operimit, me synim që të verifikojnë se ecuria e punimeve, cilësia, </w:t>
      </w:r>
      <w:proofErr w:type="spellStart"/>
      <w:r w:rsidRPr="00B2437E">
        <w:rPr>
          <w:rFonts w:ascii="Garamond" w:eastAsiaTheme="minorHAnsi" w:hAnsi="Garamond"/>
          <w:color w:val="000000"/>
          <w:sz w:val="24"/>
        </w:rPr>
        <w:t>konform</w:t>
      </w:r>
      <w:bookmarkStart w:id="0" w:name="_GoBack"/>
      <w:bookmarkEnd w:id="0"/>
      <w:r w:rsidRPr="00B2437E">
        <w:rPr>
          <w:rFonts w:ascii="Garamond" w:eastAsiaTheme="minorHAnsi" w:hAnsi="Garamond"/>
          <w:color w:val="000000"/>
          <w:sz w:val="24"/>
        </w:rPr>
        <w:t>iteti</w:t>
      </w:r>
      <w:proofErr w:type="spellEnd"/>
      <w:r w:rsidRPr="00B2437E">
        <w:rPr>
          <w:rFonts w:ascii="Garamond" w:eastAsiaTheme="minorHAnsi" w:hAnsi="Garamond"/>
          <w:color w:val="000000"/>
          <w:sz w:val="24"/>
        </w:rPr>
        <w:t xml:space="preserve"> dhe operimi janë në përputhje me programin e përgjithshëm të realizimit dhe të dokumentacionit të projektit;</w:t>
      </w:r>
    </w:p>
    <w:p w14:paraId="6ED6E81A" w14:textId="36EFAE31" w:rsidR="000D5386" w:rsidRPr="00B2437E" w:rsidRDefault="000D5386" w:rsidP="000D538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B2437E">
        <w:rPr>
          <w:rFonts w:ascii="Garamond" w:eastAsiaTheme="minorHAnsi" w:hAnsi="Garamond"/>
          <w:color w:val="000000"/>
          <w:sz w:val="24"/>
        </w:rPr>
        <w:t>g) Shoqëria “</w:t>
      </w:r>
      <w:proofErr w:type="spellStart"/>
      <w:r w:rsidRPr="00B2437E">
        <w:rPr>
          <w:rFonts w:ascii="Garamond" w:eastAsiaTheme="minorHAnsi" w:hAnsi="Garamond"/>
          <w:color w:val="000000"/>
          <w:sz w:val="24"/>
        </w:rPr>
        <w:t>FOS</w:t>
      </w:r>
      <w:proofErr w:type="spellEnd"/>
      <w:r w:rsidRPr="00B2437E">
        <w:rPr>
          <w:rFonts w:ascii="Garamond" w:eastAsiaTheme="minorHAnsi" w:hAnsi="Garamond"/>
          <w:color w:val="000000"/>
          <w:sz w:val="24"/>
        </w:rPr>
        <w:t xml:space="preserve"> SOLAR</w:t>
      </w:r>
      <w:r w:rsidRPr="00B2437E">
        <w:rPr>
          <w:rFonts w:ascii="Garamond" w:eastAsiaTheme="minorHAnsi" w:hAnsi="Garamond"/>
          <w:color w:val="000000"/>
          <w:sz w:val="24"/>
        </w:rPr>
        <w:t>”</w:t>
      </w:r>
      <w:r w:rsidRPr="00B2437E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Pr="00B2437E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Pr="00B2437E">
        <w:rPr>
          <w:rFonts w:ascii="Garamond" w:eastAsiaTheme="minorHAnsi" w:hAnsi="Garamond"/>
          <w:color w:val="000000"/>
          <w:sz w:val="24"/>
        </w:rPr>
        <w:t>., ka detyrimin që:</w:t>
      </w:r>
    </w:p>
    <w:p w14:paraId="459331D8" w14:textId="77777777" w:rsidR="000D5386" w:rsidRPr="00B2437E" w:rsidRDefault="000D5386" w:rsidP="000D538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B2437E">
        <w:rPr>
          <w:rFonts w:ascii="Garamond" w:eastAsiaTheme="minorHAnsi" w:hAnsi="Garamond"/>
          <w:color w:val="000000"/>
          <w:sz w:val="24"/>
        </w:rPr>
        <w:t>i. të paraqesë periodikisht (çdo tre muaj) pranë Ministrisë së Infrastrukturës dhe Energjisë dhe Agjencisë Kombëtare të Burimeve Natyrore informacion për ecurinë e ndërtimit të centralit fotovoltaik;</w:t>
      </w:r>
    </w:p>
    <w:p w14:paraId="3AEC03CF" w14:textId="77777777" w:rsidR="000D5386" w:rsidRPr="00B2437E" w:rsidRDefault="000D5386" w:rsidP="000D538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proofErr w:type="spellStart"/>
      <w:r w:rsidRPr="00B2437E">
        <w:rPr>
          <w:rFonts w:ascii="Garamond" w:eastAsiaTheme="minorHAnsi" w:hAnsi="Garamond"/>
          <w:color w:val="000000"/>
          <w:sz w:val="24"/>
        </w:rPr>
        <w:t>ii</w:t>
      </w:r>
      <w:proofErr w:type="spellEnd"/>
      <w:r w:rsidRPr="00B2437E">
        <w:rPr>
          <w:rFonts w:ascii="Garamond" w:eastAsiaTheme="minorHAnsi" w:hAnsi="Garamond"/>
          <w:color w:val="000000"/>
          <w:sz w:val="24"/>
        </w:rPr>
        <w:t>. të respektojë kushtet e cituara në lejet, licencat dhe autorizimet paraprake mjedisore, lëshuar nga institucionet përgjegjëse kombëtare;</w:t>
      </w:r>
    </w:p>
    <w:p w14:paraId="0B5AFBF6" w14:textId="3C596C45" w:rsidR="000D5386" w:rsidRPr="00B2437E" w:rsidRDefault="000D5386" w:rsidP="000D538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proofErr w:type="spellStart"/>
      <w:r w:rsidRPr="00B2437E">
        <w:rPr>
          <w:rFonts w:ascii="Garamond" w:eastAsiaTheme="minorHAnsi" w:hAnsi="Garamond"/>
          <w:color w:val="000000"/>
          <w:sz w:val="24"/>
        </w:rPr>
        <w:t>iii</w:t>
      </w:r>
      <w:proofErr w:type="spellEnd"/>
      <w:r w:rsidRPr="00B2437E">
        <w:rPr>
          <w:rFonts w:ascii="Garamond" w:eastAsiaTheme="minorHAnsi" w:hAnsi="Garamond"/>
          <w:color w:val="000000"/>
          <w:sz w:val="24"/>
        </w:rPr>
        <w:t>. të dorëzojë sigurimin e kontratës, në masën jo më pak se 5% të vlerës së investimit, përpara nënshkrimit të kontratës ndërmjet shoqërisë “</w:t>
      </w:r>
      <w:proofErr w:type="spellStart"/>
      <w:r w:rsidRPr="00B2437E">
        <w:rPr>
          <w:rFonts w:ascii="Garamond" w:eastAsiaTheme="minorHAnsi" w:hAnsi="Garamond"/>
          <w:color w:val="000000"/>
          <w:sz w:val="24"/>
        </w:rPr>
        <w:t>FOS</w:t>
      </w:r>
      <w:proofErr w:type="spellEnd"/>
      <w:r w:rsidRPr="00B2437E">
        <w:rPr>
          <w:rFonts w:ascii="Garamond" w:eastAsiaTheme="minorHAnsi" w:hAnsi="Garamond"/>
          <w:color w:val="000000"/>
          <w:sz w:val="24"/>
        </w:rPr>
        <w:t xml:space="preserve"> SOLAR</w:t>
      </w:r>
      <w:r w:rsidRPr="00B2437E">
        <w:rPr>
          <w:rFonts w:ascii="Garamond" w:eastAsiaTheme="minorHAnsi" w:hAnsi="Garamond"/>
          <w:color w:val="000000"/>
          <w:sz w:val="24"/>
        </w:rPr>
        <w:t>”</w:t>
      </w:r>
      <w:r w:rsidRPr="00B2437E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Pr="00B2437E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Pr="00B2437E">
        <w:rPr>
          <w:rFonts w:ascii="Garamond" w:eastAsiaTheme="minorHAnsi" w:hAnsi="Garamond"/>
          <w:color w:val="000000"/>
          <w:sz w:val="24"/>
        </w:rPr>
        <w:t xml:space="preserve">. dhe ministrisë. Në këtë kontratë përcaktohen të drejtat dhe detyrimet e palëve për realizimin e këtij projekti, </w:t>
      </w:r>
      <w:proofErr w:type="spellStart"/>
      <w:r w:rsidRPr="00B2437E">
        <w:rPr>
          <w:rFonts w:ascii="Garamond" w:eastAsiaTheme="minorHAnsi" w:hAnsi="Garamond"/>
          <w:color w:val="000000"/>
          <w:sz w:val="24"/>
        </w:rPr>
        <w:t>penalitetet</w:t>
      </w:r>
      <w:proofErr w:type="spellEnd"/>
      <w:r w:rsidRPr="00B2437E">
        <w:rPr>
          <w:rFonts w:ascii="Garamond" w:eastAsiaTheme="minorHAnsi" w:hAnsi="Garamond"/>
          <w:color w:val="000000"/>
          <w:sz w:val="24"/>
        </w:rPr>
        <w:t>, në rast mosrealizimi, si dhe çështje të tjera që lidhen me zbatimin e saj;</w:t>
      </w:r>
    </w:p>
    <w:p w14:paraId="3C80C517" w14:textId="77777777" w:rsidR="000D5386" w:rsidRPr="00B2437E" w:rsidRDefault="000D5386" w:rsidP="000D538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proofErr w:type="spellStart"/>
      <w:r w:rsidRPr="00B2437E">
        <w:rPr>
          <w:rFonts w:ascii="Garamond" w:eastAsiaTheme="minorHAnsi" w:hAnsi="Garamond"/>
          <w:color w:val="000000"/>
          <w:sz w:val="24"/>
        </w:rPr>
        <w:t>iv</w:t>
      </w:r>
      <w:proofErr w:type="spellEnd"/>
      <w:r w:rsidRPr="00B2437E">
        <w:rPr>
          <w:rFonts w:ascii="Garamond" w:eastAsiaTheme="minorHAnsi" w:hAnsi="Garamond"/>
          <w:color w:val="000000"/>
          <w:sz w:val="24"/>
        </w:rPr>
        <w:t xml:space="preserve">. t’i japë falas, në formë </w:t>
      </w:r>
      <w:proofErr w:type="spellStart"/>
      <w:r w:rsidRPr="00B2437E">
        <w:rPr>
          <w:rFonts w:ascii="Garamond" w:eastAsiaTheme="minorHAnsi" w:hAnsi="Garamond"/>
          <w:i/>
          <w:color w:val="000000"/>
          <w:sz w:val="24"/>
        </w:rPr>
        <w:t>royalty</w:t>
      </w:r>
      <w:proofErr w:type="spellEnd"/>
      <w:r w:rsidRPr="00B2437E">
        <w:rPr>
          <w:rFonts w:ascii="Garamond" w:eastAsiaTheme="minorHAnsi" w:hAnsi="Garamond"/>
          <w:color w:val="000000"/>
          <w:sz w:val="24"/>
        </w:rPr>
        <w:t>, ministrisë përgjegjëse për energjinë sasinë e energjisë elektrike, në masën 2 (dy) % të sasisë vjetore të prodhimit të energjisë elektrike ose konvertimin e saj në vlerë monetare. Në rast konvertimi në vlerë monetare, shuma duhet të derdhet tërësisht në buxhetin e shtetit;</w:t>
      </w:r>
    </w:p>
    <w:p w14:paraId="3315CA17" w14:textId="77777777" w:rsidR="000D5386" w:rsidRPr="00B2437E" w:rsidRDefault="000D5386" w:rsidP="000D538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B2437E">
        <w:rPr>
          <w:rFonts w:ascii="Garamond" w:eastAsiaTheme="minorHAnsi" w:hAnsi="Garamond"/>
          <w:color w:val="000000"/>
          <w:sz w:val="24"/>
        </w:rPr>
        <w:lastRenderedPageBreak/>
        <w:t>v. të përmbushë kërkesën, sipas rastit, që një pjesë e prodhimit të burimit gjenerues të energjisë t’i shitet furnizuesit publik, sipas legjislacionit në fuqi.</w:t>
      </w:r>
    </w:p>
    <w:p w14:paraId="65F699D0" w14:textId="56EE4131" w:rsidR="000D5386" w:rsidRPr="00B2437E" w:rsidRDefault="000D5386" w:rsidP="000D538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B2437E">
        <w:rPr>
          <w:rFonts w:ascii="Garamond" w:eastAsiaTheme="minorHAnsi" w:hAnsi="Garamond"/>
          <w:color w:val="000000"/>
          <w:sz w:val="24"/>
        </w:rPr>
        <w:t>2. Ngarkohen Ministria e Infrastrukturës dhe Energjisë dhe shoqëria “</w:t>
      </w:r>
      <w:proofErr w:type="spellStart"/>
      <w:r w:rsidRPr="00B2437E">
        <w:rPr>
          <w:rFonts w:ascii="Garamond" w:eastAsiaTheme="minorHAnsi" w:hAnsi="Garamond"/>
          <w:color w:val="000000"/>
          <w:sz w:val="24"/>
        </w:rPr>
        <w:t>FOS</w:t>
      </w:r>
      <w:proofErr w:type="spellEnd"/>
      <w:r w:rsidRPr="00B2437E">
        <w:rPr>
          <w:rFonts w:ascii="Garamond" w:eastAsiaTheme="minorHAnsi" w:hAnsi="Garamond"/>
          <w:color w:val="000000"/>
          <w:sz w:val="24"/>
        </w:rPr>
        <w:t xml:space="preserve"> SOLAR</w:t>
      </w:r>
      <w:r w:rsidRPr="00B2437E">
        <w:rPr>
          <w:rFonts w:ascii="Garamond" w:eastAsiaTheme="minorHAnsi" w:hAnsi="Garamond"/>
          <w:color w:val="000000"/>
          <w:sz w:val="24"/>
        </w:rPr>
        <w:t>”</w:t>
      </w:r>
      <w:r w:rsidRPr="00B2437E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Pr="00B2437E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Pr="00B2437E">
        <w:rPr>
          <w:rFonts w:ascii="Garamond" w:eastAsiaTheme="minorHAnsi" w:hAnsi="Garamond"/>
          <w:color w:val="000000"/>
          <w:sz w:val="24"/>
        </w:rPr>
        <w:t>., për zbatimin e këtij vendimi.</w:t>
      </w:r>
    </w:p>
    <w:p w14:paraId="4077A903" w14:textId="1728573E" w:rsidR="000D5386" w:rsidRPr="00B2437E" w:rsidRDefault="000D5386" w:rsidP="000D538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B2437E">
        <w:rPr>
          <w:rFonts w:ascii="Garamond" w:eastAsiaTheme="minorHAnsi" w:hAnsi="Garamond"/>
          <w:color w:val="000000"/>
          <w:sz w:val="24"/>
        </w:rPr>
        <w:t xml:space="preserve">Ky vendim hyn në fuqi menjëherë dhe botohet në Fletoren </w:t>
      </w:r>
      <w:r w:rsidR="001E3D97" w:rsidRPr="00B2437E">
        <w:rPr>
          <w:rFonts w:ascii="Garamond" w:eastAsiaTheme="minorHAnsi" w:hAnsi="Garamond" w:cs="Arial"/>
          <w:color w:val="000000"/>
          <w:sz w:val="24"/>
        </w:rPr>
        <w:t>Zyrtare</w:t>
      </w:r>
      <w:r w:rsidRPr="00B2437E">
        <w:rPr>
          <w:rFonts w:ascii="Garamond" w:eastAsiaTheme="minorHAnsi" w:hAnsi="Garamond" w:cs="Arial"/>
          <w:color w:val="000000"/>
          <w:sz w:val="24"/>
        </w:rPr>
        <w:t>.</w:t>
      </w:r>
    </w:p>
    <w:p w14:paraId="499BB9DF" w14:textId="77777777" w:rsidR="000D5386" w:rsidRPr="00B2437E" w:rsidRDefault="000D5386" w:rsidP="000D538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color w:val="000000"/>
          <w:sz w:val="24"/>
        </w:rPr>
      </w:pPr>
    </w:p>
    <w:p w14:paraId="76367B6C" w14:textId="77777777" w:rsidR="000D5386" w:rsidRPr="00B2437E" w:rsidRDefault="000D5386" w:rsidP="000D5386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color w:val="000000"/>
          <w:sz w:val="24"/>
        </w:rPr>
      </w:pPr>
      <w:r w:rsidRPr="00B2437E">
        <w:rPr>
          <w:rFonts w:ascii="Garamond" w:eastAsiaTheme="minorHAnsi" w:hAnsi="Garamond"/>
          <w:color w:val="000000"/>
          <w:sz w:val="24"/>
        </w:rPr>
        <w:t>KRYEMINISTËR</w:t>
      </w:r>
    </w:p>
    <w:p w14:paraId="2329CF27" w14:textId="77777777" w:rsidR="000D5386" w:rsidRPr="00B2437E" w:rsidRDefault="000D5386" w:rsidP="000D5386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color w:val="000000"/>
          <w:sz w:val="24"/>
        </w:rPr>
      </w:pPr>
      <w:r w:rsidRPr="00B2437E">
        <w:rPr>
          <w:rFonts w:ascii="Garamond" w:eastAsiaTheme="minorHAnsi" w:hAnsi="Garamond"/>
          <w:b/>
          <w:color w:val="000000"/>
          <w:sz w:val="24"/>
        </w:rPr>
        <w:t xml:space="preserve">Edi </w:t>
      </w:r>
      <w:proofErr w:type="spellStart"/>
      <w:r w:rsidRPr="00B2437E">
        <w:rPr>
          <w:rFonts w:ascii="Garamond" w:eastAsiaTheme="minorHAnsi" w:hAnsi="Garamond"/>
          <w:b/>
          <w:color w:val="000000"/>
          <w:sz w:val="24"/>
        </w:rPr>
        <w:t>Rama</w:t>
      </w:r>
      <w:proofErr w:type="spellEnd"/>
    </w:p>
    <w:p w14:paraId="15FCDAD2" w14:textId="77777777" w:rsidR="000D5386" w:rsidRPr="00B2437E" w:rsidRDefault="000D5386" w:rsidP="000D5386">
      <w:pPr>
        <w:ind w:firstLine="284"/>
        <w:jc w:val="center"/>
        <w:rPr>
          <w:rFonts w:ascii="Garamond" w:hAnsi="Garamond"/>
          <w:b/>
          <w:sz w:val="24"/>
        </w:rPr>
      </w:pPr>
    </w:p>
    <w:p w14:paraId="206360FD" w14:textId="77777777" w:rsidR="002D5F0A" w:rsidRPr="00B2437E" w:rsidRDefault="002D5F0A" w:rsidP="000D5386">
      <w:pPr>
        <w:ind w:firstLine="284"/>
        <w:jc w:val="center"/>
        <w:rPr>
          <w:rFonts w:ascii="Garamond" w:hAnsi="Garamond"/>
          <w:sz w:val="24"/>
        </w:rPr>
      </w:pPr>
      <w:r w:rsidRPr="00B2437E">
        <w:rPr>
          <w:rFonts w:ascii="Garamond" w:hAnsi="Garamond"/>
          <w:sz w:val="24"/>
        </w:rPr>
        <w:t>ANEKSI 1</w:t>
      </w:r>
    </w:p>
    <w:p w14:paraId="1F8C9451" w14:textId="01A7B241" w:rsidR="00435755" w:rsidRPr="00B2437E" w:rsidRDefault="000D5386" w:rsidP="000D5386">
      <w:pPr>
        <w:ind w:firstLine="284"/>
        <w:jc w:val="center"/>
        <w:rPr>
          <w:rFonts w:ascii="Garamond" w:hAnsi="Garamond"/>
          <w:sz w:val="24"/>
        </w:rPr>
      </w:pPr>
      <w:r w:rsidRPr="00B2437E">
        <w:rPr>
          <w:rFonts w:ascii="Garamond" w:hAnsi="Garamond"/>
          <w:sz w:val="24"/>
        </w:rPr>
        <w:t xml:space="preserve">CENTRALI GJENERUES I ENERGJISË ELEKTRIKE </w:t>
      </w:r>
      <w:proofErr w:type="spellStart"/>
      <w:r w:rsidRPr="00B2437E">
        <w:rPr>
          <w:rFonts w:ascii="Garamond" w:hAnsi="Garamond"/>
          <w:sz w:val="24"/>
        </w:rPr>
        <w:t>FOTOVOLTAIKE</w:t>
      </w:r>
      <w:proofErr w:type="spellEnd"/>
      <w:r w:rsidRPr="00B2437E">
        <w:rPr>
          <w:rFonts w:ascii="Garamond" w:hAnsi="Garamond"/>
          <w:sz w:val="24"/>
        </w:rPr>
        <w:t xml:space="preserve"> DHE VEPRAVE NDIHMËSE, I CILI NUK ËSHTË OBJEKT KONCESIONI, NË ZONËN KADASTRALE 3038, FSHATI </w:t>
      </w:r>
      <w:proofErr w:type="spellStart"/>
      <w:r w:rsidRPr="00B2437E">
        <w:rPr>
          <w:rFonts w:ascii="Garamond" w:hAnsi="Garamond"/>
          <w:sz w:val="24"/>
        </w:rPr>
        <w:t>POVELÇË</w:t>
      </w:r>
      <w:proofErr w:type="spellEnd"/>
      <w:r w:rsidRPr="00B2437E">
        <w:rPr>
          <w:rFonts w:ascii="Garamond" w:hAnsi="Garamond"/>
          <w:sz w:val="24"/>
        </w:rPr>
        <w:t xml:space="preserve">, NJËSIA ADMINISTRATIVE </w:t>
      </w:r>
      <w:proofErr w:type="spellStart"/>
      <w:r w:rsidRPr="00B2437E">
        <w:rPr>
          <w:rFonts w:ascii="Garamond" w:hAnsi="Garamond"/>
          <w:sz w:val="24"/>
        </w:rPr>
        <w:t>DËRMENAS</w:t>
      </w:r>
      <w:proofErr w:type="spellEnd"/>
      <w:r w:rsidRPr="00B2437E">
        <w:rPr>
          <w:rFonts w:ascii="Garamond" w:hAnsi="Garamond"/>
          <w:sz w:val="24"/>
        </w:rPr>
        <w:t>, BASHKIA FIER, QARKU FIER, NGA SHOQËRIA “</w:t>
      </w:r>
      <w:proofErr w:type="spellStart"/>
      <w:r w:rsidRPr="00B2437E">
        <w:rPr>
          <w:rFonts w:ascii="Garamond" w:hAnsi="Garamond"/>
          <w:sz w:val="24"/>
        </w:rPr>
        <w:t>FOS</w:t>
      </w:r>
      <w:proofErr w:type="spellEnd"/>
      <w:r w:rsidRPr="00B2437E">
        <w:rPr>
          <w:rFonts w:ascii="Garamond" w:hAnsi="Garamond"/>
          <w:sz w:val="24"/>
        </w:rPr>
        <w:t xml:space="preserve"> SOLAR</w:t>
      </w:r>
      <w:r w:rsidRPr="00B2437E">
        <w:rPr>
          <w:rFonts w:ascii="Garamond" w:hAnsi="Garamond"/>
          <w:sz w:val="24"/>
        </w:rPr>
        <w:t>” SHPK</w:t>
      </w:r>
    </w:p>
    <w:p w14:paraId="6F22A90F" w14:textId="77777777" w:rsidR="000D5386" w:rsidRPr="00B2437E" w:rsidRDefault="000D5386" w:rsidP="000D5386">
      <w:pPr>
        <w:rPr>
          <w:rFonts w:ascii="Garamond" w:hAnsi="Garamond"/>
          <w:sz w:val="24"/>
        </w:rPr>
      </w:pPr>
    </w:p>
    <w:tbl>
      <w:tblPr>
        <w:tblpPr w:leftFromText="180" w:rightFromText="180" w:vertAnchor="text" w:horzAnchor="margin" w:tblpXSpec="center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4"/>
        <w:gridCol w:w="2522"/>
        <w:gridCol w:w="2655"/>
      </w:tblGrid>
      <w:tr w:rsidR="000D5386" w:rsidRPr="00B2437E" w14:paraId="134D20EC" w14:textId="77777777" w:rsidTr="00B2437E">
        <w:trPr>
          <w:trHeight w:val="390"/>
        </w:trPr>
        <w:tc>
          <w:tcPr>
            <w:tcW w:w="2124" w:type="dxa"/>
          </w:tcPr>
          <w:p w14:paraId="1FBCA926" w14:textId="77777777" w:rsidR="000D5386" w:rsidRPr="00B2437E" w:rsidRDefault="000D5386" w:rsidP="001E3D97">
            <w:pPr>
              <w:jc w:val="center"/>
              <w:rPr>
                <w:rFonts w:ascii="Garamond" w:hAnsi="Garamond"/>
                <w:sz w:val="24"/>
              </w:rPr>
            </w:pPr>
            <w:proofErr w:type="spellStart"/>
            <w:r w:rsidRPr="00B2437E">
              <w:rPr>
                <w:rFonts w:ascii="Garamond" w:hAnsi="Garamond"/>
                <w:sz w:val="24"/>
              </w:rPr>
              <w:t>KRGJSH</w:t>
            </w:r>
            <w:proofErr w:type="spellEnd"/>
            <w:r w:rsidRPr="00B2437E">
              <w:rPr>
                <w:rFonts w:ascii="Garamond" w:hAnsi="Garamond"/>
                <w:sz w:val="24"/>
              </w:rPr>
              <w:t xml:space="preserve"> </w:t>
            </w:r>
          </w:p>
        </w:tc>
        <w:tc>
          <w:tcPr>
            <w:tcW w:w="2522" w:type="dxa"/>
          </w:tcPr>
          <w:p w14:paraId="23B1E4A8" w14:textId="77777777" w:rsidR="000D5386" w:rsidRPr="00B2437E" w:rsidRDefault="000D5386" w:rsidP="001E3D97">
            <w:pPr>
              <w:jc w:val="center"/>
              <w:rPr>
                <w:rFonts w:ascii="Garamond" w:hAnsi="Garamond"/>
                <w:sz w:val="24"/>
              </w:rPr>
            </w:pPr>
            <w:r w:rsidRPr="00B2437E">
              <w:rPr>
                <w:rFonts w:ascii="Garamond" w:hAnsi="Garamond"/>
                <w:sz w:val="24"/>
              </w:rPr>
              <w:t>X</w:t>
            </w:r>
          </w:p>
        </w:tc>
        <w:tc>
          <w:tcPr>
            <w:tcW w:w="2655" w:type="dxa"/>
          </w:tcPr>
          <w:p w14:paraId="7A9DD04D" w14:textId="77777777" w:rsidR="000D5386" w:rsidRPr="00B2437E" w:rsidRDefault="000D5386" w:rsidP="001E3D97">
            <w:pPr>
              <w:jc w:val="center"/>
              <w:rPr>
                <w:rFonts w:ascii="Garamond" w:hAnsi="Garamond"/>
                <w:sz w:val="24"/>
              </w:rPr>
            </w:pPr>
            <w:r w:rsidRPr="00B2437E">
              <w:rPr>
                <w:rFonts w:ascii="Garamond" w:hAnsi="Garamond"/>
                <w:sz w:val="24"/>
              </w:rPr>
              <w:t>Y</w:t>
            </w:r>
          </w:p>
        </w:tc>
      </w:tr>
      <w:tr w:rsidR="000D5386" w:rsidRPr="00B2437E" w14:paraId="53C6CFD9" w14:textId="77777777" w:rsidTr="00B2437E">
        <w:trPr>
          <w:trHeight w:val="376"/>
        </w:trPr>
        <w:tc>
          <w:tcPr>
            <w:tcW w:w="2124" w:type="dxa"/>
          </w:tcPr>
          <w:p w14:paraId="10F4B675" w14:textId="77777777" w:rsidR="000D5386" w:rsidRPr="00B2437E" w:rsidRDefault="000D5386" w:rsidP="001E3D97">
            <w:pPr>
              <w:jc w:val="center"/>
              <w:rPr>
                <w:rFonts w:ascii="Garamond" w:hAnsi="Garamond"/>
                <w:sz w:val="24"/>
              </w:rPr>
            </w:pPr>
            <w:r w:rsidRPr="00B2437E">
              <w:rPr>
                <w:rFonts w:ascii="Garamond" w:hAnsi="Garamond"/>
                <w:sz w:val="24"/>
              </w:rPr>
              <w:t>1</w:t>
            </w:r>
          </w:p>
        </w:tc>
        <w:tc>
          <w:tcPr>
            <w:tcW w:w="2522" w:type="dxa"/>
          </w:tcPr>
          <w:p w14:paraId="17086D3D" w14:textId="77777777" w:rsidR="000D5386" w:rsidRPr="00B2437E" w:rsidRDefault="000D5386" w:rsidP="001E3D97">
            <w:pPr>
              <w:jc w:val="center"/>
              <w:rPr>
                <w:rFonts w:ascii="Garamond" w:hAnsi="Garamond"/>
                <w:sz w:val="24"/>
              </w:rPr>
            </w:pPr>
            <w:r w:rsidRPr="00B2437E">
              <w:rPr>
                <w:rFonts w:ascii="Garamond" w:hAnsi="Garamond"/>
                <w:sz w:val="24"/>
              </w:rPr>
              <w:t>451950.883</w:t>
            </w:r>
          </w:p>
        </w:tc>
        <w:tc>
          <w:tcPr>
            <w:tcW w:w="2655" w:type="dxa"/>
          </w:tcPr>
          <w:p w14:paraId="3953829F" w14:textId="77777777" w:rsidR="000D5386" w:rsidRPr="00B2437E" w:rsidRDefault="000D5386" w:rsidP="001E3D97">
            <w:pPr>
              <w:jc w:val="center"/>
              <w:rPr>
                <w:rFonts w:ascii="Garamond" w:hAnsi="Garamond"/>
                <w:sz w:val="24"/>
              </w:rPr>
            </w:pPr>
            <w:r w:rsidRPr="00B2437E">
              <w:rPr>
                <w:rFonts w:ascii="Garamond" w:hAnsi="Garamond"/>
                <w:sz w:val="24"/>
              </w:rPr>
              <w:t>4511593.069</w:t>
            </w:r>
          </w:p>
        </w:tc>
      </w:tr>
      <w:tr w:rsidR="000D5386" w:rsidRPr="00B2437E" w14:paraId="07FBA975" w14:textId="77777777" w:rsidTr="00B2437E">
        <w:trPr>
          <w:trHeight w:val="390"/>
        </w:trPr>
        <w:tc>
          <w:tcPr>
            <w:tcW w:w="2124" w:type="dxa"/>
          </w:tcPr>
          <w:p w14:paraId="0D20999E" w14:textId="77777777" w:rsidR="000D5386" w:rsidRPr="00B2437E" w:rsidRDefault="000D5386" w:rsidP="001E3D97">
            <w:pPr>
              <w:jc w:val="center"/>
              <w:rPr>
                <w:rFonts w:ascii="Garamond" w:hAnsi="Garamond"/>
                <w:sz w:val="24"/>
              </w:rPr>
            </w:pPr>
            <w:r w:rsidRPr="00B2437E">
              <w:rPr>
                <w:rFonts w:ascii="Garamond" w:hAnsi="Garamond"/>
                <w:sz w:val="24"/>
              </w:rPr>
              <w:t>2</w:t>
            </w:r>
          </w:p>
        </w:tc>
        <w:tc>
          <w:tcPr>
            <w:tcW w:w="2522" w:type="dxa"/>
          </w:tcPr>
          <w:p w14:paraId="36B1F773" w14:textId="77777777" w:rsidR="000D5386" w:rsidRPr="00B2437E" w:rsidRDefault="000D5386" w:rsidP="001E3D97">
            <w:pPr>
              <w:jc w:val="center"/>
              <w:rPr>
                <w:rFonts w:ascii="Garamond" w:hAnsi="Garamond"/>
                <w:sz w:val="24"/>
              </w:rPr>
            </w:pPr>
            <w:r w:rsidRPr="00B2437E">
              <w:rPr>
                <w:rFonts w:ascii="Garamond" w:hAnsi="Garamond"/>
                <w:sz w:val="24"/>
              </w:rPr>
              <w:t>452214.827</w:t>
            </w:r>
          </w:p>
        </w:tc>
        <w:tc>
          <w:tcPr>
            <w:tcW w:w="2655" w:type="dxa"/>
          </w:tcPr>
          <w:p w14:paraId="646EC154" w14:textId="77777777" w:rsidR="000D5386" w:rsidRPr="00B2437E" w:rsidRDefault="000D5386" w:rsidP="001E3D97">
            <w:pPr>
              <w:jc w:val="center"/>
              <w:rPr>
                <w:rFonts w:ascii="Garamond" w:hAnsi="Garamond"/>
                <w:sz w:val="24"/>
              </w:rPr>
            </w:pPr>
            <w:r w:rsidRPr="00B2437E">
              <w:rPr>
                <w:rFonts w:ascii="Garamond" w:hAnsi="Garamond"/>
                <w:sz w:val="24"/>
              </w:rPr>
              <w:t>4511811.949</w:t>
            </w:r>
          </w:p>
        </w:tc>
      </w:tr>
      <w:tr w:rsidR="000D5386" w:rsidRPr="00B2437E" w14:paraId="710DCE5D" w14:textId="77777777" w:rsidTr="00B2437E">
        <w:trPr>
          <w:trHeight w:val="376"/>
        </w:trPr>
        <w:tc>
          <w:tcPr>
            <w:tcW w:w="2124" w:type="dxa"/>
          </w:tcPr>
          <w:p w14:paraId="5CA09D3B" w14:textId="77777777" w:rsidR="000D5386" w:rsidRPr="00B2437E" w:rsidRDefault="000D5386" w:rsidP="001E3D97">
            <w:pPr>
              <w:jc w:val="center"/>
              <w:rPr>
                <w:rFonts w:ascii="Garamond" w:hAnsi="Garamond"/>
                <w:sz w:val="24"/>
              </w:rPr>
            </w:pPr>
            <w:r w:rsidRPr="00B2437E">
              <w:rPr>
                <w:rFonts w:ascii="Garamond" w:hAnsi="Garamond"/>
                <w:sz w:val="24"/>
              </w:rPr>
              <w:t>3</w:t>
            </w:r>
          </w:p>
        </w:tc>
        <w:tc>
          <w:tcPr>
            <w:tcW w:w="2522" w:type="dxa"/>
          </w:tcPr>
          <w:p w14:paraId="18BCD553" w14:textId="77777777" w:rsidR="000D5386" w:rsidRPr="00B2437E" w:rsidRDefault="000D5386" w:rsidP="001E3D97">
            <w:pPr>
              <w:jc w:val="center"/>
              <w:rPr>
                <w:rFonts w:ascii="Garamond" w:hAnsi="Garamond"/>
                <w:sz w:val="24"/>
              </w:rPr>
            </w:pPr>
            <w:r w:rsidRPr="00B2437E">
              <w:rPr>
                <w:rFonts w:ascii="Garamond" w:hAnsi="Garamond"/>
                <w:sz w:val="24"/>
              </w:rPr>
              <w:t>452332.203</w:t>
            </w:r>
          </w:p>
        </w:tc>
        <w:tc>
          <w:tcPr>
            <w:tcW w:w="2655" w:type="dxa"/>
          </w:tcPr>
          <w:p w14:paraId="1F50926B" w14:textId="77777777" w:rsidR="000D5386" w:rsidRPr="00B2437E" w:rsidRDefault="000D5386" w:rsidP="001E3D97">
            <w:pPr>
              <w:jc w:val="center"/>
              <w:rPr>
                <w:rFonts w:ascii="Garamond" w:hAnsi="Garamond"/>
                <w:sz w:val="24"/>
              </w:rPr>
            </w:pPr>
            <w:r w:rsidRPr="00B2437E">
              <w:rPr>
                <w:rFonts w:ascii="Garamond" w:hAnsi="Garamond"/>
                <w:sz w:val="24"/>
              </w:rPr>
              <w:t>4511666.861</w:t>
            </w:r>
          </w:p>
        </w:tc>
      </w:tr>
      <w:tr w:rsidR="000D5386" w:rsidRPr="00B2437E" w14:paraId="7A817ABA" w14:textId="77777777" w:rsidTr="00B2437E">
        <w:trPr>
          <w:trHeight w:val="390"/>
        </w:trPr>
        <w:tc>
          <w:tcPr>
            <w:tcW w:w="2124" w:type="dxa"/>
          </w:tcPr>
          <w:p w14:paraId="39B2A82B" w14:textId="77777777" w:rsidR="000D5386" w:rsidRPr="00B2437E" w:rsidRDefault="000D5386" w:rsidP="001E3D97">
            <w:pPr>
              <w:jc w:val="center"/>
              <w:rPr>
                <w:rFonts w:ascii="Garamond" w:hAnsi="Garamond"/>
                <w:sz w:val="24"/>
              </w:rPr>
            </w:pPr>
            <w:r w:rsidRPr="00B2437E">
              <w:rPr>
                <w:rFonts w:ascii="Garamond" w:hAnsi="Garamond"/>
                <w:sz w:val="24"/>
              </w:rPr>
              <w:t>4</w:t>
            </w:r>
          </w:p>
        </w:tc>
        <w:tc>
          <w:tcPr>
            <w:tcW w:w="2522" w:type="dxa"/>
          </w:tcPr>
          <w:p w14:paraId="15EA4022" w14:textId="77777777" w:rsidR="000D5386" w:rsidRPr="00B2437E" w:rsidRDefault="000D5386" w:rsidP="001E3D97">
            <w:pPr>
              <w:jc w:val="center"/>
              <w:rPr>
                <w:rFonts w:ascii="Garamond" w:hAnsi="Garamond"/>
                <w:sz w:val="24"/>
              </w:rPr>
            </w:pPr>
            <w:r w:rsidRPr="00B2437E">
              <w:rPr>
                <w:rFonts w:ascii="Garamond" w:hAnsi="Garamond"/>
                <w:sz w:val="24"/>
              </w:rPr>
              <w:t>452073.561</w:t>
            </w:r>
          </w:p>
        </w:tc>
        <w:tc>
          <w:tcPr>
            <w:tcW w:w="2655" w:type="dxa"/>
          </w:tcPr>
          <w:p w14:paraId="56AB08E7" w14:textId="77777777" w:rsidR="000D5386" w:rsidRPr="00B2437E" w:rsidRDefault="000D5386" w:rsidP="001E3D97">
            <w:pPr>
              <w:jc w:val="center"/>
              <w:rPr>
                <w:rFonts w:ascii="Garamond" w:hAnsi="Garamond"/>
                <w:sz w:val="24"/>
              </w:rPr>
            </w:pPr>
            <w:r w:rsidRPr="00B2437E">
              <w:rPr>
                <w:rFonts w:ascii="Garamond" w:hAnsi="Garamond"/>
                <w:sz w:val="24"/>
              </w:rPr>
              <w:t>4511443.251</w:t>
            </w:r>
          </w:p>
        </w:tc>
      </w:tr>
      <w:tr w:rsidR="000D5386" w:rsidRPr="00B2437E" w14:paraId="69763AB3" w14:textId="77777777" w:rsidTr="00B2437E">
        <w:trPr>
          <w:trHeight w:val="390"/>
        </w:trPr>
        <w:tc>
          <w:tcPr>
            <w:tcW w:w="2124" w:type="dxa"/>
          </w:tcPr>
          <w:p w14:paraId="544E3897" w14:textId="77777777" w:rsidR="000D5386" w:rsidRPr="00B2437E" w:rsidRDefault="000D5386" w:rsidP="001E3D97">
            <w:pPr>
              <w:jc w:val="center"/>
              <w:rPr>
                <w:rFonts w:ascii="Garamond" w:hAnsi="Garamond"/>
                <w:sz w:val="24"/>
              </w:rPr>
            </w:pPr>
            <w:r w:rsidRPr="00B2437E">
              <w:rPr>
                <w:rFonts w:ascii="Garamond" w:hAnsi="Garamond"/>
                <w:sz w:val="24"/>
              </w:rPr>
              <w:t>5</w:t>
            </w:r>
          </w:p>
        </w:tc>
        <w:tc>
          <w:tcPr>
            <w:tcW w:w="2522" w:type="dxa"/>
          </w:tcPr>
          <w:p w14:paraId="57DDDEFB" w14:textId="77777777" w:rsidR="000D5386" w:rsidRPr="00B2437E" w:rsidRDefault="000D5386" w:rsidP="001E3D97">
            <w:pPr>
              <w:jc w:val="center"/>
              <w:rPr>
                <w:rFonts w:ascii="Garamond" w:hAnsi="Garamond"/>
                <w:sz w:val="24"/>
              </w:rPr>
            </w:pPr>
            <w:r w:rsidRPr="00B2437E">
              <w:rPr>
                <w:rFonts w:ascii="Garamond" w:hAnsi="Garamond"/>
                <w:sz w:val="24"/>
              </w:rPr>
              <w:t>452078.229</w:t>
            </w:r>
          </w:p>
        </w:tc>
        <w:tc>
          <w:tcPr>
            <w:tcW w:w="2655" w:type="dxa"/>
          </w:tcPr>
          <w:p w14:paraId="75C03320" w14:textId="77777777" w:rsidR="000D5386" w:rsidRPr="00B2437E" w:rsidRDefault="000D5386" w:rsidP="001E3D97">
            <w:pPr>
              <w:jc w:val="center"/>
              <w:rPr>
                <w:rFonts w:ascii="Garamond" w:hAnsi="Garamond"/>
                <w:sz w:val="24"/>
              </w:rPr>
            </w:pPr>
            <w:r w:rsidRPr="00B2437E">
              <w:rPr>
                <w:rFonts w:ascii="Garamond" w:hAnsi="Garamond"/>
                <w:sz w:val="24"/>
              </w:rPr>
              <w:t>4511437.734</w:t>
            </w:r>
          </w:p>
        </w:tc>
      </w:tr>
      <w:tr w:rsidR="000D5386" w:rsidRPr="00B2437E" w14:paraId="26BEA52A" w14:textId="77777777" w:rsidTr="00B2437E">
        <w:trPr>
          <w:trHeight w:val="376"/>
        </w:trPr>
        <w:tc>
          <w:tcPr>
            <w:tcW w:w="2124" w:type="dxa"/>
          </w:tcPr>
          <w:p w14:paraId="77B6CA67" w14:textId="77777777" w:rsidR="000D5386" w:rsidRPr="00B2437E" w:rsidRDefault="000D5386" w:rsidP="001E3D97">
            <w:pPr>
              <w:jc w:val="center"/>
              <w:rPr>
                <w:rFonts w:ascii="Garamond" w:hAnsi="Garamond"/>
                <w:sz w:val="24"/>
              </w:rPr>
            </w:pPr>
            <w:r w:rsidRPr="00B2437E">
              <w:rPr>
                <w:rFonts w:ascii="Garamond" w:hAnsi="Garamond"/>
                <w:sz w:val="24"/>
              </w:rPr>
              <w:t>6</w:t>
            </w:r>
          </w:p>
        </w:tc>
        <w:tc>
          <w:tcPr>
            <w:tcW w:w="2522" w:type="dxa"/>
          </w:tcPr>
          <w:p w14:paraId="3A7FC868" w14:textId="77777777" w:rsidR="000D5386" w:rsidRPr="00B2437E" w:rsidRDefault="000D5386" w:rsidP="001E3D97">
            <w:pPr>
              <w:jc w:val="center"/>
              <w:rPr>
                <w:rFonts w:ascii="Garamond" w:hAnsi="Garamond"/>
                <w:sz w:val="24"/>
              </w:rPr>
            </w:pPr>
            <w:r w:rsidRPr="00B2437E">
              <w:rPr>
                <w:rFonts w:ascii="Garamond" w:hAnsi="Garamond"/>
                <w:sz w:val="24"/>
              </w:rPr>
              <w:t>452303.318</w:t>
            </w:r>
          </w:p>
        </w:tc>
        <w:tc>
          <w:tcPr>
            <w:tcW w:w="2655" w:type="dxa"/>
          </w:tcPr>
          <w:p w14:paraId="53380257" w14:textId="77777777" w:rsidR="000D5386" w:rsidRPr="00B2437E" w:rsidRDefault="000D5386" w:rsidP="001E3D97">
            <w:pPr>
              <w:jc w:val="center"/>
              <w:rPr>
                <w:rFonts w:ascii="Garamond" w:hAnsi="Garamond"/>
                <w:sz w:val="24"/>
              </w:rPr>
            </w:pPr>
            <w:r w:rsidRPr="00B2437E">
              <w:rPr>
                <w:rFonts w:ascii="Garamond" w:hAnsi="Garamond"/>
                <w:sz w:val="24"/>
              </w:rPr>
              <w:t>4511628.185</w:t>
            </w:r>
          </w:p>
        </w:tc>
      </w:tr>
      <w:tr w:rsidR="000D5386" w:rsidRPr="00B2437E" w14:paraId="35425DC7" w14:textId="77777777" w:rsidTr="00B2437E">
        <w:trPr>
          <w:trHeight w:val="390"/>
        </w:trPr>
        <w:tc>
          <w:tcPr>
            <w:tcW w:w="2124" w:type="dxa"/>
          </w:tcPr>
          <w:p w14:paraId="7AD302C3" w14:textId="77777777" w:rsidR="000D5386" w:rsidRPr="00B2437E" w:rsidRDefault="000D5386" w:rsidP="001E3D97">
            <w:pPr>
              <w:jc w:val="center"/>
              <w:rPr>
                <w:rFonts w:ascii="Garamond" w:hAnsi="Garamond"/>
                <w:sz w:val="24"/>
              </w:rPr>
            </w:pPr>
            <w:r w:rsidRPr="00B2437E">
              <w:rPr>
                <w:rFonts w:ascii="Garamond" w:hAnsi="Garamond"/>
                <w:sz w:val="24"/>
              </w:rPr>
              <w:t>7</w:t>
            </w:r>
          </w:p>
        </w:tc>
        <w:tc>
          <w:tcPr>
            <w:tcW w:w="2522" w:type="dxa"/>
          </w:tcPr>
          <w:p w14:paraId="0C1DF020" w14:textId="77777777" w:rsidR="000D5386" w:rsidRPr="00B2437E" w:rsidRDefault="000D5386" w:rsidP="001E3D97">
            <w:pPr>
              <w:jc w:val="center"/>
              <w:rPr>
                <w:rFonts w:ascii="Garamond" w:hAnsi="Garamond"/>
                <w:sz w:val="24"/>
              </w:rPr>
            </w:pPr>
            <w:r w:rsidRPr="00B2437E">
              <w:rPr>
                <w:rFonts w:ascii="Garamond" w:hAnsi="Garamond"/>
                <w:sz w:val="24"/>
              </w:rPr>
              <w:t>452517.036</w:t>
            </w:r>
          </w:p>
        </w:tc>
        <w:tc>
          <w:tcPr>
            <w:tcW w:w="2655" w:type="dxa"/>
          </w:tcPr>
          <w:p w14:paraId="7391A3B5" w14:textId="77777777" w:rsidR="000D5386" w:rsidRPr="00B2437E" w:rsidRDefault="000D5386" w:rsidP="001E3D97">
            <w:pPr>
              <w:jc w:val="center"/>
              <w:rPr>
                <w:rFonts w:ascii="Garamond" w:hAnsi="Garamond"/>
                <w:sz w:val="24"/>
              </w:rPr>
            </w:pPr>
            <w:r w:rsidRPr="00B2437E">
              <w:rPr>
                <w:rFonts w:ascii="Garamond" w:hAnsi="Garamond"/>
                <w:sz w:val="24"/>
              </w:rPr>
              <w:t>4511804.775</w:t>
            </w:r>
          </w:p>
        </w:tc>
      </w:tr>
      <w:tr w:rsidR="000D5386" w:rsidRPr="00B2437E" w14:paraId="7F5F0EC6" w14:textId="77777777" w:rsidTr="00B2437E">
        <w:trPr>
          <w:trHeight w:val="376"/>
        </w:trPr>
        <w:tc>
          <w:tcPr>
            <w:tcW w:w="2124" w:type="dxa"/>
          </w:tcPr>
          <w:p w14:paraId="4E145B0E" w14:textId="77777777" w:rsidR="000D5386" w:rsidRPr="00B2437E" w:rsidRDefault="000D5386" w:rsidP="001E3D97">
            <w:pPr>
              <w:jc w:val="center"/>
              <w:rPr>
                <w:rFonts w:ascii="Garamond" w:hAnsi="Garamond"/>
                <w:sz w:val="24"/>
              </w:rPr>
            </w:pPr>
            <w:r w:rsidRPr="00B2437E">
              <w:rPr>
                <w:rFonts w:ascii="Garamond" w:hAnsi="Garamond"/>
                <w:sz w:val="24"/>
              </w:rPr>
              <w:t>8</w:t>
            </w:r>
          </w:p>
        </w:tc>
        <w:tc>
          <w:tcPr>
            <w:tcW w:w="2522" w:type="dxa"/>
          </w:tcPr>
          <w:p w14:paraId="7DF61806" w14:textId="77777777" w:rsidR="000D5386" w:rsidRPr="00B2437E" w:rsidRDefault="000D5386" w:rsidP="001E3D97">
            <w:pPr>
              <w:jc w:val="center"/>
              <w:rPr>
                <w:rFonts w:ascii="Garamond" w:hAnsi="Garamond"/>
                <w:sz w:val="24"/>
              </w:rPr>
            </w:pPr>
            <w:r w:rsidRPr="00B2437E">
              <w:rPr>
                <w:rFonts w:ascii="Garamond" w:hAnsi="Garamond"/>
                <w:sz w:val="24"/>
              </w:rPr>
              <w:t>452636.21</w:t>
            </w:r>
          </w:p>
        </w:tc>
        <w:tc>
          <w:tcPr>
            <w:tcW w:w="2655" w:type="dxa"/>
          </w:tcPr>
          <w:p w14:paraId="6504AC9E" w14:textId="77777777" w:rsidR="000D5386" w:rsidRPr="00B2437E" w:rsidRDefault="000D5386" w:rsidP="001E3D97">
            <w:pPr>
              <w:jc w:val="center"/>
              <w:rPr>
                <w:rFonts w:ascii="Garamond" w:hAnsi="Garamond"/>
                <w:sz w:val="24"/>
              </w:rPr>
            </w:pPr>
            <w:r w:rsidRPr="00B2437E">
              <w:rPr>
                <w:rFonts w:ascii="Garamond" w:hAnsi="Garamond"/>
                <w:sz w:val="24"/>
              </w:rPr>
              <w:t>4511657.336</w:t>
            </w:r>
          </w:p>
        </w:tc>
      </w:tr>
      <w:tr w:rsidR="000D5386" w:rsidRPr="00B2437E" w14:paraId="1217ED46" w14:textId="77777777" w:rsidTr="00B2437E">
        <w:trPr>
          <w:trHeight w:val="376"/>
        </w:trPr>
        <w:tc>
          <w:tcPr>
            <w:tcW w:w="2124" w:type="dxa"/>
          </w:tcPr>
          <w:p w14:paraId="7CC6B8EA" w14:textId="77777777" w:rsidR="000D5386" w:rsidRPr="00B2437E" w:rsidRDefault="000D5386" w:rsidP="001E3D97">
            <w:pPr>
              <w:jc w:val="center"/>
              <w:rPr>
                <w:rFonts w:ascii="Garamond" w:hAnsi="Garamond"/>
                <w:sz w:val="24"/>
              </w:rPr>
            </w:pPr>
            <w:r w:rsidRPr="00B2437E">
              <w:rPr>
                <w:rFonts w:ascii="Garamond" w:hAnsi="Garamond"/>
                <w:sz w:val="24"/>
              </w:rPr>
              <w:t>9</w:t>
            </w:r>
          </w:p>
        </w:tc>
        <w:tc>
          <w:tcPr>
            <w:tcW w:w="2522" w:type="dxa"/>
          </w:tcPr>
          <w:p w14:paraId="6EB0D3EE" w14:textId="77777777" w:rsidR="000D5386" w:rsidRPr="00B2437E" w:rsidRDefault="000D5386" w:rsidP="001E3D97">
            <w:pPr>
              <w:jc w:val="center"/>
              <w:rPr>
                <w:rFonts w:ascii="Garamond" w:hAnsi="Garamond"/>
                <w:sz w:val="24"/>
              </w:rPr>
            </w:pPr>
            <w:r w:rsidRPr="00B2437E">
              <w:rPr>
                <w:rFonts w:ascii="Garamond" w:hAnsi="Garamond"/>
                <w:sz w:val="24"/>
              </w:rPr>
              <w:t>452426.349</w:t>
            </w:r>
          </w:p>
        </w:tc>
        <w:tc>
          <w:tcPr>
            <w:tcW w:w="2655" w:type="dxa"/>
          </w:tcPr>
          <w:p w14:paraId="10BF3319" w14:textId="77777777" w:rsidR="000D5386" w:rsidRPr="00B2437E" w:rsidRDefault="000D5386" w:rsidP="001E3D97">
            <w:pPr>
              <w:jc w:val="center"/>
              <w:rPr>
                <w:rFonts w:ascii="Garamond" w:hAnsi="Garamond"/>
                <w:sz w:val="24"/>
              </w:rPr>
            </w:pPr>
            <w:r w:rsidRPr="00B2437E">
              <w:rPr>
                <w:rFonts w:ascii="Garamond" w:hAnsi="Garamond"/>
                <w:sz w:val="24"/>
              </w:rPr>
              <w:t>4511477.854</w:t>
            </w:r>
          </w:p>
        </w:tc>
      </w:tr>
      <w:tr w:rsidR="000D5386" w:rsidRPr="00B2437E" w14:paraId="2DA59CEE" w14:textId="77777777" w:rsidTr="00B2437E">
        <w:trPr>
          <w:trHeight w:val="376"/>
        </w:trPr>
        <w:tc>
          <w:tcPr>
            <w:tcW w:w="2124" w:type="dxa"/>
          </w:tcPr>
          <w:p w14:paraId="3AF649D5" w14:textId="77777777" w:rsidR="000D5386" w:rsidRPr="00B2437E" w:rsidRDefault="000D5386" w:rsidP="001E3D97">
            <w:pPr>
              <w:jc w:val="center"/>
              <w:rPr>
                <w:rFonts w:ascii="Garamond" w:hAnsi="Garamond"/>
                <w:sz w:val="24"/>
              </w:rPr>
            </w:pPr>
            <w:r w:rsidRPr="00B2437E">
              <w:rPr>
                <w:rFonts w:ascii="Garamond" w:hAnsi="Garamond"/>
                <w:sz w:val="24"/>
              </w:rPr>
              <w:t>10</w:t>
            </w:r>
          </w:p>
        </w:tc>
        <w:tc>
          <w:tcPr>
            <w:tcW w:w="2522" w:type="dxa"/>
          </w:tcPr>
          <w:p w14:paraId="157B3B16" w14:textId="77777777" w:rsidR="000D5386" w:rsidRPr="00B2437E" w:rsidRDefault="000D5386" w:rsidP="001E3D97">
            <w:pPr>
              <w:jc w:val="center"/>
              <w:rPr>
                <w:rFonts w:ascii="Garamond" w:hAnsi="Garamond"/>
                <w:sz w:val="24"/>
              </w:rPr>
            </w:pPr>
            <w:r w:rsidRPr="00B2437E">
              <w:rPr>
                <w:rFonts w:ascii="Garamond" w:hAnsi="Garamond"/>
                <w:sz w:val="24"/>
              </w:rPr>
              <w:t>452200.663</w:t>
            </w:r>
          </w:p>
        </w:tc>
        <w:tc>
          <w:tcPr>
            <w:tcW w:w="2655" w:type="dxa"/>
          </w:tcPr>
          <w:p w14:paraId="33967224" w14:textId="77777777" w:rsidR="000D5386" w:rsidRPr="00B2437E" w:rsidRDefault="000D5386" w:rsidP="001E3D97">
            <w:pPr>
              <w:jc w:val="center"/>
              <w:rPr>
                <w:rFonts w:ascii="Garamond" w:hAnsi="Garamond"/>
                <w:sz w:val="24"/>
              </w:rPr>
            </w:pPr>
            <w:r w:rsidRPr="00B2437E">
              <w:rPr>
                <w:rFonts w:ascii="Garamond" w:hAnsi="Garamond"/>
                <w:sz w:val="24"/>
              </w:rPr>
              <w:t>4511288.239</w:t>
            </w:r>
          </w:p>
        </w:tc>
      </w:tr>
      <w:tr w:rsidR="000D5386" w:rsidRPr="00B2437E" w14:paraId="01E32885" w14:textId="77777777" w:rsidTr="00B2437E">
        <w:trPr>
          <w:trHeight w:val="376"/>
        </w:trPr>
        <w:tc>
          <w:tcPr>
            <w:tcW w:w="2124" w:type="dxa"/>
          </w:tcPr>
          <w:p w14:paraId="458225BC" w14:textId="77777777" w:rsidR="000D5386" w:rsidRPr="00B2437E" w:rsidRDefault="000D5386" w:rsidP="001E3D97">
            <w:pPr>
              <w:jc w:val="center"/>
              <w:rPr>
                <w:rFonts w:ascii="Garamond" w:hAnsi="Garamond"/>
                <w:sz w:val="24"/>
              </w:rPr>
            </w:pPr>
            <w:r w:rsidRPr="00B2437E">
              <w:rPr>
                <w:rFonts w:ascii="Garamond" w:hAnsi="Garamond"/>
                <w:sz w:val="24"/>
              </w:rPr>
              <w:t>11</w:t>
            </w:r>
          </w:p>
        </w:tc>
        <w:tc>
          <w:tcPr>
            <w:tcW w:w="2522" w:type="dxa"/>
          </w:tcPr>
          <w:p w14:paraId="2CEE7DE2" w14:textId="77777777" w:rsidR="000D5386" w:rsidRPr="00B2437E" w:rsidRDefault="000D5386" w:rsidP="001E3D97">
            <w:pPr>
              <w:jc w:val="center"/>
              <w:rPr>
                <w:rFonts w:ascii="Garamond" w:hAnsi="Garamond"/>
                <w:sz w:val="24"/>
              </w:rPr>
            </w:pPr>
            <w:r w:rsidRPr="00B2437E">
              <w:rPr>
                <w:rFonts w:ascii="Garamond" w:hAnsi="Garamond"/>
                <w:sz w:val="24"/>
              </w:rPr>
              <w:t>452206.633</w:t>
            </w:r>
          </w:p>
        </w:tc>
        <w:tc>
          <w:tcPr>
            <w:tcW w:w="2655" w:type="dxa"/>
          </w:tcPr>
          <w:p w14:paraId="545FFFBF" w14:textId="77777777" w:rsidR="000D5386" w:rsidRPr="00B2437E" w:rsidRDefault="000D5386" w:rsidP="001E3D97">
            <w:pPr>
              <w:jc w:val="center"/>
              <w:rPr>
                <w:rFonts w:ascii="Garamond" w:hAnsi="Garamond"/>
                <w:sz w:val="24"/>
              </w:rPr>
            </w:pPr>
            <w:r w:rsidRPr="00B2437E">
              <w:rPr>
                <w:rFonts w:ascii="Garamond" w:hAnsi="Garamond"/>
                <w:sz w:val="24"/>
              </w:rPr>
              <w:t>4511280.165</w:t>
            </w:r>
          </w:p>
        </w:tc>
      </w:tr>
      <w:tr w:rsidR="000D5386" w:rsidRPr="00B2437E" w14:paraId="61D5F2DB" w14:textId="77777777" w:rsidTr="00B2437E">
        <w:trPr>
          <w:trHeight w:val="376"/>
        </w:trPr>
        <w:tc>
          <w:tcPr>
            <w:tcW w:w="2124" w:type="dxa"/>
          </w:tcPr>
          <w:p w14:paraId="02961989" w14:textId="77777777" w:rsidR="000D5386" w:rsidRPr="00B2437E" w:rsidRDefault="000D5386" w:rsidP="001E3D97">
            <w:pPr>
              <w:jc w:val="center"/>
              <w:rPr>
                <w:rFonts w:ascii="Garamond" w:hAnsi="Garamond"/>
                <w:sz w:val="24"/>
              </w:rPr>
            </w:pPr>
            <w:r w:rsidRPr="00B2437E">
              <w:rPr>
                <w:rFonts w:ascii="Garamond" w:hAnsi="Garamond"/>
                <w:sz w:val="24"/>
              </w:rPr>
              <w:t>12</w:t>
            </w:r>
          </w:p>
        </w:tc>
        <w:tc>
          <w:tcPr>
            <w:tcW w:w="2522" w:type="dxa"/>
          </w:tcPr>
          <w:p w14:paraId="535E5E7C" w14:textId="77777777" w:rsidR="000D5386" w:rsidRPr="00B2437E" w:rsidRDefault="000D5386" w:rsidP="001E3D97">
            <w:pPr>
              <w:jc w:val="center"/>
              <w:rPr>
                <w:rFonts w:ascii="Garamond" w:hAnsi="Garamond"/>
                <w:sz w:val="24"/>
              </w:rPr>
            </w:pPr>
            <w:r w:rsidRPr="00B2437E">
              <w:rPr>
                <w:rFonts w:ascii="Garamond" w:hAnsi="Garamond"/>
                <w:sz w:val="24"/>
              </w:rPr>
              <w:t>452440.421</w:t>
            </w:r>
          </w:p>
        </w:tc>
        <w:tc>
          <w:tcPr>
            <w:tcW w:w="2655" w:type="dxa"/>
          </w:tcPr>
          <w:p w14:paraId="665B90FC" w14:textId="77777777" w:rsidR="000D5386" w:rsidRPr="00B2437E" w:rsidRDefault="000D5386" w:rsidP="001E3D97">
            <w:pPr>
              <w:jc w:val="center"/>
              <w:rPr>
                <w:rFonts w:ascii="Garamond" w:hAnsi="Garamond"/>
                <w:sz w:val="24"/>
              </w:rPr>
            </w:pPr>
            <w:r w:rsidRPr="00B2437E">
              <w:rPr>
                <w:rFonts w:ascii="Garamond" w:hAnsi="Garamond"/>
                <w:sz w:val="24"/>
              </w:rPr>
              <w:t>4511653.08</w:t>
            </w:r>
          </w:p>
        </w:tc>
      </w:tr>
      <w:tr w:rsidR="000D5386" w:rsidRPr="00B2437E" w14:paraId="1C3B5B76" w14:textId="77777777" w:rsidTr="00B2437E">
        <w:trPr>
          <w:trHeight w:val="376"/>
        </w:trPr>
        <w:tc>
          <w:tcPr>
            <w:tcW w:w="2124" w:type="dxa"/>
          </w:tcPr>
          <w:p w14:paraId="67D29732" w14:textId="77777777" w:rsidR="000D5386" w:rsidRPr="00B2437E" w:rsidRDefault="000D5386" w:rsidP="001E3D97">
            <w:pPr>
              <w:jc w:val="center"/>
              <w:rPr>
                <w:rFonts w:ascii="Garamond" w:hAnsi="Garamond"/>
                <w:sz w:val="24"/>
              </w:rPr>
            </w:pPr>
            <w:r w:rsidRPr="00B2437E">
              <w:rPr>
                <w:rFonts w:ascii="Garamond" w:hAnsi="Garamond"/>
                <w:sz w:val="24"/>
              </w:rPr>
              <w:t>13</w:t>
            </w:r>
          </w:p>
        </w:tc>
        <w:tc>
          <w:tcPr>
            <w:tcW w:w="2522" w:type="dxa"/>
          </w:tcPr>
          <w:p w14:paraId="14FF38A0" w14:textId="77777777" w:rsidR="000D5386" w:rsidRPr="00B2437E" w:rsidRDefault="000D5386" w:rsidP="001E3D97">
            <w:pPr>
              <w:jc w:val="center"/>
              <w:rPr>
                <w:rFonts w:ascii="Garamond" w:hAnsi="Garamond"/>
                <w:sz w:val="24"/>
              </w:rPr>
            </w:pPr>
            <w:r w:rsidRPr="00B2437E">
              <w:rPr>
                <w:rFonts w:ascii="Garamond" w:hAnsi="Garamond"/>
                <w:sz w:val="24"/>
              </w:rPr>
              <w:t>452650.193</w:t>
            </w:r>
          </w:p>
        </w:tc>
        <w:tc>
          <w:tcPr>
            <w:tcW w:w="2655" w:type="dxa"/>
          </w:tcPr>
          <w:p w14:paraId="1E2C1557" w14:textId="77777777" w:rsidR="000D5386" w:rsidRPr="00B2437E" w:rsidRDefault="000D5386" w:rsidP="001E3D97">
            <w:pPr>
              <w:jc w:val="center"/>
              <w:rPr>
                <w:rFonts w:ascii="Garamond" w:hAnsi="Garamond"/>
                <w:sz w:val="24"/>
              </w:rPr>
            </w:pPr>
            <w:r w:rsidRPr="00B2437E">
              <w:rPr>
                <w:rFonts w:ascii="Garamond" w:hAnsi="Garamond"/>
                <w:sz w:val="24"/>
              </w:rPr>
              <w:t>4511653.08</w:t>
            </w:r>
          </w:p>
        </w:tc>
      </w:tr>
      <w:tr w:rsidR="000D5386" w:rsidRPr="00B2437E" w14:paraId="6CC91EED" w14:textId="77777777" w:rsidTr="00B2437E">
        <w:trPr>
          <w:trHeight w:val="376"/>
        </w:trPr>
        <w:tc>
          <w:tcPr>
            <w:tcW w:w="2124" w:type="dxa"/>
          </w:tcPr>
          <w:p w14:paraId="2C3081D4" w14:textId="77777777" w:rsidR="000D5386" w:rsidRPr="00B2437E" w:rsidRDefault="000D5386" w:rsidP="001E3D97">
            <w:pPr>
              <w:jc w:val="center"/>
              <w:rPr>
                <w:rFonts w:ascii="Garamond" w:hAnsi="Garamond"/>
                <w:sz w:val="24"/>
              </w:rPr>
            </w:pPr>
            <w:r w:rsidRPr="00B2437E">
              <w:rPr>
                <w:rFonts w:ascii="Garamond" w:hAnsi="Garamond"/>
                <w:sz w:val="24"/>
              </w:rPr>
              <w:t>14</w:t>
            </w:r>
          </w:p>
        </w:tc>
        <w:tc>
          <w:tcPr>
            <w:tcW w:w="2522" w:type="dxa"/>
          </w:tcPr>
          <w:p w14:paraId="5BF17230" w14:textId="77777777" w:rsidR="000D5386" w:rsidRPr="00B2437E" w:rsidRDefault="000D5386" w:rsidP="001E3D97">
            <w:pPr>
              <w:jc w:val="center"/>
              <w:rPr>
                <w:rFonts w:ascii="Garamond" w:hAnsi="Garamond"/>
                <w:sz w:val="24"/>
              </w:rPr>
            </w:pPr>
            <w:r w:rsidRPr="00B2437E">
              <w:rPr>
                <w:rFonts w:ascii="Garamond" w:hAnsi="Garamond"/>
                <w:sz w:val="24"/>
              </w:rPr>
              <w:t>452770.981</w:t>
            </w:r>
          </w:p>
        </w:tc>
        <w:tc>
          <w:tcPr>
            <w:tcW w:w="2655" w:type="dxa"/>
          </w:tcPr>
          <w:p w14:paraId="58B682EA" w14:textId="77777777" w:rsidR="000D5386" w:rsidRPr="00B2437E" w:rsidRDefault="000D5386" w:rsidP="001E3D97">
            <w:pPr>
              <w:jc w:val="center"/>
              <w:rPr>
                <w:rFonts w:ascii="Garamond" w:hAnsi="Garamond"/>
                <w:sz w:val="24"/>
              </w:rPr>
            </w:pPr>
            <w:r w:rsidRPr="00B2437E">
              <w:rPr>
                <w:rFonts w:ascii="Garamond" w:hAnsi="Garamond"/>
                <w:sz w:val="24"/>
              </w:rPr>
              <w:t>4511505.57</w:t>
            </w:r>
          </w:p>
        </w:tc>
      </w:tr>
      <w:tr w:rsidR="000D5386" w:rsidRPr="00B2437E" w14:paraId="20A5868C" w14:textId="77777777" w:rsidTr="00B2437E">
        <w:trPr>
          <w:trHeight w:val="376"/>
        </w:trPr>
        <w:tc>
          <w:tcPr>
            <w:tcW w:w="2124" w:type="dxa"/>
          </w:tcPr>
          <w:p w14:paraId="7AB454B8" w14:textId="77777777" w:rsidR="000D5386" w:rsidRPr="00B2437E" w:rsidRDefault="000D5386" w:rsidP="001E3D97">
            <w:pPr>
              <w:jc w:val="center"/>
              <w:rPr>
                <w:rFonts w:ascii="Garamond" w:hAnsi="Garamond"/>
                <w:sz w:val="24"/>
              </w:rPr>
            </w:pPr>
            <w:r w:rsidRPr="00B2437E">
              <w:rPr>
                <w:rFonts w:ascii="Garamond" w:hAnsi="Garamond"/>
                <w:sz w:val="24"/>
              </w:rPr>
              <w:t>15</w:t>
            </w:r>
          </w:p>
        </w:tc>
        <w:tc>
          <w:tcPr>
            <w:tcW w:w="2522" w:type="dxa"/>
          </w:tcPr>
          <w:p w14:paraId="732302F6" w14:textId="77777777" w:rsidR="000D5386" w:rsidRPr="00B2437E" w:rsidRDefault="000D5386" w:rsidP="001E3D97">
            <w:pPr>
              <w:jc w:val="center"/>
              <w:rPr>
                <w:rFonts w:ascii="Garamond" w:hAnsi="Garamond"/>
                <w:sz w:val="24"/>
              </w:rPr>
            </w:pPr>
            <w:r w:rsidRPr="00B2437E">
              <w:rPr>
                <w:rFonts w:ascii="Garamond" w:hAnsi="Garamond"/>
                <w:sz w:val="24"/>
              </w:rPr>
              <w:t>452651.675</w:t>
            </w:r>
          </w:p>
        </w:tc>
        <w:tc>
          <w:tcPr>
            <w:tcW w:w="2655" w:type="dxa"/>
          </w:tcPr>
          <w:p w14:paraId="21359BC5" w14:textId="77777777" w:rsidR="000D5386" w:rsidRPr="00B2437E" w:rsidRDefault="000D5386" w:rsidP="001E3D97">
            <w:pPr>
              <w:jc w:val="center"/>
              <w:rPr>
                <w:rFonts w:ascii="Garamond" w:hAnsi="Garamond"/>
                <w:sz w:val="24"/>
              </w:rPr>
            </w:pPr>
            <w:r w:rsidRPr="00B2437E">
              <w:rPr>
                <w:rFonts w:ascii="Garamond" w:hAnsi="Garamond"/>
                <w:sz w:val="24"/>
              </w:rPr>
              <w:t>4511331.024</w:t>
            </w:r>
          </w:p>
        </w:tc>
      </w:tr>
      <w:tr w:rsidR="000D5386" w:rsidRPr="00B2437E" w14:paraId="6B83F94C" w14:textId="77777777" w:rsidTr="00B2437E">
        <w:trPr>
          <w:trHeight w:val="376"/>
        </w:trPr>
        <w:tc>
          <w:tcPr>
            <w:tcW w:w="2124" w:type="dxa"/>
          </w:tcPr>
          <w:p w14:paraId="09276242" w14:textId="77777777" w:rsidR="000D5386" w:rsidRPr="00B2437E" w:rsidRDefault="000D5386" w:rsidP="001E3D97">
            <w:pPr>
              <w:jc w:val="center"/>
              <w:rPr>
                <w:rFonts w:ascii="Garamond" w:hAnsi="Garamond"/>
                <w:sz w:val="24"/>
              </w:rPr>
            </w:pPr>
            <w:r w:rsidRPr="00B2437E">
              <w:rPr>
                <w:rFonts w:ascii="Garamond" w:hAnsi="Garamond"/>
                <w:sz w:val="24"/>
              </w:rPr>
              <w:t>16</w:t>
            </w:r>
          </w:p>
        </w:tc>
        <w:tc>
          <w:tcPr>
            <w:tcW w:w="2522" w:type="dxa"/>
          </w:tcPr>
          <w:p w14:paraId="46F136B2" w14:textId="77777777" w:rsidR="000D5386" w:rsidRPr="00B2437E" w:rsidRDefault="000D5386" w:rsidP="001E3D97">
            <w:pPr>
              <w:jc w:val="center"/>
              <w:rPr>
                <w:rFonts w:ascii="Garamond" w:hAnsi="Garamond"/>
                <w:sz w:val="24"/>
              </w:rPr>
            </w:pPr>
            <w:r w:rsidRPr="00B2437E">
              <w:rPr>
                <w:rFonts w:ascii="Garamond" w:hAnsi="Garamond"/>
                <w:sz w:val="24"/>
              </w:rPr>
              <w:t>452327.11</w:t>
            </w:r>
          </w:p>
        </w:tc>
        <w:tc>
          <w:tcPr>
            <w:tcW w:w="2655" w:type="dxa"/>
          </w:tcPr>
          <w:p w14:paraId="2ECC37C3" w14:textId="77777777" w:rsidR="000D5386" w:rsidRPr="00B2437E" w:rsidRDefault="000D5386" w:rsidP="001E3D97">
            <w:pPr>
              <w:jc w:val="center"/>
              <w:rPr>
                <w:rFonts w:ascii="Garamond" w:hAnsi="Garamond"/>
                <w:sz w:val="24"/>
              </w:rPr>
            </w:pPr>
            <w:r w:rsidRPr="00B2437E">
              <w:rPr>
                <w:rFonts w:ascii="Garamond" w:hAnsi="Garamond"/>
                <w:sz w:val="24"/>
              </w:rPr>
              <w:t>4511133.345</w:t>
            </w:r>
          </w:p>
        </w:tc>
      </w:tr>
      <w:tr w:rsidR="000D5386" w:rsidRPr="00B2437E" w14:paraId="370C7B2B" w14:textId="77777777" w:rsidTr="00B2437E">
        <w:trPr>
          <w:trHeight w:val="376"/>
        </w:trPr>
        <w:tc>
          <w:tcPr>
            <w:tcW w:w="2124" w:type="dxa"/>
          </w:tcPr>
          <w:p w14:paraId="40FFC10F" w14:textId="77777777" w:rsidR="000D5386" w:rsidRPr="00B2437E" w:rsidRDefault="000D5386" w:rsidP="001E3D97">
            <w:pPr>
              <w:jc w:val="center"/>
              <w:rPr>
                <w:rFonts w:ascii="Garamond" w:hAnsi="Garamond"/>
                <w:sz w:val="24"/>
              </w:rPr>
            </w:pPr>
            <w:r w:rsidRPr="00B2437E">
              <w:rPr>
                <w:rFonts w:ascii="Garamond" w:hAnsi="Garamond"/>
                <w:sz w:val="24"/>
              </w:rPr>
              <w:t>17</w:t>
            </w:r>
          </w:p>
        </w:tc>
        <w:tc>
          <w:tcPr>
            <w:tcW w:w="2522" w:type="dxa"/>
          </w:tcPr>
          <w:p w14:paraId="2E9E3E62" w14:textId="77777777" w:rsidR="000D5386" w:rsidRPr="00B2437E" w:rsidRDefault="000D5386" w:rsidP="001E3D97">
            <w:pPr>
              <w:jc w:val="center"/>
              <w:rPr>
                <w:rFonts w:ascii="Garamond" w:hAnsi="Garamond"/>
                <w:sz w:val="24"/>
              </w:rPr>
            </w:pPr>
            <w:r w:rsidRPr="00B2437E">
              <w:rPr>
                <w:rFonts w:ascii="Garamond" w:hAnsi="Garamond"/>
                <w:sz w:val="24"/>
              </w:rPr>
              <w:t>452320.391</w:t>
            </w:r>
          </w:p>
        </w:tc>
        <w:tc>
          <w:tcPr>
            <w:tcW w:w="2655" w:type="dxa"/>
          </w:tcPr>
          <w:p w14:paraId="07CBF897" w14:textId="77777777" w:rsidR="000D5386" w:rsidRPr="00B2437E" w:rsidRDefault="000D5386" w:rsidP="001E3D97">
            <w:pPr>
              <w:jc w:val="center"/>
              <w:rPr>
                <w:rFonts w:ascii="Garamond" w:hAnsi="Garamond"/>
                <w:sz w:val="24"/>
              </w:rPr>
            </w:pPr>
            <w:r w:rsidRPr="00B2437E">
              <w:rPr>
                <w:rFonts w:ascii="Garamond" w:hAnsi="Garamond"/>
                <w:sz w:val="24"/>
              </w:rPr>
              <w:t>4511116.751</w:t>
            </w:r>
          </w:p>
        </w:tc>
      </w:tr>
      <w:tr w:rsidR="000D5386" w:rsidRPr="00B2437E" w14:paraId="5E986606" w14:textId="77777777" w:rsidTr="00B2437E">
        <w:trPr>
          <w:trHeight w:val="376"/>
        </w:trPr>
        <w:tc>
          <w:tcPr>
            <w:tcW w:w="2124" w:type="dxa"/>
          </w:tcPr>
          <w:p w14:paraId="74DDF0F1" w14:textId="77777777" w:rsidR="000D5386" w:rsidRPr="00B2437E" w:rsidRDefault="000D5386" w:rsidP="001E3D97">
            <w:pPr>
              <w:jc w:val="center"/>
              <w:rPr>
                <w:rFonts w:ascii="Garamond" w:hAnsi="Garamond"/>
                <w:sz w:val="24"/>
              </w:rPr>
            </w:pPr>
            <w:r w:rsidRPr="00B2437E">
              <w:rPr>
                <w:rFonts w:ascii="Garamond" w:hAnsi="Garamond"/>
                <w:sz w:val="24"/>
              </w:rPr>
              <w:t>18</w:t>
            </w:r>
          </w:p>
        </w:tc>
        <w:tc>
          <w:tcPr>
            <w:tcW w:w="2522" w:type="dxa"/>
          </w:tcPr>
          <w:p w14:paraId="017142F8" w14:textId="77777777" w:rsidR="000D5386" w:rsidRPr="00B2437E" w:rsidRDefault="000D5386" w:rsidP="001E3D97">
            <w:pPr>
              <w:jc w:val="center"/>
              <w:rPr>
                <w:rFonts w:ascii="Garamond" w:hAnsi="Garamond"/>
                <w:sz w:val="24"/>
              </w:rPr>
            </w:pPr>
            <w:r w:rsidRPr="00B2437E">
              <w:rPr>
                <w:rFonts w:ascii="Garamond" w:hAnsi="Garamond"/>
                <w:sz w:val="24"/>
              </w:rPr>
              <w:t>452097.197</w:t>
            </w:r>
          </w:p>
        </w:tc>
        <w:tc>
          <w:tcPr>
            <w:tcW w:w="2655" w:type="dxa"/>
          </w:tcPr>
          <w:p w14:paraId="7122C97B" w14:textId="77777777" w:rsidR="000D5386" w:rsidRPr="00B2437E" w:rsidRDefault="000D5386" w:rsidP="001E3D97">
            <w:pPr>
              <w:jc w:val="center"/>
              <w:rPr>
                <w:rFonts w:ascii="Garamond" w:hAnsi="Garamond"/>
                <w:sz w:val="24"/>
              </w:rPr>
            </w:pPr>
            <w:r w:rsidRPr="00B2437E">
              <w:rPr>
                <w:rFonts w:ascii="Garamond" w:hAnsi="Garamond"/>
                <w:sz w:val="24"/>
              </w:rPr>
              <w:t>4510920.328</w:t>
            </w:r>
          </w:p>
        </w:tc>
      </w:tr>
      <w:tr w:rsidR="000D5386" w:rsidRPr="00B2437E" w14:paraId="18F7DBFD" w14:textId="77777777" w:rsidTr="00B2437E">
        <w:trPr>
          <w:trHeight w:val="376"/>
        </w:trPr>
        <w:tc>
          <w:tcPr>
            <w:tcW w:w="2124" w:type="dxa"/>
          </w:tcPr>
          <w:p w14:paraId="178EE09B" w14:textId="77777777" w:rsidR="000D5386" w:rsidRPr="00B2437E" w:rsidRDefault="000D5386" w:rsidP="001E3D97">
            <w:pPr>
              <w:jc w:val="center"/>
              <w:rPr>
                <w:rFonts w:ascii="Garamond" w:hAnsi="Garamond"/>
                <w:sz w:val="24"/>
              </w:rPr>
            </w:pPr>
            <w:r w:rsidRPr="00B2437E">
              <w:rPr>
                <w:rFonts w:ascii="Garamond" w:hAnsi="Garamond"/>
                <w:sz w:val="24"/>
              </w:rPr>
              <w:t>19</w:t>
            </w:r>
          </w:p>
        </w:tc>
        <w:tc>
          <w:tcPr>
            <w:tcW w:w="2522" w:type="dxa"/>
          </w:tcPr>
          <w:p w14:paraId="5F4B476A" w14:textId="77777777" w:rsidR="000D5386" w:rsidRPr="00B2437E" w:rsidRDefault="000D5386" w:rsidP="001E3D97">
            <w:pPr>
              <w:jc w:val="center"/>
              <w:rPr>
                <w:rFonts w:ascii="Garamond" w:hAnsi="Garamond"/>
                <w:sz w:val="24"/>
              </w:rPr>
            </w:pPr>
            <w:r w:rsidRPr="00B2437E">
              <w:rPr>
                <w:rFonts w:ascii="Garamond" w:hAnsi="Garamond"/>
                <w:sz w:val="24"/>
              </w:rPr>
              <w:t>451976.705</w:t>
            </w:r>
          </w:p>
        </w:tc>
        <w:tc>
          <w:tcPr>
            <w:tcW w:w="2655" w:type="dxa"/>
          </w:tcPr>
          <w:p w14:paraId="65FF94AF" w14:textId="77777777" w:rsidR="000D5386" w:rsidRPr="00B2437E" w:rsidRDefault="000D5386" w:rsidP="001E3D97">
            <w:pPr>
              <w:jc w:val="center"/>
              <w:rPr>
                <w:rFonts w:ascii="Garamond" w:hAnsi="Garamond"/>
                <w:sz w:val="24"/>
              </w:rPr>
            </w:pPr>
            <w:r w:rsidRPr="00B2437E">
              <w:rPr>
                <w:rFonts w:ascii="Garamond" w:hAnsi="Garamond"/>
                <w:sz w:val="24"/>
              </w:rPr>
              <w:t>4510742.302</w:t>
            </w:r>
          </w:p>
        </w:tc>
      </w:tr>
      <w:tr w:rsidR="000D5386" w:rsidRPr="00B2437E" w14:paraId="60EFE38F" w14:textId="77777777" w:rsidTr="00B2437E">
        <w:trPr>
          <w:trHeight w:val="376"/>
        </w:trPr>
        <w:tc>
          <w:tcPr>
            <w:tcW w:w="2124" w:type="dxa"/>
          </w:tcPr>
          <w:p w14:paraId="77BF274A" w14:textId="77777777" w:rsidR="000D5386" w:rsidRPr="00B2437E" w:rsidRDefault="000D5386" w:rsidP="001E3D97">
            <w:pPr>
              <w:jc w:val="center"/>
              <w:rPr>
                <w:rFonts w:ascii="Garamond" w:hAnsi="Garamond"/>
                <w:sz w:val="24"/>
              </w:rPr>
            </w:pPr>
            <w:r w:rsidRPr="00B2437E">
              <w:rPr>
                <w:rFonts w:ascii="Garamond" w:hAnsi="Garamond"/>
                <w:sz w:val="24"/>
              </w:rPr>
              <w:t>20</w:t>
            </w:r>
          </w:p>
        </w:tc>
        <w:tc>
          <w:tcPr>
            <w:tcW w:w="2522" w:type="dxa"/>
          </w:tcPr>
          <w:p w14:paraId="7B532C6D" w14:textId="77777777" w:rsidR="000D5386" w:rsidRPr="00B2437E" w:rsidRDefault="000D5386" w:rsidP="001E3D97">
            <w:pPr>
              <w:jc w:val="center"/>
              <w:rPr>
                <w:rFonts w:ascii="Garamond" w:hAnsi="Garamond"/>
                <w:sz w:val="24"/>
              </w:rPr>
            </w:pPr>
            <w:r w:rsidRPr="00B2437E">
              <w:rPr>
                <w:rFonts w:ascii="Garamond" w:hAnsi="Garamond"/>
                <w:sz w:val="24"/>
              </w:rPr>
              <w:t>451988.125</w:t>
            </w:r>
          </w:p>
        </w:tc>
        <w:tc>
          <w:tcPr>
            <w:tcW w:w="2655" w:type="dxa"/>
          </w:tcPr>
          <w:p w14:paraId="40DC5D30" w14:textId="77777777" w:rsidR="000D5386" w:rsidRPr="00B2437E" w:rsidRDefault="000D5386" w:rsidP="001E3D97">
            <w:pPr>
              <w:jc w:val="center"/>
              <w:rPr>
                <w:rFonts w:ascii="Garamond" w:hAnsi="Garamond"/>
                <w:sz w:val="24"/>
              </w:rPr>
            </w:pPr>
            <w:r w:rsidRPr="00B2437E">
              <w:rPr>
                <w:rFonts w:ascii="Garamond" w:hAnsi="Garamond"/>
                <w:sz w:val="24"/>
              </w:rPr>
              <w:t>4510600.673</w:t>
            </w:r>
          </w:p>
        </w:tc>
      </w:tr>
      <w:tr w:rsidR="000D5386" w:rsidRPr="00B2437E" w14:paraId="5F17ACCF" w14:textId="77777777" w:rsidTr="00B2437E">
        <w:trPr>
          <w:trHeight w:val="376"/>
        </w:trPr>
        <w:tc>
          <w:tcPr>
            <w:tcW w:w="2124" w:type="dxa"/>
          </w:tcPr>
          <w:p w14:paraId="6DF9DF14" w14:textId="77777777" w:rsidR="000D5386" w:rsidRPr="00B2437E" w:rsidRDefault="000D5386" w:rsidP="001E3D97">
            <w:pPr>
              <w:jc w:val="center"/>
              <w:rPr>
                <w:rFonts w:ascii="Garamond" w:hAnsi="Garamond"/>
                <w:sz w:val="24"/>
              </w:rPr>
            </w:pPr>
            <w:r w:rsidRPr="00B2437E">
              <w:rPr>
                <w:rFonts w:ascii="Garamond" w:hAnsi="Garamond"/>
                <w:sz w:val="24"/>
              </w:rPr>
              <w:t>21</w:t>
            </w:r>
          </w:p>
        </w:tc>
        <w:tc>
          <w:tcPr>
            <w:tcW w:w="2522" w:type="dxa"/>
          </w:tcPr>
          <w:p w14:paraId="25F00551" w14:textId="77777777" w:rsidR="000D5386" w:rsidRPr="00B2437E" w:rsidRDefault="000D5386" w:rsidP="001E3D97">
            <w:pPr>
              <w:jc w:val="center"/>
              <w:rPr>
                <w:rFonts w:ascii="Garamond" w:hAnsi="Garamond"/>
                <w:sz w:val="24"/>
              </w:rPr>
            </w:pPr>
            <w:r w:rsidRPr="00B2437E">
              <w:rPr>
                <w:rFonts w:ascii="Garamond" w:hAnsi="Garamond"/>
                <w:sz w:val="24"/>
              </w:rPr>
              <w:t>452211.048</w:t>
            </w:r>
          </w:p>
        </w:tc>
        <w:tc>
          <w:tcPr>
            <w:tcW w:w="2655" w:type="dxa"/>
          </w:tcPr>
          <w:p w14:paraId="0408C26E" w14:textId="77777777" w:rsidR="000D5386" w:rsidRPr="00B2437E" w:rsidRDefault="000D5386" w:rsidP="001E3D97">
            <w:pPr>
              <w:jc w:val="center"/>
              <w:rPr>
                <w:rFonts w:ascii="Garamond" w:hAnsi="Garamond"/>
                <w:sz w:val="24"/>
              </w:rPr>
            </w:pPr>
            <w:r w:rsidRPr="00B2437E">
              <w:rPr>
                <w:rFonts w:ascii="Garamond" w:hAnsi="Garamond"/>
                <w:sz w:val="24"/>
              </w:rPr>
              <w:t>4510786.856</w:t>
            </w:r>
          </w:p>
        </w:tc>
      </w:tr>
      <w:tr w:rsidR="000D5386" w:rsidRPr="00B2437E" w14:paraId="58178ED0" w14:textId="77777777" w:rsidTr="00B2437E">
        <w:trPr>
          <w:trHeight w:val="376"/>
        </w:trPr>
        <w:tc>
          <w:tcPr>
            <w:tcW w:w="2124" w:type="dxa"/>
          </w:tcPr>
          <w:p w14:paraId="2A4D598B" w14:textId="77777777" w:rsidR="000D5386" w:rsidRPr="00B2437E" w:rsidRDefault="000D5386" w:rsidP="001E3D97">
            <w:pPr>
              <w:jc w:val="center"/>
              <w:rPr>
                <w:rFonts w:ascii="Garamond" w:hAnsi="Garamond"/>
                <w:sz w:val="24"/>
              </w:rPr>
            </w:pPr>
            <w:r w:rsidRPr="00B2437E">
              <w:rPr>
                <w:rFonts w:ascii="Garamond" w:hAnsi="Garamond"/>
                <w:sz w:val="24"/>
              </w:rPr>
              <w:t>22</w:t>
            </w:r>
          </w:p>
        </w:tc>
        <w:tc>
          <w:tcPr>
            <w:tcW w:w="2522" w:type="dxa"/>
          </w:tcPr>
          <w:p w14:paraId="7470E2E3" w14:textId="77777777" w:rsidR="000D5386" w:rsidRPr="00B2437E" w:rsidRDefault="000D5386" w:rsidP="001E3D97">
            <w:pPr>
              <w:jc w:val="center"/>
              <w:rPr>
                <w:rFonts w:ascii="Garamond" w:hAnsi="Garamond"/>
                <w:sz w:val="24"/>
              </w:rPr>
            </w:pPr>
            <w:r w:rsidRPr="00B2437E">
              <w:rPr>
                <w:rFonts w:ascii="Garamond" w:hAnsi="Garamond"/>
                <w:sz w:val="24"/>
              </w:rPr>
              <w:t>452435.655</w:t>
            </w:r>
          </w:p>
        </w:tc>
        <w:tc>
          <w:tcPr>
            <w:tcW w:w="2655" w:type="dxa"/>
          </w:tcPr>
          <w:p w14:paraId="29BD23EA" w14:textId="77777777" w:rsidR="000D5386" w:rsidRPr="00B2437E" w:rsidRDefault="000D5386" w:rsidP="001E3D97">
            <w:pPr>
              <w:jc w:val="center"/>
              <w:rPr>
                <w:rFonts w:ascii="Garamond" w:hAnsi="Garamond"/>
                <w:sz w:val="24"/>
              </w:rPr>
            </w:pPr>
            <w:r w:rsidRPr="00B2437E">
              <w:rPr>
                <w:rFonts w:ascii="Garamond" w:hAnsi="Garamond"/>
                <w:sz w:val="24"/>
              </w:rPr>
              <w:t>4510979.743</w:t>
            </w:r>
          </w:p>
        </w:tc>
      </w:tr>
    </w:tbl>
    <w:p w14:paraId="1ACEB45B" w14:textId="77777777" w:rsidR="000D5386" w:rsidRPr="00B2437E" w:rsidRDefault="000D5386" w:rsidP="000D5386">
      <w:pPr>
        <w:rPr>
          <w:rFonts w:ascii="Garamond" w:hAnsi="Garamond"/>
          <w:sz w:val="24"/>
        </w:rPr>
      </w:pPr>
    </w:p>
    <w:p w14:paraId="06E9C507" w14:textId="77777777" w:rsidR="000D5386" w:rsidRPr="00B2437E" w:rsidRDefault="000D5386" w:rsidP="000D5386">
      <w:pPr>
        <w:rPr>
          <w:rFonts w:ascii="Garamond" w:hAnsi="Garamond"/>
          <w:sz w:val="24"/>
        </w:rPr>
      </w:pPr>
    </w:p>
    <w:p w14:paraId="51385956" w14:textId="77777777" w:rsidR="000D5386" w:rsidRPr="00B2437E" w:rsidRDefault="000D5386" w:rsidP="000D5386">
      <w:pPr>
        <w:jc w:val="center"/>
        <w:rPr>
          <w:rFonts w:ascii="Garamond" w:hAnsi="Garamond"/>
          <w:sz w:val="24"/>
        </w:rPr>
      </w:pPr>
      <w:r w:rsidRPr="00B2437E">
        <w:rPr>
          <w:rFonts w:ascii="Garamond" w:hAnsi="Garamond"/>
          <w:sz w:val="24"/>
        </w:rPr>
        <w:lastRenderedPageBreak/>
        <w:drawing>
          <wp:inline distT="0" distB="0" distL="0" distR="0" wp14:anchorId="7356AC8D" wp14:editId="5F2695B5">
            <wp:extent cx="5850255" cy="4747512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2754" cy="4749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0D5386" w:rsidRPr="00B2437E" w:rsidSect="00090143">
      <w:headerReference w:type="default" r:id="rId15"/>
      <w:footerReference w:type="default" r:id="rId16"/>
      <w:pgSz w:w="11906" w:h="16838" w:code="9"/>
      <w:pgMar w:top="1440" w:right="1440" w:bottom="1980" w:left="1440" w:header="720" w:footer="222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A8D38D" w14:textId="77777777" w:rsidR="001E3D97" w:rsidRDefault="001E3D97" w:rsidP="009C1BD9">
      <w:r>
        <w:separator/>
      </w:r>
    </w:p>
  </w:endnote>
  <w:endnote w:type="continuationSeparator" w:id="0">
    <w:p w14:paraId="0AE12745" w14:textId="77777777" w:rsidR="001E3D97" w:rsidRDefault="001E3D97" w:rsidP="009C1BD9">
      <w:r>
        <w:continuationSeparator/>
      </w:r>
    </w:p>
  </w:endnote>
  <w:endnote w:type="continuationNotice" w:id="1">
    <w:p w14:paraId="009A04F2" w14:textId="77777777" w:rsidR="001E6448" w:rsidRDefault="001E644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EEE100" w14:textId="77777777" w:rsidR="001E6448" w:rsidRDefault="001E64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4A1D97" w14:textId="77777777" w:rsidR="001E3D97" w:rsidRDefault="001E3D97" w:rsidP="009C1BD9">
      <w:r>
        <w:separator/>
      </w:r>
    </w:p>
  </w:footnote>
  <w:footnote w:type="continuationSeparator" w:id="0">
    <w:p w14:paraId="660E31D8" w14:textId="77777777" w:rsidR="001E3D97" w:rsidRDefault="001E3D97" w:rsidP="009C1BD9">
      <w:r>
        <w:continuationSeparator/>
      </w:r>
    </w:p>
  </w:footnote>
  <w:footnote w:type="continuationNotice" w:id="1">
    <w:p w14:paraId="71897465" w14:textId="77777777" w:rsidR="001E6448" w:rsidRDefault="001E644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CB2C73" w14:textId="77777777" w:rsidR="001E6448" w:rsidRDefault="001E644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237E8"/>
    <w:multiLevelType w:val="hybridMultilevel"/>
    <w:tmpl w:val="C33C9072"/>
    <w:lvl w:ilvl="0" w:tplc="041C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77447"/>
    <w:multiLevelType w:val="hybridMultilevel"/>
    <w:tmpl w:val="7026048A"/>
    <w:lvl w:ilvl="0" w:tplc="89866F6C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2" w15:restartNumberingAfterBreak="0">
    <w:nsid w:val="0DBE6474"/>
    <w:multiLevelType w:val="hybridMultilevel"/>
    <w:tmpl w:val="A8069250"/>
    <w:lvl w:ilvl="0" w:tplc="A8E25D30">
      <w:start w:val="1"/>
      <w:numFmt w:val="lowerLetter"/>
      <w:lvlText w:val="%1)"/>
      <w:lvlJc w:val="left"/>
      <w:pPr>
        <w:ind w:left="720" w:hanging="360"/>
      </w:pPr>
    </w:lvl>
    <w:lvl w:ilvl="1" w:tplc="7FAED1D6">
      <w:start w:val="1"/>
      <w:numFmt w:val="decimal"/>
      <w:lvlText w:val="%2"/>
      <w:lvlJc w:val="left"/>
      <w:pPr>
        <w:ind w:left="1455" w:hanging="375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B05AE"/>
    <w:multiLevelType w:val="hybridMultilevel"/>
    <w:tmpl w:val="BD44510A"/>
    <w:lvl w:ilvl="0" w:tplc="50C87696">
      <w:start w:val="1"/>
      <w:numFmt w:val="lowerLetter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A30456"/>
    <w:multiLevelType w:val="hybridMultilevel"/>
    <w:tmpl w:val="30A80D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DC538C"/>
    <w:multiLevelType w:val="hybridMultilevel"/>
    <w:tmpl w:val="BF3267DC"/>
    <w:lvl w:ilvl="0" w:tplc="F06C276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E664CC"/>
    <w:multiLevelType w:val="hybridMultilevel"/>
    <w:tmpl w:val="5E50775E"/>
    <w:lvl w:ilvl="0" w:tplc="64C072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E957842"/>
    <w:multiLevelType w:val="hybridMultilevel"/>
    <w:tmpl w:val="882EC7A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6316E7B"/>
    <w:multiLevelType w:val="hybridMultilevel"/>
    <w:tmpl w:val="8FD0B068"/>
    <w:lvl w:ilvl="0" w:tplc="0A4C4438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9" w15:restartNumberingAfterBreak="0">
    <w:nsid w:val="2920625A"/>
    <w:multiLevelType w:val="hybridMultilevel"/>
    <w:tmpl w:val="BE566F8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F70AC2"/>
    <w:multiLevelType w:val="hybridMultilevel"/>
    <w:tmpl w:val="EAE4B82C"/>
    <w:lvl w:ilvl="0" w:tplc="0409001B">
      <w:start w:val="1"/>
      <w:numFmt w:val="lowerRoman"/>
      <w:lvlText w:val="%1."/>
      <w:lvlJc w:val="righ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1" w15:restartNumberingAfterBreak="0">
    <w:nsid w:val="2C046058"/>
    <w:multiLevelType w:val="hybridMultilevel"/>
    <w:tmpl w:val="D8B64CE4"/>
    <w:lvl w:ilvl="0" w:tplc="041C0015">
      <w:start w:val="1"/>
      <w:numFmt w:val="upperLetter"/>
      <w:lvlText w:val="%1."/>
      <w:lvlJc w:val="left"/>
      <w:pPr>
        <w:ind w:left="360" w:hanging="360"/>
      </w:pPr>
    </w:lvl>
    <w:lvl w:ilvl="1" w:tplc="0409000F">
      <w:start w:val="1"/>
      <w:numFmt w:val="decimal"/>
      <w:lvlText w:val="%2."/>
      <w:lvlJc w:val="left"/>
      <w:pPr>
        <w:ind w:left="810" w:hanging="360"/>
      </w:pPr>
    </w:lvl>
    <w:lvl w:ilvl="2" w:tplc="041C001B">
      <w:start w:val="1"/>
      <w:numFmt w:val="lowerRoman"/>
      <w:lvlText w:val="%3."/>
      <w:lvlJc w:val="right"/>
      <w:pPr>
        <w:ind w:left="1530" w:hanging="180"/>
      </w:pPr>
    </w:lvl>
    <w:lvl w:ilvl="3" w:tplc="041C000F">
      <w:start w:val="1"/>
      <w:numFmt w:val="decimal"/>
      <w:lvlText w:val="%4."/>
      <w:lvlJc w:val="left"/>
      <w:pPr>
        <w:ind w:left="2250" w:hanging="360"/>
      </w:pPr>
    </w:lvl>
    <w:lvl w:ilvl="4" w:tplc="041C0019">
      <w:start w:val="1"/>
      <w:numFmt w:val="lowerLetter"/>
      <w:lvlText w:val="%5."/>
      <w:lvlJc w:val="left"/>
      <w:pPr>
        <w:ind w:left="2970" w:hanging="360"/>
      </w:pPr>
    </w:lvl>
    <w:lvl w:ilvl="5" w:tplc="041C001B">
      <w:start w:val="1"/>
      <w:numFmt w:val="lowerRoman"/>
      <w:lvlText w:val="%6."/>
      <w:lvlJc w:val="right"/>
      <w:pPr>
        <w:ind w:left="3690" w:hanging="180"/>
      </w:pPr>
    </w:lvl>
    <w:lvl w:ilvl="6" w:tplc="041C000F">
      <w:start w:val="1"/>
      <w:numFmt w:val="decimal"/>
      <w:lvlText w:val="%7."/>
      <w:lvlJc w:val="left"/>
      <w:pPr>
        <w:ind w:left="4410" w:hanging="360"/>
      </w:pPr>
    </w:lvl>
    <w:lvl w:ilvl="7" w:tplc="041C0019">
      <w:start w:val="1"/>
      <w:numFmt w:val="lowerLetter"/>
      <w:lvlText w:val="%8."/>
      <w:lvlJc w:val="left"/>
      <w:pPr>
        <w:ind w:left="5130" w:hanging="360"/>
      </w:pPr>
    </w:lvl>
    <w:lvl w:ilvl="8" w:tplc="041C001B">
      <w:start w:val="1"/>
      <w:numFmt w:val="lowerRoman"/>
      <w:lvlText w:val="%9."/>
      <w:lvlJc w:val="right"/>
      <w:pPr>
        <w:ind w:left="5850" w:hanging="180"/>
      </w:pPr>
    </w:lvl>
  </w:abstractNum>
  <w:abstractNum w:abstractNumId="12" w15:restartNumberingAfterBreak="0">
    <w:nsid w:val="2D41602F"/>
    <w:multiLevelType w:val="hybridMultilevel"/>
    <w:tmpl w:val="46A23B36"/>
    <w:lvl w:ilvl="0" w:tplc="089CA47A">
      <w:start w:val="1"/>
      <w:numFmt w:val="lowerLetter"/>
      <w:lvlText w:val="%1)"/>
      <w:lvlJc w:val="left"/>
      <w:pPr>
        <w:ind w:left="357" w:hanging="360"/>
      </w:pPr>
    </w:lvl>
    <w:lvl w:ilvl="1" w:tplc="04090019">
      <w:start w:val="1"/>
      <w:numFmt w:val="lowerLetter"/>
      <w:lvlText w:val="%2."/>
      <w:lvlJc w:val="left"/>
      <w:pPr>
        <w:ind w:left="-183" w:hanging="360"/>
      </w:pPr>
    </w:lvl>
    <w:lvl w:ilvl="2" w:tplc="0409001B">
      <w:start w:val="1"/>
      <w:numFmt w:val="lowerRoman"/>
      <w:lvlText w:val="%3."/>
      <w:lvlJc w:val="right"/>
      <w:pPr>
        <w:ind w:left="537" w:hanging="180"/>
      </w:pPr>
    </w:lvl>
    <w:lvl w:ilvl="3" w:tplc="0409000F">
      <w:start w:val="1"/>
      <w:numFmt w:val="decimal"/>
      <w:lvlText w:val="%4."/>
      <w:lvlJc w:val="left"/>
      <w:pPr>
        <w:ind w:left="1257" w:hanging="360"/>
      </w:pPr>
    </w:lvl>
    <w:lvl w:ilvl="4" w:tplc="04090019">
      <w:start w:val="1"/>
      <w:numFmt w:val="lowerLetter"/>
      <w:lvlText w:val="%5."/>
      <w:lvlJc w:val="left"/>
      <w:pPr>
        <w:ind w:left="1977" w:hanging="360"/>
      </w:pPr>
    </w:lvl>
    <w:lvl w:ilvl="5" w:tplc="0409001B">
      <w:start w:val="1"/>
      <w:numFmt w:val="lowerRoman"/>
      <w:lvlText w:val="%6."/>
      <w:lvlJc w:val="right"/>
      <w:pPr>
        <w:ind w:left="2697" w:hanging="180"/>
      </w:pPr>
    </w:lvl>
    <w:lvl w:ilvl="6" w:tplc="0409000F">
      <w:start w:val="1"/>
      <w:numFmt w:val="decimal"/>
      <w:lvlText w:val="%7."/>
      <w:lvlJc w:val="left"/>
      <w:pPr>
        <w:ind w:left="3417" w:hanging="360"/>
      </w:pPr>
    </w:lvl>
    <w:lvl w:ilvl="7" w:tplc="04090019">
      <w:start w:val="1"/>
      <w:numFmt w:val="lowerLetter"/>
      <w:lvlText w:val="%8."/>
      <w:lvlJc w:val="left"/>
      <w:pPr>
        <w:ind w:left="4137" w:hanging="360"/>
      </w:pPr>
    </w:lvl>
    <w:lvl w:ilvl="8" w:tplc="0409001B">
      <w:start w:val="1"/>
      <w:numFmt w:val="lowerRoman"/>
      <w:lvlText w:val="%9."/>
      <w:lvlJc w:val="right"/>
      <w:pPr>
        <w:ind w:left="4857" w:hanging="180"/>
      </w:pPr>
    </w:lvl>
  </w:abstractNum>
  <w:abstractNum w:abstractNumId="13" w15:restartNumberingAfterBreak="0">
    <w:nsid w:val="3D1100EC"/>
    <w:multiLevelType w:val="hybridMultilevel"/>
    <w:tmpl w:val="164223F6"/>
    <w:lvl w:ilvl="0" w:tplc="041C0017">
      <w:start w:val="1"/>
      <w:numFmt w:val="lowerLetter"/>
      <w:lvlText w:val="%1)"/>
      <w:lvlJc w:val="left"/>
      <w:pPr>
        <w:ind w:left="357" w:hanging="360"/>
      </w:pPr>
    </w:lvl>
    <w:lvl w:ilvl="1" w:tplc="041C0019">
      <w:start w:val="1"/>
      <w:numFmt w:val="lowerLetter"/>
      <w:lvlText w:val="%2."/>
      <w:lvlJc w:val="left"/>
      <w:pPr>
        <w:ind w:left="1077" w:hanging="360"/>
      </w:pPr>
    </w:lvl>
    <w:lvl w:ilvl="2" w:tplc="041C001B">
      <w:start w:val="1"/>
      <w:numFmt w:val="lowerRoman"/>
      <w:lvlText w:val="%3."/>
      <w:lvlJc w:val="right"/>
      <w:pPr>
        <w:ind w:left="1797" w:hanging="180"/>
      </w:pPr>
    </w:lvl>
    <w:lvl w:ilvl="3" w:tplc="041C000F">
      <w:start w:val="1"/>
      <w:numFmt w:val="decimal"/>
      <w:lvlText w:val="%4."/>
      <w:lvlJc w:val="left"/>
      <w:pPr>
        <w:ind w:left="2517" w:hanging="360"/>
      </w:pPr>
    </w:lvl>
    <w:lvl w:ilvl="4" w:tplc="041C0019">
      <w:start w:val="1"/>
      <w:numFmt w:val="lowerLetter"/>
      <w:lvlText w:val="%5."/>
      <w:lvlJc w:val="left"/>
      <w:pPr>
        <w:ind w:left="3237" w:hanging="360"/>
      </w:pPr>
    </w:lvl>
    <w:lvl w:ilvl="5" w:tplc="041C001B">
      <w:start w:val="1"/>
      <w:numFmt w:val="lowerRoman"/>
      <w:lvlText w:val="%6."/>
      <w:lvlJc w:val="right"/>
      <w:pPr>
        <w:ind w:left="3957" w:hanging="180"/>
      </w:pPr>
    </w:lvl>
    <w:lvl w:ilvl="6" w:tplc="041C000F">
      <w:start w:val="1"/>
      <w:numFmt w:val="decimal"/>
      <w:lvlText w:val="%7."/>
      <w:lvlJc w:val="left"/>
      <w:pPr>
        <w:ind w:left="4677" w:hanging="360"/>
      </w:pPr>
    </w:lvl>
    <w:lvl w:ilvl="7" w:tplc="041C0019">
      <w:start w:val="1"/>
      <w:numFmt w:val="lowerLetter"/>
      <w:lvlText w:val="%8."/>
      <w:lvlJc w:val="left"/>
      <w:pPr>
        <w:ind w:left="5397" w:hanging="360"/>
      </w:pPr>
    </w:lvl>
    <w:lvl w:ilvl="8" w:tplc="041C001B">
      <w:start w:val="1"/>
      <w:numFmt w:val="lowerRoman"/>
      <w:lvlText w:val="%9."/>
      <w:lvlJc w:val="right"/>
      <w:pPr>
        <w:ind w:left="6117" w:hanging="180"/>
      </w:pPr>
    </w:lvl>
  </w:abstractNum>
  <w:abstractNum w:abstractNumId="14" w15:restartNumberingAfterBreak="0">
    <w:nsid w:val="4B914D56"/>
    <w:multiLevelType w:val="hybridMultilevel"/>
    <w:tmpl w:val="35322728"/>
    <w:lvl w:ilvl="0" w:tplc="A8E25D30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15" w15:restartNumberingAfterBreak="0">
    <w:nsid w:val="4DA332CF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A37662"/>
    <w:multiLevelType w:val="hybridMultilevel"/>
    <w:tmpl w:val="3CF03D64"/>
    <w:lvl w:ilvl="0" w:tplc="041C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0E4124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1A353C"/>
    <w:multiLevelType w:val="hybridMultilevel"/>
    <w:tmpl w:val="59384DE0"/>
    <w:lvl w:ilvl="0" w:tplc="F9B67EC0">
      <w:start w:val="6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1D4BD6"/>
    <w:multiLevelType w:val="hybridMultilevel"/>
    <w:tmpl w:val="4F34F4AC"/>
    <w:lvl w:ilvl="0" w:tplc="FE06CA84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20" w15:restartNumberingAfterBreak="0">
    <w:nsid w:val="691B0D7A"/>
    <w:multiLevelType w:val="hybridMultilevel"/>
    <w:tmpl w:val="7A9AEEA6"/>
    <w:lvl w:ilvl="0" w:tplc="90A20584">
      <w:start w:val="1"/>
      <w:numFmt w:val="lowerLetter"/>
      <w:lvlText w:val="%1)"/>
      <w:lvlJc w:val="left"/>
      <w:pPr>
        <w:ind w:left="198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AC675C"/>
    <w:multiLevelType w:val="hybridMultilevel"/>
    <w:tmpl w:val="809ECF86"/>
    <w:lvl w:ilvl="0" w:tplc="04090017">
      <w:start w:val="1"/>
      <w:numFmt w:val="lowerLetter"/>
      <w:lvlText w:val="%1)"/>
      <w:lvlJc w:val="left"/>
      <w:pPr>
        <w:ind w:left="-36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360" w:hanging="360"/>
      </w:pPr>
    </w:lvl>
    <w:lvl w:ilvl="2" w:tplc="041C001B" w:tentative="1">
      <w:start w:val="1"/>
      <w:numFmt w:val="lowerRoman"/>
      <w:lvlText w:val="%3."/>
      <w:lvlJc w:val="right"/>
      <w:pPr>
        <w:ind w:left="1080" w:hanging="180"/>
      </w:pPr>
    </w:lvl>
    <w:lvl w:ilvl="3" w:tplc="041C000F" w:tentative="1">
      <w:start w:val="1"/>
      <w:numFmt w:val="decimal"/>
      <w:lvlText w:val="%4."/>
      <w:lvlJc w:val="left"/>
      <w:pPr>
        <w:ind w:left="1800" w:hanging="360"/>
      </w:pPr>
    </w:lvl>
    <w:lvl w:ilvl="4" w:tplc="041C0019" w:tentative="1">
      <w:start w:val="1"/>
      <w:numFmt w:val="lowerLetter"/>
      <w:lvlText w:val="%5."/>
      <w:lvlJc w:val="left"/>
      <w:pPr>
        <w:ind w:left="2520" w:hanging="360"/>
      </w:pPr>
    </w:lvl>
    <w:lvl w:ilvl="5" w:tplc="041C001B" w:tentative="1">
      <w:start w:val="1"/>
      <w:numFmt w:val="lowerRoman"/>
      <w:lvlText w:val="%6."/>
      <w:lvlJc w:val="right"/>
      <w:pPr>
        <w:ind w:left="3240" w:hanging="180"/>
      </w:pPr>
    </w:lvl>
    <w:lvl w:ilvl="6" w:tplc="041C000F" w:tentative="1">
      <w:start w:val="1"/>
      <w:numFmt w:val="decimal"/>
      <w:lvlText w:val="%7."/>
      <w:lvlJc w:val="left"/>
      <w:pPr>
        <w:ind w:left="3960" w:hanging="360"/>
      </w:pPr>
    </w:lvl>
    <w:lvl w:ilvl="7" w:tplc="041C0019" w:tentative="1">
      <w:start w:val="1"/>
      <w:numFmt w:val="lowerLetter"/>
      <w:lvlText w:val="%8."/>
      <w:lvlJc w:val="left"/>
      <w:pPr>
        <w:ind w:left="4680" w:hanging="360"/>
      </w:pPr>
    </w:lvl>
    <w:lvl w:ilvl="8" w:tplc="041C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2" w15:restartNumberingAfterBreak="0">
    <w:nsid w:val="74193F7C"/>
    <w:multiLevelType w:val="hybridMultilevel"/>
    <w:tmpl w:val="4FF608C2"/>
    <w:lvl w:ilvl="0" w:tplc="A852C8AE">
      <w:start w:val="1"/>
      <w:numFmt w:val="decimal"/>
      <w:lvlText w:val="%1."/>
      <w:lvlJc w:val="left"/>
      <w:pPr>
        <w:ind w:left="825" w:hanging="825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5F91E55"/>
    <w:multiLevelType w:val="hybridMultilevel"/>
    <w:tmpl w:val="47CCD45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CD7176"/>
    <w:multiLevelType w:val="hybridMultilevel"/>
    <w:tmpl w:val="B762A96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6B747B"/>
    <w:multiLevelType w:val="hybridMultilevel"/>
    <w:tmpl w:val="C4846F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0D6A2C"/>
    <w:multiLevelType w:val="multilevel"/>
    <w:tmpl w:val="6B10D098"/>
    <w:lvl w:ilvl="0">
      <w:start w:val="25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num w:numId="1">
    <w:abstractNumId w:val="22"/>
  </w:num>
  <w:num w:numId="2">
    <w:abstractNumId w:val="11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21"/>
  </w:num>
  <w:num w:numId="15">
    <w:abstractNumId w:val="25"/>
  </w:num>
  <w:num w:numId="16">
    <w:abstractNumId w:val="4"/>
  </w:num>
  <w:num w:numId="17">
    <w:abstractNumId w:val="17"/>
  </w:num>
  <w:num w:numId="18">
    <w:abstractNumId w:val="15"/>
  </w:num>
  <w:num w:numId="19">
    <w:abstractNumId w:val="9"/>
  </w:num>
  <w:num w:numId="20">
    <w:abstractNumId w:val="24"/>
  </w:num>
  <w:num w:numId="21">
    <w:abstractNumId w:val="23"/>
  </w:num>
  <w:num w:numId="22">
    <w:abstractNumId w:val="0"/>
  </w:num>
  <w:num w:numId="23">
    <w:abstractNumId w:val="18"/>
  </w:num>
  <w:num w:numId="24">
    <w:abstractNumId w:val="26"/>
  </w:num>
  <w:num w:numId="25">
    <w:abstractNumId w:val="1"/>
  </w:num>
  <w:num w:numId="26">
    <w:abstractNumId w:val="10"/>
  </w:num>
  <w:num w:numId="27">
    <w:abstractNumId w:val="6"/>
  </w:num>
  <w:num w:numId="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403"/>
    <w:rsid w:val="0001042D"/>
    <w:rsid w:val="000117BD"/>
    <w:rsid w:val="00016B89"/>
    <w:rsid w:val="0002767E"/>
    <w:rsid w:val="0006392A"/>
    <w:rsid w:val="00090143"/>
    <w:rsid w:val="000D3167"/>
    <w:rsid w:val="000D5386"/>
    <w:rsid w:val="000D6126"/>
    <w:rsid w:val="0010074B"/>
    <w:rsid w:val="00120967"/>
    <w:rsid w:val="0017664C"/>
    <w:rsid w:val="001919B6"/>
    <w:rsid w:val="001A67E6"/>
    <w:rsid w:val="001D212B"/>
    <w:rsid w:val="001D342B"/>
    <w:rsid w:val="001E3D97"/>
    <w:rsid w:val="001E6448"/>
    <w:rsid w:val="001F068E"/>
    <w:rsid w:val="002148B8"/>
    <w:rsid w:val="0022117C"/>
    <w:rsid w:val="0029087E"/>
    <w:rsid w:val="002A1B61"/>
    <w:rsid w:val="002C5593"/>
    <w:rsid w:val="002C6263"/>
    <w:rsid w:val="002D5F0A"/>
    <w:rsid w:val="00315741"/>
    <w:rsid w:val="00345C63"/>
    <w:rsid w:val="00357FFE"/>
    <w:rsid w:val="0037682C"/>
    <w:rsid w:val="00385ABB"/>
    <w:rsid w:val="003D084C"/>
    <w:rsid w:val="003D3D84"/>
    <w:rsid w:val="003E2548"/>
    <w:rsid w:val="003F74AA"/>
    <w:rsid w:val="00413A75"/>
    <w:rsid w:val="00414E3E"/>
    <w:rsid w:val="00435755"/>
    <w:rsid w:val="00454AD1"/>
    <w:rsid w:val="00462212"/>
    <w:rsid w:val="004700AB"/>
    <w:rsid w:val="00477A2A"/>
    <w:rsid w:val="00486444"/>
    <w:rsid w:val="004A1523"/>
    <w:rsid w:val="004C0447"/>
    <w:rsid w:val="00514C20"/>
    <w:rsid w:val="00520EA5"/>
    <w:rsid w:val="005274AB"/>
    <w:rsid w:val="00536F8D"/>
    <w:rsid w:val="00543781"/>
    <w:rsid w:val="00543BCA"/>
    <w:rsid w:val="00591493"/>
    <w:rsid w:val="005B0BF9"/>
    <w:rsid w:val="005D385D"/>
    <w:rsid w:val="00626F5C"/>
    <w:rsid w:val="006368B0"/>
    <w:rsid w:val="00641C88"/>
    <w:rsid w:val="006451A2"/>
    <w:rsid w:val="00645358"/>
    <w:rsid w:val="00656693"/>
    <w:rsid w:val="00660293"/>
    <w:rsid w:val="0067210F"/>
    <w:rsid w:val="006963BE"/>
    <w:rsid w:val="006A6CE7"/>
    <w:rsid w:val="006C7087"/>
    <w:rsid w:val="007048AC"/>
    <w:rsid w:val="0073186B"/>
    <w:rsid w:val="00731AEB"/>
    <w:rsid w:val="00731B45"/>
    <w:rsid w:val="007364CE"/>
    <w:rsid w:val="00775FBB"/>
    <w:rsid w:val="00786858"/>
    <w:rsid w:val="007A0B83"/>
    <w:rsid w:val="007A330A"/>
    <w:rsid w:val="007A698C"/>
    <w:rsid w:val="007B003D"/>
    <w:rsid w:val="007B3843"/>
    <w:rsid w:val="007B5500"/>
    <w:rsid w:val="007B7846"/>
    <w:rsid w:val="007D6EFF"/>
    <w:rsid w:val="007D7D28"/>
    <w:rsid w:val="00826D5E"/>
    <w:rsid w:val="00856B85"/>
    <w:rsid w:val="00865DEB"/>
    <w:rsid w:val="0087759F"/>
    <w:rsid w:val="00890356"/>
    <w:rsid w:val="008B087F"/>
    <w:rsid w:val="008C2742"/>
    <w:rsid w:val="008D1362"/>
    <w:rsid w:val="008F0A97"/>
    <w:rsid w:val="0090616F"/>
    <w:rsid w:val="009452BA"/>
    <w:rsid w:val="009910C1"/>
    <w:rsid w:val="00995AA5"/>
    <w:rsid w:val="009C1BD9"/>
    <w:rsid w:val="009E49DF"/>
    <w:rsid w:val="00A04AD1"/>
    <w:rsid w:val="00A22830"/>
    <w:rsid w:val="00A24C62"/>
    <w:rsid w:val="00A26A84"/>
    <w:rsid w:val="00A510EB"/>
    <w:rsid w:val="00A51B7B"/>
    <w:rsid w:val="00A76B85"/>
    <w:rsid w:val="00AA59B3"/>
    <w:rsid w:val="00AD6A4F"/>
    <w:rsid w:val="00AF3F3F"/>
    <w:rsid w:val="00B006B3"/>
    <w:rsid w:val="00B0385D"/>
    <w:rsid w:val="00B2437E"/>
    <w:rsid w:val="00B31C9A"/>
    <w:rsid w:val="00B33294"/>
    <w:rsid w:val="00B57AC5"/>
    <w:rsid w:val="00B63F12"/>
    <w:rsid w:val="00B714D5"/>
    <w:rsid w:val="00B911E6"/>
    <w:rsid w:val="00BB622F"/>
    <w:rsid w:val="00BC6386"/>
    <w:rsid w:val="00BE4CEB"/>
    <w:rsid w:val="00C261BA"/>
    <w:rsid w:val="00C34A6B"/>
    <w:rsid w:val="00C41A6A"/>
    <w:rsid w:val="00C52EC2"/>
    <w:rsid w:val="00C72DBB"/>
    <w:rsid w:val="00C9404C"/>
    <w:rsid w:val="00CA48B7"/>
    <w:rsid w:val="00CD359B"/>
    <w:rsid w:val="00CD3BEE"/>
    <w:rsid w:val="00CD61E7"/>
    <w:rsid w:val="00CD6344"/>
    <w:rsid w:val="00CF0F73"/>
    <w:rsid w:val="00D21A5D"/>
    <w:rsid w:val="00D348C6"/>
    <w:rsid w:val="00D37D3F"/>
    <w:rsid w:val="00D44EFB"/>
    <w:rsid w:val="00D747F2"/>
    <w:rsid w:val="00D92AB9"/>
    <w:rsid w:val="00DC64E6"/>
    <w:rsid w:val="00DD28CB"/>
    <w:rsid w:val="00E07E2C"/>
    <w:rsid w:val="00E146CA"/>
    <w:rsid w:val="00E4133A"/>
    <w:rsid w:val="00E50134"/>
    <w:rsid w:val="00EC064E"/>
    <w:rsid w:val="00EC704C"/>
    <w:rsid w:val="00EE79B1"/>
    <w:rsid w:val="00EF4F10"/>
    <w:rsid w:val="00F033C4"/>
    <w:rsid w:val="00F15ADA"/>
    <w:rsid w:val="00F37619"/>
    <w:rsid w:val="00F659C9"/>
    <w:rsid w:val="00F66403"/>
    <w:rsid w:val="00F705C8"/>
    <w:rsid w:val="00F7648D"/>
    <w:rsid w:val="00F80985"/>
    <w:rsid w:val="00FA1A7D"/>
    <w:rsid w:val="00FB23D2"/>
    <w:rsid w:val="00FC7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DD8B3A1"/>
  <w15:docId w15:val="{BABA5494-0A28-4E75-80A1-CFBD7897B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66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F66403"/>
    <w:pPr>
      <w:numPr>
        <w:ilvl w:val="12"/>
      </w:numPr>
      <w:jc w:val="center"/>
    </w:pPr>
    <w:rPr>
      <w:rFonts w:eastAsia="MS Mincho"/>
      <w:b/>
      <w:sz w:val="26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F66403"/>
    <w:pPr>
      <w:ind w:left="720"/>
      <w:contextualSpacing/>
    </w:pPr>
  </w:style>
  <w:style w:type="paragraph" w:customStyle="1" w:styleId="Style8">
    <w:name w:val="Style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ind w:hanging="360"/>
      <w:jc w:val="both"/>
    </w:pPr>
    <w:rPr>
      <w:rFonts w:ascii="Consolas" w:hAnsi="Consolas"/>
      <w:sz w:val="24"/>
      <w:lang w:val="en-US"/>
    </w:rPr>
  </w:style>
  <w:style w:type="paragraph" w:customStyle="1" w:styleId="Style18">
    <w:name w:val="Style1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Consolas" w:hAnsi="Consolas"/>
      <w:sz w:val="24"/>
      <w:lang w:val="en-US"/>
    </w:rPr>
  </w:style>
  <w:style w:type="paragraph" w:customStyle="1" w:styleId="Style19">
    <w:name w:val="Style19"/>
    <w:basedOn w:val="Normal"/>
    <w:uiPriority w:val="99"/>
    <w:rsid w:val="00F66403"/>
    <w:pPr>
      <w:widowControl w:val="0"/>
      <w:autoSpaceDE w:val="0"/>
      <w:autoSpaceDN w:val="0"/>
      <w:adjustRightInd w:val="0"/>
      <w:spacing w:line="547" w:lineRule="exact"/>
      <w:jc w:val="center"/>
    </w:pPr>
    <w:rPr>
      <w:rFonts w:ascii="Consolas" w:hAnsi="Consolas"/>
      <w:sz w:val="24"/>
      <w:lang w:val="en-US"/>
    </w:rPr>
  </w:style>
  <w:style w:type="character" w:customStyle="1" w:styleId="FontStyle23">
    <w:name w:val="Font Style23"/>
    <w:uiPriority w:val="99"/>
    <w:rsid w:val="00F66403"/>
    <w:rPr>
      <w:rFonts w:ascii="Arial" w:hAnsi="Arial" w:cs="Arial" w:hint="default"/>
      <w:b/>
      <w:bCs/>
      <w:sz w:val="22"/>
      <w:szCs w:val="22"/>
    </w:rPr>
  </w:style>
  <w:style w:type="character" w:customStyle="1" w:styleId="FontStyle24">
    <w:name w:val="Font Style24"/>
    <w:uiPriority w:val="99"/>
    <w:rsid w:val="00F66403"/>
    <w:rPr>
      <w:rFonts w:ascii="Arial" w:hAnsi="Arial" w:cs="Arial" w:hint="default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13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133A"/>
    <w:rPr>
      <w:rFonts w:ascii="Tahoma" w:eastAsia="Times New Roman" w:hAnsi="Tahoma" w:cs="Tahoma"/>
      <w:sz w:val="16"/>
      <w:szCs w:val="16"/>
      <w:lang w:val="sq-AL"/>
    </w:rPr>
  </w:style>
  <w:style w:type="paragraph" w:styleId="NormalWeb">
    <w:name w:val="Normal (Web)"/>
    <w:basedOn w:val="Normal"/>
    <w:uiPriority w:val="99"/>
    <w:unhideWhenUsed/>
    <w:rsid w:val="009452BA"/>
    <w:pPr>
      <w:spacing w:before="100" w:beforeAutospacing="1" w:after="100" w:afterAutospacing="1"/>
    </w:pPr>
    <w:rPr>
      <w:sz w:val="24"/>
      <w:lang w:val="en-US"/>
    </w:rPr>
  </w:style>
  <w:style w:type="table" w:styleId="TableGrid">
    <w:name w:val="Table Grid"/>
    <w:basedOn w:val="TableNormal"/>
    <w:uiPriority w:val="39"/>
    <w:rsid w:val="0029087E"/>
    <w:pPr>
      <w:spacing w:after="0" w:line="240" w:lineRule="auto"/>
    </w:pPr>
    <w:rPr>
      <w:rFonts w:ascii="Calibri" w:eastAsia="Calibri" w:hAnsi="Calibri" w:cs="Times New Roman"/>
      <w:sz w:val="20"/>
      <w:szCs w:val="20"/>
      <w:lang w:val="sq-AL" w:eastAsia="sq-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435755"/>
    <w:pPr>
      <w:spacing w:after="0" w:line="240" w:lineRule="auto"/>
    </w:pPr>
    <w:rPr>
      <w:rFonts w:eastAsiaTheme="minorEastAsia"/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C1BD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1BD9"/>
    <w:rPr>
      <w:rFonts w:ascii="Times New Roman" w:eastAsia="Times New Roman" w:hAnsi="Times New Roman" w:cs="Times New Roman"/>
      <w:sz w:val="28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9C1BD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1BD9"/>
    <w:rPr>
      <w:rFonts w:ascii="Times New Roman" w:eastAsia="Times New Roman" w:hAnsi="Times New Roman" w:cs="Times New Roman"/>
      <w:sz w:val="28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95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6C1B0D9AEFF46B3A408D0608B40BB2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387</Nr_x002e__x0020_akti>
    <Data_x0020_e_x0020_Krijimit xmlns="0e656187-b300-4fb0-8bf4-3a50f872073c">2026-06-01T11:14:06Z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2026-06-01T00:00:00Z</Date_x0020_protokolli>
    <Titulli xmlns="0e656187-b300-4fb0-8bf4-3a50f872073c">Për miratimin e ndërtimit të centralit gjenerues të energjisë elektrike fotovoltaike dhe veprave ndihmëse, i cili nuk është objekt koncesioni, në zonën kadastrale 3038, fshati Povelçë, njësia administrative Dërmenas, Bashkia Fier, Qarku Fier, nga shoqëria “FOS SOLAR”, sh.p.k.</Titulli>
    <Modifikuesi xmlns="0e656187-b300-4fb0-8bf4-3a50f872073c">keisina.zace</Modifikuesi>
    <Nr_x002e__x0020_prot_x0020_QBZ xmlns="0e656187-b300-4fb0-8bf4-3a50f872073c">1224</Nr_x002e__x0020_prot_x0020_QBZ>
    <Data_x0020_e_x0020_Modifikimit xmlns="0e656187-b300-4fb0-8bf4-3a50f872073c">2026-06-01T11:25:17Z</Data_x0020_e_x0020_Modifikimit>
    <Dekretuar xmlns="0e656187-b300-4fb0-8bf4-3a50f872073c">false</Dekretuar>
    <Data xmlns="0e656187-b300-4fb0-8bf4-3a50f872073c">2026-05-28T00:00:00Z</Data>
    <Nr_x002e__x0020_protokolli_x0020_i_x0020_aktit xmlns="0e656187-b300-4fb0-8bf4-3a50f872073c">3288/1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6C1B0D9AEFF46B3A408D0608B40BB2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387</Nr_x002e__x0020_akti>
    <Data_x0020_e_x0020_Krijimit xmlns="0e656187-b300-4fb0-8bf4-3a50f872073c">2026-06-01T11:14:06Z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2026-06-01T00:00:00Z</Date_x0020_protokolli>
    <Titulli xmlns="0e656187-b300-4fb0-8bf4-3a50f872073c">Për miratimin e ndërtimit të centralit gjenerues të energjisë elektrike fotovoltaike dhe veprave ndihmëse, i cili nuk është objekt koncesioni, në zonën kadastrale 3038, fshati Povelçë, njësia administrative Dërmenas, Bashkia Fier, Qarku Fier, nga shoqëria “FOS SOLAR”, sh.p.k.</Titulli>
    <Modifikuesi xmlns="0e656187-b300-4fb0-8bf4-3a50f872073c">keisina.zace</Modifikuesi>
    <Nr_x002e__x0020_prot_x0020_QBZ xmlns="0e656187-b300-4fb0-8bf4-3a50f872073c">1224</Nr_x002e__x0020_prot_x0020_QBZ>
    <Data_x0020_e_x0020_Modifikimit xmlns="0e656187-b300-4fb0-8bf4-3a50f872073c">2026-06-01T11:25:17Z</Data_x0020_e_x0020_Modifikimit>
    <Dekretuar xmlns="0e656187-b300-4fb0-8bf4-3a50f872073c">false</Dekretuar>
    <Data xmlns="0e656187-b300-4fb0-8bf4-3a50f872073c">2026-05-28T00:00:00Z</Data>
    <Nr_x002e__x0020_protokolli_x0020_i_x0020_aktit xmlns="0e656187-b300-4fb0-8bf4-3a50f872073c">3288/1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2CA8B7-C103-4FF0-ABE7-6C9B7DFD74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A6BBC1F-6065-4D84-AAD0-1FA954D4A662}">
  <ds:schemaRefs>
    <ds:schemaRef ds:uri="http://schemas.openxmlformats.org/package/2006/metadata/core-properties"/>
    <ds:schemaRef ds:uri="http://purl.org/dc/terms/"/>
    <ds:schemaRef ds:uri="http://purl.org/dc/dcmitype/"/>
    <ds:schemaRef ds:uri="http://purl.org/dc/elements/1.1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228CD6F0-A307-4530-96EF-CB41410B7FB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98751C5-1426-4CF4-8972-4306DBA8A0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7922914-0B5A-477D-B7F5-D4F02FB191CE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0A6C037C-B6A9-4355-9688-33A23BB8AFC0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CC42BC7F-38C8-465B-9DB4-C11C28AA6B6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638</Words>
  <Characters>3642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Enea Karakaci</dc:creator>
  <cp:lastModifiedBy>Alma Lisaku</cp:lastModifiedBy>
  <cp:revision>11</cp:revision>
  <cp:lastPrinted>2026-05-26T20:02:00Z</cp:lastPrinted>
  <dcterms:created xsi:type="dcterms:W3CDTF">2026-05-26T13:01:00Z</dcterms:created>
  <dcterms:modified xsi:type="dcterms:W3CDTF">2026-06-01T10:45:00Z</dcterms:modified>
</cp:coreProperties>
</file>