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A597B" w14:textId="77777777" w:rsidR="00F323BD" w:rsidRPr="005C0102" w:rsidRDefault="00F323BD" w:rsidP="005C0102">
      <w:pPr>
        <w:ind w:firstLine="284"/>
        <w:contextualSpacing/>
        <w:jc w:val="center"/>
        <w:rPr>
          <w:rFonts w:ascii="Garamond" w:hAnsi="Garamond"/>
          <w:b/>
        </w:rPr>
      </w:pPr>
      <w:bookmarkStart w:id="0" w:name="_Hlk213674326"/>
      <w:r w:rsidRPr="005C0102">
        <w:rPr>
          <w:rFonts w:ascii="Garamond" w:hAnsi="Garamond"/>
          <w:b/>
        </w:rPr>
        <w:t>VENDIM</w:t>
      </w:r>
    </w:p>
    <w:p w14:paraId="2B579B80" w14:textId="77777777" w:rsidR="00F323BD" w:rsidRPr="005C0102" w:rsidRDefault="00F323BD" w:rsidP="005C0102">
      <w:pPr>
        <w:pStyle w:val="paragraph"/>
        <w:spacing w:before="0" w:beforeAutospacing="0" w:after="0" w:afterAutospacing="0"/>
        <w:ind w:firstLine="284"/>
        <w:contextualSpacing/>
        <w:jc w:val="center"/>
        <w:textAlignment w:val="baseline"/>
        <w:rPr>
          <w:rFonts w:ascii="Garamond" w:hAnsi="Garamond"/>
          <w:lang w:val="sq-AL"/>
        </w:rPr>
      </w:pPr>
      <w:r w:rsidRPr="005C0102">
        <w:rPr>
          <w:rStyle w:val="normaltextrun"/>
          <w:rFonts w:ascii="Garamond" w:eastAsiaTheme="majorEastAsia" w:hAnsi="Garamond"/>
          <w:b/>
          <w:bCs/>
          <w:lang w:val="sq-AL"/>
        </w:rPr>
        <w:t>Nr.</w:t>
      </w:r>
      <w:r w:rsidR="005C0102">
        <w:rPr>
          <w:rStyle w:val="normaltextrun"/>
          <w:rFonts w:ascii="Garamond" w:eastAsiaTheme="majorEastAsia" w:hAnsi="Garamond"/>
          <w:b/>
          <w:bCs/>
          <w:lang w:val="sq-AL"/>
        </w:rPr>
        <w:t xml:space="preserve"> 393</w:t>
      </w:r>
      <w:r w:rsidRPr="005C0102">
        <w:rPr>
          <w:rStyle w:val="normaltextrun"/>
          <w:rFonts w:ascii="Garamond" w:eastAsiaTheme="majorEastAsia" w:hAnsi="Garamond"/>
          <w:b/>
          <w:bCs/>
          <w:lang w:val="sq-AL"/>
        </w:rPr>
        <w:t>, datë</w:t>
      </w:r>
      <w:r w:rsidR="005C0102">
        <w:rPr>
          <w:rStyle w:val="normaltextrun"/>
          <w:rFonts w:ascii="Garamond" w:eastAsiaTheme="majorEastAsia" w:hAnsi="Garamond"/>
          <w:b/>
          <w:bCs/>
          <w:lang w:val="sq-AL"/>
        </w:rPr>
        <w:t xml:space="preserve"> 28.5.2026</w:t>
      </w:r>
    </w:p>
    <w:p w14:paraId="5AF552D8" w14:textId="77777777" w:rsidR="001A7177" w:rsidRPr="005C0102" w:rsidRDefault="001A7177" w:rsidP="005C0102">
      <w:pPr>
        <w:pStyle w:val="paragraph"/>
        <w:spacing w:before="0" w:beforeAutospacing="0" w:after="0" w:afterAutospacing="0"/>
        <w:ind w:firstLine="284"/>
        <w:contextualSpacing/>
        <w:jc w:val="center"/>
        <w:textAlignment w:val="baseline"/>
        <w:rPr>
          <w:rFonts w:ascii="Garamond" w:hAnsi="Garamond"/>
          <w:lang w:val="sq-AL"/>
        </w:rPr>
      </w:pPr>
    </w:p>
    <w:p w14:paraId="1077FE0A" w14:textId="585FD9F6" w:rsidR="002E0AD3" w:rsidRPr="005C0102" w:rsidRDefault="00F323BD" w:rsidP="005C0102">
      <w:pPr>
        <w:pStyle w:val="paragraph"/>
        <w:spacing w:before="0" w:beforeAutospacing="0" w:after="0" w:afterAutospacing="0"/>
        <w:ind w:firstLine="284"/>
        <w:contextualSpacing/>
        <w:jc w:val="center"/>
        <w:textAlignment w:val="baseline"/>
        <w:rPr>
          <w:rStyle w:val="eop"/>
          <w:rFonts w:ascii="Garamond" w:eastAsiaTheme="majorEastAsia" w:hAnsi="Garamond"/>
          <w:lang w:val="sq-AL"/>
        </w:rPr>
      </w:pPr>
      <w:r w:rsidRPr="005C0102">
        <w:rPr>
          <w:rStyle w:val="normaltextrun"/>
          <w:rFonts w:ascii="Garamond" w:eastAsiaTheme="majorEastAsia" w:hAnsi="Garamond"/>
          <w:b/>
          <w:bCs/>
          <w:lang w:val="sq-AL"/>
        </w:rPr>
        <w:t>PËR</w:t>
      </w:r>
      <w:bookmarkEnd w:id="0"/>
      <w:r w:rsidR="005C0102">
        <w:rPr>
          <w:rStyle w:val="eop"/>
          <w:rFonts w:ascii="Garamond" w:eastAsiaTheme="majorEastAsia" w:hAnsi="Garamond"/>
          <w:lang w:val="sq-AL"/>
        </w:rPr>
        <w:t xml:space="preserve"> </w:t>
      </w:r>
      <w:r w:rsidR="00890956" w:rsidRPr="005C0102">
        <w:rPr>
          <w:rStyle w:val="normaltextrun"/>
          <w:rFonts w:ascii="Garamond" w:eastAsiaTheme="majorEastAsia" w:hAnsi="Garamond"/>
          <w:b/>
          <w:bCs/>
          <w:lang w:val="sq-AL"/>
        </w:rPr>
        <w:t>SHFUQIZIMIN E VENDIMIT NR.</w:t>
      </w:r>
      <w:r w:rsidR="006E5887">
        <w:rPr>
          <w:rStyle w:val="normaltextrun"/>
          <w:rFonts w:ascii="Garamond" w:eastAsiaTheme="majorEastAsia" w:hAnsi="Garamond"/>
          <w:b/>
          <w:bCs/>
          <w:lang w:val="sq-AL"/>
        </w:rPr>
        <w:t xml:space="preserve"> </w:t>
      </w:r>
      <w:r w:rsidR="00890956" w:rsidRPr="005C0102">
        <w:rPr>
          <w:rStyle w:val="normaltextrun"/>
          <w:rFonts w:ascii="Garamond" w:eastAsiaTheme="majorEastAsia" w:hAnsi="Garamond"/>
          <w:b/>
          <w:bCs/>
          <w:lang w:val="sq-AL"/>
        </w:rPr>
        <w:t xml:space="preserve">132, DATË 6.3.2024, </w:t>
      </w:r>
      <w:r w:rsidR="002F0CA4" w:rsidRPr="005C0102">
        <w:rPr>
          <w:rFonts w:ascii="Garamond" w:eastAsiaTheme="majorEastAsia" w:hAnsi="Garamond"/>
          <w:b/>
          <w:bCs/>
          <w:lang w:val="sq-AL"/>
        </w:rPr>
        <w:t xml:space="preserve">TË KËSHILLIT </w:t>
      </w:r>
      <w:r w:rsidR="00890956" w:rsidRPr="005C0102">
        <w:rPr>
          <w:rFonts w:ascii="Garamond" w:eastAsiaTheme="majorEastAsia" w:hAnsi="Garamond"/>
          <w:b/>
          <w:bCs/>
          <w:lang w:val="sq-AL"/>
        </w:rPr>
        <w:t>TË MINISTRAVE, “PËR KRIJIMIN, ORGANIZIMIN</w:t>
      </w:r>
      <w:r w:rsidR="002F0CA4" w:rsidRPr="005C0102">
        <w:rPr>
          <w:rFonts w:ascii="Garamond" w:eastAsiaTheme="majorEastAsia" w:hAnsi="Garamond"/>
          <w:b/>
          <w:bCs/>
          <w:lang w:val="sq-AL"/>
        </w:rPr>
        <w:t xml:space="preserve"> </w:t>
      </w:r>
      <w:r w:rsidR="00890956" w:rsidRPr="005C0102">
        <w:rPr>
          <w:rFonts w:ascii="Garamond" w:eastAsiaTheme="majorEastAsia" w:hAnsi="Garamond"/>
          <w:b/>
          <w:bCs/>
          <w:lang w:val="sq-AL"/>
        </w:rPr>
        <w:t xml:space="preserve">DHE FUNKSIONIMIN E </w:t>
      </w:r>
      <w:r w:rsidR="00890956" w:rsidRPr="005C0102">
        <w:rPr>
          <w:rStyle w:val="normaltextrun"/>
          <w:rFonts w:ascii="Garamond" w:eastAsiaTheme="majorEastAsia" w:hAnsi="Garamond"/>
          <w:b/>
          <w:bCs/>
          <w:lang w:val="sq-AL"/>
        </w:rPr>
        <w:t>AGJENCISË KOMBËTARE TË EKONOMISË SË MBETJEVE”, TË NDRYSHUAR</w:t>
      </w:r>
      <w:r w:rsidR="00890956" w:rsidRPr="005C0102">
        <w:rPr>
          <w:rStyle w:val="eop"/>
          <w:rFonts w:ascii="Garamond" w:eastAsiaTheme="majorEastAsia" w:hAnsi="Garamond"/>
          <w:b/>
          <w:bCs/>
          <w:lang w:val="sq-AL"/>
        </w:rPr>
        <w:t> </w:t>
      </w:r>
    </w:p>
    <w:p w14:paraId="665989BE" w14:textId="70399412" w:rsidR="00F323BD" w:rsidRPr="005C0102" w:rsidRDefault="006E5887" w:rsidP="005C0102">
      <w:pPr>
        <w:pStyle w:val="paragraph"/>
        <w:spacing w:before="0" w:beforeAutospacing="0" w:after="0" w:afterAutospacing="0"/>
        <w:ind w:firstLine="284"/>
        <w:contextualSpacing/>
        <w:jc w:val="both"/>
        <w:textAlignment w:val="baseline"/>
        <w:rPr>
          <w:rFonts w:ascii="Garamond" w:hAnsi="Garamond"/>
          <w:lang w:val="sq-AL"/>
        </w:rPr>
      </w:pPr>
      <w:r>
        <w:rPr>
          <w:rStyle w:val="normaltextrun"/>
          <w:rFonts w:ascii="Garamond" w:eastAsiaTheme="majorEastAsia" w:hAnsi="Garamond"/>
          <w:lang w:val="sq-AL"/>
        </w:rPr>
        <w:t xml:space="preserve"> </w:t>
      </w:r>
    </w:p>
    <w:p w14:paraId="14061C23" w14:textId="6BF27158" w:rsidR="00F323BD" w:rsidRPr="005C0102" w:rsidRDefault="00F323BD" w:rsidP="005C0102">
      <w:pPr>
        <w:pStyle w:val="paragraph"/>
        <w:spacing w:before="0" w:beforeAutospacing="0" w:after="0" w:afterAutospacing="0"/>
        <w:ind w:firstLine="284"/>
        <w:contextualSpacing/>
        <w:jc w:val="both"/>
        <w:textAlignment w:val="baseline"/>
        <w:rPr>
          <w:rFonts w:ascii="Garamond" w:eastAsiaTheme="majorEastAsia" w:hAnsi="Garamond"/>
          <w:lang w:val="sq-AL"/>
        </w:rPr>
      </w:pPr>
      <w:r w:rsidRPr="005C0102">
        <w:rPr>
          <w:rStyle w:val="normaltextrun"/>
          <w:rFonts w:ascii="Garamond" w:eastAsiaTheme="majorEastAsia" w:hAnsi="Garamond"/>
          <w:lang w:val="sq-AL"/>
        </w:rPr>
        <w:t>Në mbështetje të nenit 100 të Kushtetutës</w:t>
      </w:r>
      <w:r w:rsidR="00890956" w:rsidRPr="005C0102">
        <w:rPr>
          <w:rStyle w:val="normaltextrun"/>
          <w:rFonts w:ascii="Garamond" w:eastAsiaTheme="majorEastAsia" w:hAnsi="Garamond"/>
          <w:lang w:val="sq-AL"/>
        </w:rPr>
        <w:t xml:space="preserve"> dhe</w:t>
      </w:r>
      <w:r w:rsidR="002E0AD3" w:rsidRPr="005C0102">
        <w:rPr>
          <w:rStyle w:val="normaltextrun"/>
          <w:rFonts w:ascii="Garamond" w:eastAsiaTheme="majorEastAsia" w:hAnsi="Garamond"/>
          <w:lang w:val="sq-AL"/>
        </w:rPr>
        <w:t xml:space="preserve"> të nenit </w:t>
      </w:r>
      <w:r w:rsidR="00541347" w:rsidRPr="005C0102">
        <w:rPr>
          <w:rFonts w:ascii="Garamond" w:eastAsiaTheme="majorEastAsia" w:hAnsi="Garamond"/>
          <w:lang w:val="sq-AL"/>
        </w:rPr>
        <w:t>6</w:t>
      </w:r>
      <w:r w:rsidR="00890956" w:rsidRPr="005C0102">
        <w:rPr>
          <w:rFonts w:ascii="Garamond" w:eastAsiaTheme="majorEastAsia" w:hAnsi="Garamond"/>
          <w:lang w:val="sq-AL"/>
        </w:rPr>
        <w:t>,</w:t>
      </w:r>
      <w:r w:rsidR="00541347" w:rsidRPr="005C0102">
        <w:rPr>
          <w:rFonts w:ascii="Garamond" w:eastAsiaTheme="majorEastAsia" w:hAnsi="Garamond"/>
          <w:lang w:val="sq-AL"/>
        </w:rPr>
        <w:t xml:space="preserve"> të ligjit nr.</w:t>
      </w:r>
      <w:r w:rsidR="006E5887">
        <w:rPr>
          <w:rFonts w:ascii="Garamond" w:eastAsiaTheme="majorEastAsia" w:hAnsi="Garamond"/>
          <w:lang w:val="sq-AL"/>
        </w:rPr>
        <w:t xml:space="preserve"> </w:t>
      </w:r>
      <w:r w:rsidR="00541347" w:rsidRPr="005C0102">
        <w:rPr>
          <w:rFonts w:ascii="Garamond" w:eastAsiaTheme="majorEastAsia" w:hAnsi="Garamond"/>
          <w:lang w:val="sq-AL"/>
        </w:rPr>
        <w:t>90/2012</w:t>
      </w:r>
      <w:r w:rsidR="00890956" w:rsidRPr="005C0102">
        <w:rPr>
          <w:rFonts w:ascii="Garamond" w:eastAsiaTheme="majorEastAsia" w:hAnsi="Garamond"/>
          <w:lang w:val="sq-AL"/>
        </w:rPr>
        <w:t>,</w:t>
      </w:r>
      <w:r w:rsidR="00541347" w:rsidRPr="005C0102">
        <w:rPr>
          <w:rFonts w:ascii="Garamond" w:eastAsiaTheme="majorEastAsia" w:hAnsi="Garamond"/>
          <w:lang w:val="sq-AL"/>
        </w:rPr>
        <w:t xml:space="preserve"> “Për organizimin dhe funksionimin e administratës shtetërore”</w:t>
      </w:r>
      <w:r w:rsidRPr="005C0102">
        <w:rPr>
          <w:rStyle w:val="normaltextrun"/>
          <w:rFonts w:ascii="Garamond" w:eastAsiaTheme="majorEastAsia" w:hAnsi="Garamond"/>
          <w:lang w:val="sq-AL"/>
        </w:rPr>
        <w:t xml:space="preserve">, me propozimin e </w:t>
      </w:r>
      <w:r w:rsidR="000E599B" w:rsidRPr="005C0102">
        <w:rPr>
          <w:rStyle w:val="normaltextrun"/>
          <w:rFonts w:ascii="Garamond" w:eastAsiaTheme="majorEastAsia" w:hAnsi="Garamond"/>
          <w:lang w:val="sq-AL"/>
        </w:rPr>
        <w:t>m</w:t>
      </w:r>
      <w:r w:rsidRPr="005C0102">
        <w:rPr>
          <w:rStyle w:val="normaltextrun"/>
          <w:rFonts w:ascii="Garamond" w:eastAsiaTheme="majorEastAsia" w:hAnsi="Garamond"/>
          <w:lang w:val="sq-AL"/>
        </w:rPr>
        <w:t>inistrit të Mjedisit, Këshilli i Ministrave</w:t>
      </w:r>
    </w:p>
    <w:p w14:paraId="49722396" w14:textId="77777777" w:rsidR="00F323BD" w:rsidRPr="005C0102" w:rsidRDefault="00F323BD" w:rsidP="005C0102">
      <w:pPr>
        <w:pStyle w:val="paragraph"/>
        <w:spacing w:before="0" w:beforeAutospacing="0" w:after="0" w:afterAutospacing="0"/>
        <w:ind w:firstLine="284"/>
        <w:contextualSpacing/>
        <w:jc w:val="center"/>
        <w:textAlignment w:val="baseline"/>
        <w:rPr>
          <w:rFonts w:ascii="Garamond" w:hAnsi="Garamond"/>
          <w:lang w:val="sq-AL"/>
        </w:rPr>
      </w:pPr>
      <w:r w:rsidRPr="005C0102">
        <w:rPr>
          <w:rStyle w:val="normaltextrun"/>
          <w:rFonts w:ascii="Garamond" w:eastAsiaTheme="majorEastAsia" w:hAnsi="Garamond"/>
          <w:color w:val="FF0000"/>
          <w:lang w:val="sq-AL"/>
        </w:rPr>
        <w:t> </w:t>
      </w:r>
    </w:p>
    <w:p w14:paraId="3ACC0629" w14:textId="77777777" w:rsidR="00F323BD" w:rsidRPr="005C0102" w:rsidRDefault="00F323BD" w:rsidP="005C0102">
      <w:pPr>
        <w:pStyle w:val="paragraph"/>
        <w:spacing w:before="0" w:beforeAutospacing="0" w:after="0" w:afterAutospacing="0"/>
        <w:ind w:firstLine="284"/>
        <w:contextualSpacing/>
        <w:jc w:val="center"/>
        <w:textAlignment w:val="baseline"/>
        <w:rPr>
          <w:rStyle w:val="normaltextrun"/>
          <w:rFonts w:ascii="Garamond" w:eastAsiaTheme="majorEastAsia" w:hAnsi="Garamond"/>
          <w:bCs/>
          <w:lang w:val="sq-AL"/>
        </w:rPr>
      </w:pPr>
      <w:r w:rsidRPr="005C0102">
        <w:rPr>
          <w:rStyle w:val="normaltextrun"/>
          <w:rFonts w:ascii="Garamond" w:eastAsiaTheme="majorEastAsia" w:hAnsi="Garamond"/>
          <w:bCs/>
          <w:lang w:val="sq-AL"/>
        </w:rPr>
        <w:t>VENDOSI:</w:t>
      </w:r>
    </w:p>
    <w:p w14:paraId="40153679" w14:textId="77777777" w:rsidR="00F323BD" w:rsidRPr="005C0102" w:rsidRDefault="00F323BD" w:rsidP="005C0102">
      <w:pPr>
        <w:pStyle w:val="paragraph"/>
        <w:spacing w:before="0" w:beforeAutospacing="0" w:after="0" w:afterAutospacing="0"/>
        <w:ind w:firstLine="284"/>
        <w:contextualSpacing/>
        <w:jc w:val="center"/>
        <w:textAlignment w:val="baseline"/>
        <w:rPr>
          <w:rStyle w:val="normaltextrun"/>
          <w:rFonts w:ascii="Garamond" w:eastAsiaTheme="majorEastAsia" w:hAnsi="Garamond"/>
          <w:lang w:val="sq-AL"/>
        </w:rPr>
      </w:pPr>
      <w:r w:rsidRPr="005C0102">
        <w:rPr>
          <w:rStyle w:val="normaltextrun"/>
          <w:rFonts w:ascii="Garamond" w:eastAsiaTheme="majorEastAsia" w:hAnsi="Garamond"/>
          <w:lang w:val="sq-AL"/>
        </w:rPr>
        <w:t> </w:t>
      </w:r>
    </w:p>
    <w:p w14:paraId="08D7A929" w14:textId="6A23D957" w:rsidR="007A29BF" w:rsidRPr="005C0102" w:rsidRDefault="005C0102" w:rsidP="005C0102">
      <w:pPr>
        <w:pStyle w:val="Body"/>
        <w:ind w:firstLine="284"/>
        <w:contextualSpacing/>
        <w:jc w:val="both"/>
        <w:rPr>
          <w:rStyle w:val="eop"/>
          <w:rFonts w:ascii="Garamond" w:hAnsi="Garamond"/>
          <w:color w:val="FF0000"/>
          <w:lang w:val="sq-AL"/>
        </w:rPr>
      </w:pPr>
      <w:r w:rsidRPr="005C0102">
        <w:rPr>
          <w:rStyle w:val="normaltextrun"/>
          <w:rFonts w:ascii="Garamond" w:eastAsiaTheme="majorEastAsia" w:hAnsi="Garamond"/>
          <w:lang w:val="sq-AL"/>
        </w:rPr>
        <w:t xml:space="preserve">1. </w:t>
      </w:r>
      <w:r w:rsidR="008C4933" w:rsidRPr="005C0102">
        <w:rPr>
          <w:rStyle w:val="normaltextrun"/>
          <w:rFonts w:ascii="Garamond" w:eastAsiaTheme="majorEastAsia" w:hAnsi="Garamond"/>
          <w:lang w:val="sq-AL"/>
        </w:rPr>
        <w:t xml:space="preserve">Shfuqizimin e vendimit </w:t>
      </w:r>
      <w:r w:rsidR="00BB333E" w:rsidRPr="005C0102">
        <w:rPr>
          <w:rStyle w:val="normaltextrun"/>
          <w:rFonts w:ascii="Garamond" w:eastAsiaTheme="majorEastAsia" w:hAnsi="Garamond"/>
          <w:lang w:val="sq-AL"/>
        </w:rPr>
        <w:t>nr.</w:t>
      </w:r>
      <w:r w:rsidR="006E5887">
        <w:rPr>
          <w:rStyle w:val="normaltextrun"/>
          <w:rFonts w:ascii="Garamond" w:eastAsiaTheme="majorEastAsia" w:hAnsi="Garamond"/>
          <w:lang w:val="sq-AL"/>
        </w:rPr>
        <w:t xml:space="preserve"> </w:t>
      </w:r>
      <w:r w:rsidR="007406E3" w:rsidRPr="005C0102">
        <w:rPr>
          <w:rStyle w:val="normaltextrun"/>
          <w:rFonts w:ascii="Garamond" w:eastAsiaTheme="majorEastAsia" w:hAnsi="Garamond"/>
          <w:lang w:val="sq-AL"/>
        </w:rPr>
        <w:t>132, datë 6.3.2024</w:t>
      </w:r>
      <w:r w:rsidR="00890956" w:rsidRPr="005C0102">
        <w:rPr>
          <w:rStyle w:val="normaltextrun"/>
          <w:rFonts w:ascii="Garamond" w:eastAsiaTheme="majorEastAsia" w:hAnsi="Garamond"/>
          <w:lang w:val="sq-AL"/>
        </w:rPr>
        <w:t>,</w:t>
      </w:r>
      <w:r w:rsidR="007406E3" w:rsidRPr="005C0102">
        <w:rPr>
          <w:rStyle w:val="normaltextrun"/>
          <w:rFonts w:ascii="Garamond" w:eastAsiaTheme="majorEastAsia" w:hAnsi="Garamond"/>
          <w:lang w:val="sq-AL"/>
        </w:rPr>
        <w:t xml:space="preserve"> </w:t>
      </w:r>
      <w:r w:rsidR="007406E3" w:rsidRPr="005C0102">
        <w:rPr>
          <w:rFonts w:ascii="Garamond" w:eastAsiaTheme="majorEastAsia" w:hAnsi="Garamond" w:cs="Times New Roman"/>
          <w:lang w:val="sq-AL"/>
        </w:rPr>
        <w:t>të Këshillit të Ministrave, “Për krijimin</w:t>
      </w:r>
      <w:r w:rsidR="00194380" w:rsidRPr="005C0102">
        <w:rPr>
          <w:rFonts w:ascii="Garamond" w:eastAsiaTheme="majorEastAsia" w:hAnsi="Garamond" w:cs="Times New Roman"/>
          <w:lang w:val="sq-AL"/>
        </w:rPr>
        <w:t xml:space="preserve">, </w:t>
      </w:r>
      <w:r w:rsidR="007406E3" w:rsidRPr="005C0102">
        <w:rPr>
          <w:rFonts w:ascii="Garamond" w:eastAsiaTheme="majorEastAsia" w:hAnsi="Garamond" w:cs="Times New Roman"/>
          <w:lang w:val="sq-AL"/>
        </w:rPr>
        <w:t>organizimin dhe funksionimin e A</w:t>
      </w:r>
      <w:r w:rsidR="007406E3" w:rsidRPr="005C0102">
        <w:rPr>
          <w:rStyle w:val="normaltextrun"/>
          <w:rFonts w:ascii="Garamond" w:eastAsiaTheme="majorEastAsia" w:hAnsi="Garamond"/>
          <w:lang w:val="sq-AL"/>
        </w:rPr>
        <w:t>gjencisë Kombëtare të Ekonomisë së Mbetjeve”</w:t>
      </w:r>
      <w:r w:rsidR="00700079" w:rsidRPr="005C0102">
        <w:rPr>
          <w:rStyle w:val="normaltextrun"/>
          <w:rFonts w:ascii="Garamond" w:eastAsiaTheme="majorEastAsia" w:hAnsi="Garamond"/>
          <w:lang w:val="sq-AL"/>
        </w:rPr>
        <w:t>,</w:t>
      </w:r>
      <w:r w:rsidR="007406E3" w:rsidRPr="005C0102">
        <w:rPr>
          <w:rStyle w:val="normaltextrun"/>
          <w:rFonts w:ascii="Garamond" w:eastAsiaTheme="majorEastAsia" w:hAnsi="Garamond"/>
          <w:lang w:val="sq-AL"/>
        </w:rPr>
        <w:t xml:space="preserve"> të ndryshuar.</w:t>
      </w:r>
      <w:r w:rsidR="007406E3" w:rsidRPr="005C0102">
        <w:rPr>
          <w:rStyle w:val="eop"/>
          <w:rFonts w:ascii="Garamond" w:eastAsiaTheme="majorEastAsia" w:hAnsi="Garamond"/>
          <w:lang w:val="sq-AL"/>
        </w:rPr>
        <w:t> </w:t>
      </w:r>
    </w:p>
    <w:p w14:paraId="54813E45" w14:textId="77777777" w:rsidR="00916C44" w:rsidRPr="005C0102" w:rsidRDefault="005C0102" w:rsidP="005C0102">
      <w:pPr>
        <w:pStyle w:val="Body"/>
        <w:ind w:firstLine="284"/>
        <w:contextualSpacing/>
        <w:jc w:val="both"/>
        <w:rPr>
          <w:rFonts w:ascii="Garamond" w:hAnsi="Garamond" w:cs="Times New Roman"/>
          <w:color w:val="auto"/>
          <w:lang w:val="sq-AL"/>
        </w:rPr>
      </w:pPr>
      <w:r w:rsidRPr="005C0102">
        <w:rPr>
          <w:rFonts w:ascii="Garamond" w:hAnsi="Garamond" w:cs="Times New Roman"/>
          <w:color w:val="auto"/>
          <w:shd w:val="clear" w:color="auto" w:fill="FFFFFF"/>
          <w:lang w:val="sq-AL"/>
        </w:rPr>
        <w:t xml:space="preserve">2. </w:t>
      </w:r>
      <w:r w:rsidR="00EA3106" w:rsidRPr="005C0102">
        <w:rPr>
          <w:rFonts w:ascii="Garamond" w:hAnsi="Garamond" w:cs="Times New Roman"/>
          <w:color w:val="auto"/>
          <w:shd w:val="clear" w:color="auto" w:fill="FFFFFF"/>
          <w:lang w:val="sq-AL"/>
        </w:rPr>
        <w:t>Ngarkohe</w:t>
      </w:r>
      <w:r w:rsidR="00890956" w:rsidRPr="005C0102">
        <w:rPr>
          <w:rFonts w:ascii="Garamond" w:hAnsi="Garamond" w:cs="Times New Roman"/>
          <w:color w:val="auto"/>
          <w:shd w:val="clear" w:color="auto" w:fill="FFFFFF"/>
          <w:lang w:val="sq-AL"/>
        </w:rPr>
        <w:t>n</w:t>
      </w:r>
      <w:r w:rsidR="00EA3106" w:rsidRPr="005C0102">
        <w:rPr>
          <w:rFonts w:ascii="Garamond" w:hAnsi="Garamond" w:cs="Times New Roman"/>
          <w:color w:val="auto"/>
          <w:shd w:val="clear" w:color="auto" w:fill="FFFFFF"/>
          <w:lang w:val="sq-AL"/>
        </w:rPr>
        <w:t xml:space="preserve"> Ministria e Mjedisit </w:t>
      </w:r>
      <w:r w:rsidR="00916C44" w:rsidRPr="005C0102">
        <w:rPr>
          <w:rFonts w:ascii="Garamond" w:hAnsi="Garamond" w:cs="Times New Roman"/>
          <w:color w:val="auto"/>
          <w:shd w:val="clear" w:color="auto" w:fill="FFFFFF"/>
          <w:lang w:val="sq-AL"/>
        </w:rPr>
        <w:t>dhe Agjencia Kombëtare e Ekonomisë së Mbetjeve për zbatimin e këtij vendimi.</w:t>
      </w:r>
      <w:bookmarkStart w:id="1" w:name="_Hlk212630508"/>
    </w:p>
    <w:bookmarkEnd w:id="1"/>
    <w:p w14:paraId="7D3EB5A1" w14:textId="77777777" w:rsidR="00F323BD" w:rsidRPr="005C0102" w:rsidRDefault="00F323BD" w:rsidP="005C0102">
      <w:pPr>
        <w:pStyle w:val="paragraph"/>
        <w:spacing w:before="0" w:beforeAutospacing="0" w:after="0" w:afterAutospacing="0"/>
        <w:ind w:firstLine="284"/>
        <w:contextualSpacing/>
        <w:jc w:val="both"/>
        <w:textAlignment w:val="baseline"/>
        <w:rPr>
          <w:rStyle w:val="eop"/>
          <w:rFonts w:ascii="Garamond" w:eastAsiaTheme="majorEastAsia" w:hAnsi="Garamond"/>
          <w:lang w:val="sq-AL"/>
        </w:rPr>
      </w:pPr>
      <w:r w:rsidRPr="005C0102">
        <w:rPr>
          <w:rStyle w:val="normaltextrun"/>
          <w:rFonts w:ascii="Garamond" w:eastAsiaTheme="majorEastAsia" w:hAnsi="Garamond"/>
          <w:lang w:val="sq-AL"/>
        </w:rPr>
        <w:t xml:space="preserve">Ky vendim hyn në fuqi </w:t>
      </w:r>
      <w:r w:rsidR="0019575B" w:rsidRPr="005C0102">
        <w:rPr>
          <w:rStyle w:val="normaltextrun"/>
          <w:rFonts w:ascii="Garamond" w:eastAsiaTheme="majorEastAsia" w:hAnsi="Garamond"/>
          <w:lang w:val="sq-AL"/>
        </w:rPr>
        <w:t xml:space="preserve">pas </w:t>
      </w:r>
      <w:r w:rsidRPr="005C0102">
        <w:rPr>
          <w:rStyle w:val="normaltextrun"/>
          <w:rFonts w:ascii="Garamond" w:eastAsiaTheme="majorEastAsia" w:hAnsi="Garamond"/>
          <w:lang w:val="sq-AL"/>
        </w:rPr>
        <w:t>bot</w:t>
      </w:r>
      <w:r w:rsidR="0019575B" w:rsidRPr="005C0102">
        <w:rPr>
          <w:rStyle w:val="normaltextrun"/>
          <w:rFonts w:ascii="Garamond" w:eastAsiaTheme="majorEastAsia" w:hAnsi="Garamond"/>
          <w:lang w:val="sq-AL"/>
        </w:rPr>
        <w:t xml:space="preserve">imit </w:t>
      </w:r>
      <w:r w:rsidRPr="005C0102">
        <w:rPr>
          <w:rStyle w:val="normaltextrun"/>
          <w:rFonts w:ascii="Garamond" w:eastAsiaTheme="majorEastAsia" w:hAnsi="Garamond"/>
          <w:lang w:val="sq-AL"/>
        </w:rPr>
        <w:t xml:space="preserve">në Fletoren </w:t>
      </w:r>
      <w:r w:rsidR="005C0102" w:rsidRPr="005C0102">
        <w:rPr>
          <w:rStyle w:val="normaltextrun"/>
          <w:rFonts w:ascii="Garamond" w:eastAsiaTheme="majorEastAsia" w:hAnsi="Garamond"/>
          <w:lang w:val="sq-AL"/>
        </w:rPr>
        <w:t>Zyrtare</w:t>
      </w:r>
      <w:r w:rsidRPr="005C0102">
        <w:rPr>
          <w:rStyle w:val="normaltextrun"/>
          <w:rFonts w:ascii="Garamond" w:eastAsiaTheme="majorEastAsia" w:hAnsi="Garamond"/>
          <w:lang w:val="sq-AL"/>
        </w:rPr>
        <w:t>.</w:t>
      </w:r>
      <w:r w:rsidRPr="005C0102">
        <w:rPr>
          <w:rStyle w:val="eop"/>
          <w:rFonts w:ascii="Garamond" w:eastAsiaTheme="majorEastAsia" w:hAnsi="Garamond"/>
          <w:lang w:val="sq-AL"/>
        </w:rPr>
        <w:t> </w:t>
      </w:r>
      <w:bookmarkStart w:id="2" w:name="_GoBack"/>
      <w:bookmarkEnd w:id="2"/>
    </w:p>
    <w:p w14:paraId="69CAD626" w14:textId="77777777" w:rsidR="0014299C" w:rsidRPr="005C0102" w:rsidRDefault="0014299C" w:rsidP="005C0102">
      <w:pPr>
        <w:pStyle w:val="paragraph"/>
        <w:spacing w:before="0" w:beforeAutospacing="0" w:after="0" w:afterAutospacing="0"/>
        <w:ind w:firstLine="284"/>
        <w:contextualSpacing/>
        <w:jc w:val="center"/>
        <w:textAlignment w:val="baseline"/>
        <w:rPr>
          <w:rStyle w:val="normaltextrun"/>
          <w:rFonts w:ascii="Garamond" w:eastAsiaTheme="majorEastAsia" w:hAnsi="Garamond"/>
          <w:b/>
          <w:bCs/>
          <w:color w:val="000000"/>
          <w:spacing w:val="36"/>
          <w:lang w:val="sq-AL"/>
        </w:rPr>
      </w:pPr>
    </w:p>
    <w:p w14:paraId="258668F7" w14:textId="77777777" w:rsidR="00F323BD" w:rsidRPr="005C0102" w:rsidRDefault="00F323BD" w:rsidP="005C0102">
      <w:pPr>
        <w:pStyle w:val="paragraph"/>
        <w:spacing w:before="0" w:beforeAutospacing="0" w:after="0" w:afterAutospacing="0"/>
        <w:ind w:firstLine="284"/>
        <w:contextualSpacing/>
        <w:jc w:val="right"/>
        <w:textAlignment w:val="baseline"/>
        <w:rPr>
          <w:rFonts w:ascii="Garamond" w:hAnsi="Garamond"/>
          <w:b/>
          <w:bCs/>
          <w:lang w:val="sq-AL"/>
        </w:rPr>
      </w:pPr>
      <w:r w:rsidRPr="005C0102">
        <w:rPr>
          <w:rStyle w:val="normaltextrun"/>
          <w:rFonts w:ascii="Garamond" w:eastAsiaTheme="majorEastAsia" w:hAnsi="Garamond"/>
          <w:bCs/>
          <w:color w:val="000000"/>
          <w:lang w:val="sq-AL"/>
        </w:rPr>
        <w:t>KRYEMINIS</w:t>
      </w:r>
      <w:r w:rsidR="00890956" w:rsidRPr="005C0102">
        <w:rPr>
          <w:rStyle w:val="normaltextrun"/>
          <w:rFonts w:ascii="Garamond" w:eastAsiaTheme="majorEastAsia" w:hAnsi="Garamond"/>
          <w:bCs/>
          <w:color w:val="000000"/>
          <w:lang w:val="sq-AL"/>
        </w:rPr>
        <w:t>T</w:t>
      </w:r>
      <w:r w:rsidR="005C0102" w:rsidRPr="005C0102">
        <w:rPr>
          <w:rStyle w:val="normaltextrun"/>
          <w:rFonts w:ascii="Garamond" w:eastAsiaTheme="majorEastAsia" w:hAnsi="Garamond"/>
          <w:bCs/>
          <w:color w:val="000000"/>
          <w:lang w:val="sq-AL"/>
        </w:rPr>
        <w:t>Ë</w:t>
      </w:r>
      <w:r w:rsidR="00890956" w:rsidRPr="005C0102">
        <w:rPr>
          <w:rStyle w:val="normaltextrun"/>
          <w:rFonts w:ascii="Garamond" w:eastAsiaTheme="majorEastAsia" w:hAnsi="Garamond"/>
          <w:bCs/>
          <w:color w:val="000000"/>
          <w:lang w:val="sq-AL"/>
        </w:rPr>
        <w:t>R</w:t>
      </w:r>
    </w:p>
    <w:p w14:paraId="30759A8E" w14:textId="77777777" w:rsidR="00EC66D8" w:rsidRPr="005C0102" w:rsidRDefault="005C0102" w:rsidP="005C0102">
      <w:pPr>
        <w:pStyle w:val="paragraph"/>
        <w:spacing w:before="0" w:beforeAutospacing="0" w:after="0" w:afterAutospacing="0"/>
        <w:ind w:firstLine="284"/>
        <w:contextualSpacing/>
        <w:jc w:val="right"/>
        <w:textAlignment w:val="baseline"/>
        <w:rPr>
          <w:rStyle w:val="normaltextrun"/>
          <w:rFonts w:ascii="Garamond" w:eastAsiaTheme="majorEastAsia" w:hAnsi="Garamond"/>
          <w:b/>
          <w:bCs/>
          <w:color w:val="000000"/>
          <w:lang w:val="sq-AL"/>
        </w:rPr>
      </w:pPr>
      <w:r w:rsidRPr="005C0102">
        <w:rPr>
          <w:rStyle w:val="normaltextrun"/>
          <w:rFonts w:ascii="Garamond" w:eastAsiaTheme="majorEastAsia" w:hAnsi="Garamond"/>
          <w:b/>
          <w:bCs/>
          <w:color w:val="000000"/>
          <w:lang w:val="sq-AL"/>
        </w:rPr>
        <w:t>Edi Rama</w:t>
      </w:r>
    </w:p>
    <w:p w14:paraId="2AB716B9" w14:textId="77777777" w:rsidR="002F0CA4" w:rsidRPr="005C0102" w:rsidRDefault="002F0CA4" w:rsidP="005C0102">
      <w:pPr>
        <w:pStyle w:val="paragraph"/>
        <w:spacing w:before="0" w:beforeAutospacing="0" w:after="0" w:afterAutospacing="0"/>
        <w:ind w:firstLine="284"/>
        <w:contextualSpacing/>
        <w:jc w:val="center"/>
        <w:textAlignment w:val="baseline"/>
        <w:rPr>
          <w:rFonts w:ascii="Garamond" w:eastAsiaTheme="majorEastAsia" w:hAnsi="Garamond"/>
          <w:b/>
          <w:bCs/>
          <w:color w:val="000000"/>
          <w:lang w:val="sq-AL"/>
        </w:rPr>
      </w:pPr>
    </w:p>
    <w:sectPr w:rsidR="002F0CA4" w:rsidRPr="005C0102" w:rsidSect="002F0CA4">
      <w:pgSz w:w="11906" w:h="16838" w:code="9"/>
      <w:pgMar w:top="1440" w:right="1440" w:bottom="8" w:left="144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DD7BFC" w14:textId="77777777" w:rsidR="006E5887" w:rsidRDefault="006E5887" w:rsidP="005C0102">
      <w:r>
        <w:separator/>
      </w:r>
    </w:p>
  </w:endnote>
  <w:endnote w:type="continuationSeparator" w:id="0">
    <w:p w14:paraId="0DDA089C" w14:textId="77777777" w:rsidR="006E5887" w:rsidRDefault="006E5887" w:rsidP="005C0102">
      <w:r>
        <w:continuationSeparator/>
      </w:r>
    </w:p>
  </w:endnote>
  <w:endnote w:type="continuationNotice" w:id="1">
    <w:p w14:paraId="0C4B39E7" w14:textId="77777777" w:rsidR="00334603" w:rsidRDefault="003346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385174" w14:textId="77777777" w:rsidR="006E5887" w:rsidRDefault="006E5887" w:rsidP="005C0102">
      <w:r>
        <w:separator/>
      </w:r>
    </w:p>
  </w:footnote>
  <w:footnote w:type="continuationSeparator" w:id="0">
    <w:p w14:paraId="530BF85A" w14:textId="77777777" w:rsidR="006E5887" w:rsidRDefault="006E5887" w:rsidP="005C0102">
      <w:r>
        <w:continuationSeparator/>
      </w:r>
    </w:p>
  </w:footnote>
  <w:footnote w:type="continuationNotice" w:id="1">
    <w:p w14:paraId="4615F8F2" w14:textId="77777777" w:rsidR="00334603" w:rsidRDefault="0033460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807EA"/>
    <w:multiLevelType w:val="hybridMultilevel"/>
    <w:tmpl w:val="EC96E81C"/>
    <w:lvl w:ilvl="0" w:tplc="B9BA921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82C4956"/>
    <w:multiLevelType w:val="hybridMultilevel"/>
    <w:tmpl w:val="8798578A"/>
    <w:lvl w:ilvl="0" w:tplc="F726117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C711AEA"/>
    <w:multiLevelType w:val="hybridMultilevel"/>
    <w:tmpl w:val="794E1980"/>
    <w:lvl w:ilvl="0" w:tplc="924E5062">
      <w:start w:val="1"/>
      <w:numFmt w:val="decimal"/>
      <w:lvlText w:val="%1."/>
      <w:lvlJc w:val="left"/>
      <w:pPr>
        <w:ind w:left="630" w:hanging="360"/>
      </w:pPr>
      <w:rPr>
        <w:rFonts w:ascii="Times New Roman" w:eastAsiaTheme="majorEastAsia" w:hAnsi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38792FED"/>
    <w:multiLevelType w:val="hybridMultilevel"/>
    <w:tmpl w:val="AF5AB6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EB725A"/>
    <w:multiLevelType w:val="hybridMultilevel"/>
    <w:tmpl w:val="98905064"/>
    <w:lvl w:ilvl="0" w:tplc="3698B266">
      <w:start w:val="10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621F0CA6"/>
    <w:multiLevelType w:val="hybridMultilevel"/>
    <w:tmpl w:val="DE4EFA08"/>
    <w:lvl w:ilvl="0" w:tplc="EE68CC60">
      <w:start w:val="1"/>
      <w:numFmt w:val="decimal"/>
      <w:lvlText w:val="%1."/>
      <w:lvlJc w:val="left"/>
      <w:pPr>
        <w:ind w:left="630" w:hanging="360"/>
      </w:pPr>
      <w:rPr>
        <w:rFonts w:ascii="Times New Roman" w:eastAsiaTheme="majorEastAsia" w:hAnsi="Times New Roman" w:hint="default"/>
        <w:b w:val="0"/>
        <w:bCs w:val="0"/>
        <w:color w:val="000000"/>
      </w:rPr>
    </w:lvl>
    <w:lvl w:ilvl="1" w:tplc="43B624AE">
      <w:start w:val="1"/>
      <w:numFmt w:val="lowerLetter"/>
      <w:lvlText w:val="%2)"/>
      <w:lvlJc w:val="left"/>
      <w:pPr>
        <w:ind w:left="135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62A81F43"/>
    <w:multiLevelType w:val="hybridMultilevel"/>
    <w:tmpl w:val="5CCC638E"/>
    <w:lvl w:ilvl="0" w:tplc="75D87AE0">
      <w:start w:val="1"/>
      <w:numFmt w:val="lowerLetter"/>
      <w:lvlText w:val="%1)"/>
      <w:lvlJc w:val="left"/>
      <w:pPr>
        <w:ind w:left="99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63BE4E0D"/>
    <w:multiLevelType w:val="hybridMultilevel"/>
    <w:tmpl w:val="4D2CFB1E"/>
    <w:lvl w:ilvl="0" w:tplc="91088860">
      <w:start w:val="6"/>
      <w:numFmt w:val="bullet"/>
      <w:lvlText w:val="-"/>
      <w:lvlJc w:val="left"/>
      <w:pPr>
        <w:ind w:left="704" w:hanging="360"/>
      </w:pPr>
      <w:rPr>
        <w:rFonts w:ascii="Times New Roman" w:eastAsiaTheme="majorEastAsia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8" w15:restartNumberingAfterBreak="0">
    <w:nsid w:val="67E75C0A"/>
    <w:multiLevelType w:val="hybridMultilevel"/>
    <w:tmpl w:val="F1CA83DE"/>
    <w:lvl w:ilvl="0" w:tplc="37FE9A18">
      <w:start w:val="1"/>
      <w:numFmt w:val="lowerLetter"/>
      <w:lvlText w:val="%1)"/>
      <w:lvlJc w:val="left"/>
      <w:pPr>
        <w:ind w:left="720" w:hanging="360"/>
      </w:pPr>
      <w:rPr>
        <w:rFonts w:eastAsiaTheme="majorEastAsia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D951A9"/>
    <w:multiLevelType w:val="hybridMultilevel"/>
    <w:tmpl w:val="17F0A7D6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3"/>
  </w:num>
  <w:num w:numId="6">
    <w:abstractNumId w:val="8"/>
  </w:num>
  <w:num w:numId="7">
    <w:abstractNumId w:val="9"/>
  </w:num>
  <w:num w:numId="8">
    <w:abstractNumId w:val="1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3BD"/>
    <w:rsid w:val="00002164"/>
    <w:rsid w:val="00007072"/>
    <w:rsid w:val="00012745"/>
    <w:rsid w:val="00021DED"/>
    <w:rsid w:val="00023959"/>
    <w:rsid w:val="00034A5E"/>
    <w:rsid w:val="0004135F"/>
    <w:rsid w:val="00060297"/>
    <w:rsid w:val="000A26A1"/>
    <w:rsid w:val="000A67F4"/>
    <w:rsid w:val="000B34D5"/>
    <w:rsid w:val="000C32BB"/>
    <w:rsid w:val="000C5C23"/>
    <w:rsid w:val="000D1BD0"/>
    <w:rsid w:val="000E599B"/>
    <w:rsid w:val="00107180"/>
    <w:rsid w:val="00123691"/>
    <w:rsid w:val="0013797D"/>
    <w:rsid w:val="0014299C"/>
    <w:rsid w:val="00163F8F"/>
    <w:rsid w:val="00184D8C"/>
    <w:rsid w:val="0018751E"/>
    <w:rsid w:val="00194380"/>
    <w:rsid w:val="0019462D"/>
    <w:rsid w:val="0019575B"/>
    <w:rsid w:val="001961AE"/>
    <w:rsid w:val="001A566F"/>
    <w:rsid w:val="001A7177"/>
    <w:rsid w:val="001C09A9"/>
    <w:rsid w:val="001D7742"/>
    <w:rsid w:val="00214DA3"/>
    <w:rsid w:val="00225950"/>
    <w:rsid w:val="00225ACF"/>
    <w:rsid w:val="00244954"/>
    <w:rsid w:val="002626F4"/>
    <w:rsid w:val="00273D8E"/>
    <w:rsid w:val="002774D5"/>
    <w:rsid w:val="00286137"/>
    <w:rsid w:val="00296D69"/>
    <w:rsid w:val="002B466E"/>
    <w:rsid w:val="002C2CF3"/>
    <w:rsid w:val="002C62FA"/>
    <w:rsid w:val="002E0AD3"/>
    <w:rsid w:val="002F0CA4"/>
    <w:rsid w:val="00327AD7"/>
    <w:rsid w:val="00330C6E"/>
    <w:rsid w:val="00334603"/>
    <w:rsid w:val="00351008"/>
    <w:rsid w:val="00355FCC"/>
    <w:rsid w:val="003674CF"/>
    <w:rsid w:val="003A5468"/>
    <w:rsid w:val="003B2C22"/>
    <w:rsid w:val="003D389B"/>
    <w:rsid w:val="003F14D5"/>
    <w:rsid w:val="003F53C9"/>
    <w:rsid w:val="004235B8"/>
    <w:rsid w:val="0043764C"/>
    <w:rsid w:val="0044625C"/>
    <w:rsid w:val="00455B12"/>
    <w:rsid w:val="00463479"/>
    <w:rsid w:val="0047456F"/>
    <w:rsid w:val="004828C0"/>
    <w:rsid w:val="00482D77"/>
    <w:rsid w:val="004A5EA5"/>
    <w:rsid w:val="004D346A"/>
    <w:rsid w:val="004D40A7"/>
    <w:rsid w:val="004E1675"/>
    <w:rsid w:val="004E2140"/>
    <w:rsid w:val="004E23B1"/>
    <w:rsid w:val="004E6759"/>
    <w:rsid w:val="004F2F69"/>
    <w:rsid w:val="004F4A37"/>
    <w:rsid w:val="004F7ADE"/>
    <w:rsid w:val="00505E56"/>
    <w:rsid w:val="00511DD9"/>
    <w:rsid w:val="005320F5"/>
    <w:rsid w:val="00541347"/>
    <w:rsid w:val="00562EDA"/>
    <w:rsid w:val="005823FC"/>
    <w:rsid w:val="00583B15"/>
    <w:rsid w:val="005A011B"/>
    <w:rsid w:val="005C0102"/>
    <w:rsid w:val="006025FF"/>
    <w:rsid w:val="00606AFC"/>
    <w:rsid w:val="00624371"/>
    <w:rsid w:val="00624BF6"/>
    <w:rsid w:val="00633DD7"/>
    <w:rsid w:val="006479B9"/>
    <w:rsid w:val="0069757D"/>
    <w:rsid w:val="006A59C9"/>
    <w:rsid w:val="006E5887"/>
    <w:rsid w:val="00700079"/>
    <w:rsid w:val="00713B2D"/>
    <w:rsid w:val="00726065"/>
    <w:rsid w:val="00734B84"/>
    <w:rsid w:val="00734B97"/>
    <w:rsid w:val="007357FD"/>
    <w:rsid w:val="007406E3"/>
    <w:rsid w:val="00755149"/>
    <w:rsid w:val="0076200C"/>
    <w:rsid w:val="0076648F"/>
    <w:rsid w:val="0078325A"/>
    <w:rsid w:val="007A0AE2"/>
    <w:rsid w:val="007A29BF"/>
    <w:rsid w:val="007B1975"/>
    <w:rsid w:val="007B1AA1"/>
    <w:rsid w:val="007C373B"/>
    <w:rsid w:val="007C5669"/>
    <w:rsid w:val="007E7C43"/>
    <w:rsid w:val="007F10EA"/>
    <w:rsid w:val="007F1284"/>
    <w:rsid w:val="008229B5"/>
    <w:rsid w:val="00831A8E"/>
    <w:rsid w:val="008322E9"/>
    <w:rsid w:val="00833D11"/>
    <w:rsid w:val="008352ED"/>
    <w:rsid w:val="00840899"/>
    <w:rsid w:val="0085394E"/>
    <w:rsid w:val="00855EC8"/>
    <w:rsid w:val="00861569"/>
    <w:rsid w:val="00866D7D"/>
    <w:rsid w:val="00890956"/>
    <w:rsid w:val="008A6392"/>
    <w:rsid w:val="008B4795"/>
    <w:rsid w:val="008C3319"/>
    <w:rsid w:val="008C4933"/>
    <w:rsid w:val="008C677C"/>
    <w:rsid w:val="00916C44"/>
    <w:rsid w:val="009228CC"/>
    <w:rsid w:val="009422B0"/>
    <w:rsid w:val="009462F6"/>
    <w:rsid w:val="00962AE2"/>
    <w:rsid w:val="00965953"/>
    <w:rsid w:val="0098118B"/>
    <w:rsid w:val="009A49EA"/>
    <w:rsid w:val="009B294E"/>
    <w:rsid w:val="009F1996"/>
    <w:rsid w:val="00A1121E"/>
    <w:rsid w:val="00A25336"/>
    <w:rsid w:val="00A51379"/>
    <w:rsid w:val="00A67D95"/>
    <w:rsid w:val="00A72992"/>
    <w:rsid w:val="00A80B6B"/>
    <w:rsid w:val="00A81A6E"/>
    <w:rsid w:val="00A90329"/>
    <w:rsid w:val="00A945B5"/>
    <w:rsid w:val="00A97334"/>
    <w:rsid w:val="00A976DA"/>
    <w:rsid w:val="00AC12E5"/>
    <w:rsid w:val="00AC7DEC"/>
    <w:rsid w:val="00AD22AC"/>
    <w:rsid w:val="00AD6297"/>
    <w:rsid w:val="00B17E22"/>
    <w:rsid w:val="00B26616"/>
    <w:rsid w:val="00B31171"/>
    <w:rsid w:val="00B32072"/>
    <w:rsid w:val="00B34B93"/>
    <w:rsid w:val="00B61213"/>
    <w:rsid w:val="00B61362"/>
    <w:rsid w:val="00B96012"/>
    <w:rsid w:val="00BB2576"/>
    <w:rsid w:val="00BB333E"/>
    <w:rsid w:val="00BB3673"/>
    <w:rsid w:val="00BB52D4"/>
    <w:rsid w:val="00BC2FAB"/>
    <w:rsid w:val="00BD78B0"/>
    <w:rsid w:val="00BE5A49"/>
    <w:rsid w:val="00BF121E"/>
    <w:rsid w:val="00C01A45"/>
    <w:rsid w:val="00C134BB"/>
    <w:rsid w:val="00C13A14"/>
    <w:rsid w:val="00C77FA2"/>
    <w:rsid w:val="00C84E53"/>
    <w:rsid w:val="00C91CF0"/>
    <w:rsid w:val="00CA1AC6"/>
    <w:rsid w:val="00CA7C72"/>
    <w:rsid w:val="00CC15C4"/>
    <w:rsid w:val="00CD2318"/>
    <w:rsid w:val="00CD79D5"/>
    <w:rsid w:val="00CF7156"/>
    <w:rsid w:val="00D0457D"/>
    <w:rsid w:val="00D12A46"/>
    <w:rsid w:val="00D31A48"/>
    <w:rsid w:val="00D6529E"/>
    <w:rsid w:val="00D85294"/>
    <w:rsid w:val="00D877C7"/>
    <w:rsid w:val="00DA4D27"/>
    <w:rsid w:val="00E11197"/>
    <w:rsid w:val="00E11501"/>
    <w:rsid w:val="00E20958"/>
    <w:rsid w:val="00E43E00"/>
    <w:rsid w:val="00E467E3"/>
    <w:rsid w:val="00E84148"/>
    <w:rsid w:val="00E91381"/>
    <w:rsid w:val="00E95222"/>
    <w:rsid w:val="00EA3106"/>
    <w:rsid w:val="00EC66D8"/>
    <w:rsid w:val="00ED0824"/>
    <w:rsid w:val="00EF3FEF"/>
    <w:rsid w:val="00F033FE"/>
    <w:rsid w:val="00F07E61"/>
    <w:rsid w:val="00F323BD"/>
    <w:rsid w:val="00F63745"/>
    <w:rsid w:val="00F801C5"/>
    <w:rsid w:val="00F95C09"/>
    <w:rsid w:val="00F97C12"/>
    <w:rsid w:val="00FB083E"/>
    <w:rsid w:val="00FB62EF"/>
    <w:rsid w:val="00FC14A0"/>
    <w:rsid w:val="00FC7C76"/>
    <w:rsid w:val="00FE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2CE29"/>
  <w15:chartTrackingRefBased/>
  <w15:docId w15:val="{89D85274-9F62-4343-B0BA-F0442412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23BD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val="sq-A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23BD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paragraph">
    <w:name w:val="paragraph"/>
    <w:basedOn w:val="Normal"/>
    <w:rsid w:val="00F323BD"/>
    <w:pPr>
      <w:spacing w:before="100" w:beforeAutospacing="1" w:after="100" w:afterAutospacing="1"/>
    </w:pPr>
    <w:rPr>
      <w:rFonts w:eastAsia="Times New Roman"/>
      <w:lang w:val="en-US"/>
    </w:rPr>
  </w:style>
  <w:style w:type="character" w:customStyle="1" w:styleId="normaltextrun">
    <w:name w:val="normaltextrun"/>
    <w:basedOn w:val="DefaultParagraphFont"/>
    <w:rsid w:val="00F323BD"/>
    <w:rPr>
      <w:rFonts w:cs="Times New Roman"/>
    </w:rPr>
  </w:style>
  <w:style w:type="character" w:customStyle="1" w:styleId="eop">
    <w:name w:val="eop"/>
    <w:basedOn w:val="DefaultParagraphFont"/>
    <w:rsid w:val="00F323BD"/>
    <w:rPr>
      <w:rFonts w:cs="Times New Roman"/>
    </w:rPr>
  </w:style>
  <w:style w:type="character" w:customStyle="1" w:styleId="tabchar">
    <w:name w:val="tabchar"/>
    <w:basedOn w:val="DefaultParagraphFont"/>
    <w:rsid w:val="00F323BD"/>
    <w:rPr>
      <w:rFonts w:cs="Times New Roman"/>
    </w:rPr>
  </w:style>
  <w:style w:type="paragraph" w:styleId="ListParagraph">
    <w:name w:val="List Paragraph"/>
    <w:basedOn w:val="Normal"/>
    <w:uiPriority w:val="34"/>
    <w:qFormat/>
    <w:rsid w:val="00021DE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84D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4D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4D8C"/>
    <w:rPr>
      <w:rFonts w:ascii="Times New Roman" w:eastAsia="MS Mincho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4D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4D8C"/>
    <w:rPr>
      <w:rFonts w:ascii="Times New Roman" w:eastAsia="MS Mincho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4D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D8C"/>
    <w:rPr>
      <w:rFonts w:ascii="Segoe UI" w:eastAsia="MS Mincho" w:hAnsi="Segoe UI" w:cs="Segoe UI"/>
      <w:kern w:val="0"/>
      <w:sz w:val="18"/>
      <w:szCs w:val="18"/>
      <w:lang w:val="en-GB"/>
      <w14:ligatures w14:val="none"/>
    </w:rPr>
  </w:style>
  <w:style w:type="paragraph" w:customStyle="1" w:styleId="Body">
    <w:name w:val="Body"/>
    <w:rsid w:val="00E20958"/>
    <w:pP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lang w:val="en-GB"/>
      <w14:textOutline w14:w="12700" w14:cap="flat" w14:cmpd="sng" w14:algn="ctr">
        <w14:noFill/>
        <w14:prstDash w14:val="solid"/>
        <w14:miter w14:lim="100000"/>
      </w14:textOutline>
      <w14:ligatures w14:val="none"/>
    </w:rPr>
  </w:style>
  <w:style w:type="paragraph" w:customStyle="1" w:styleId="BodyA">
    <w:name w:val="Body A"/>
    <w:rsid w:val="00A67D95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u w:color="000000"/>
      <w14:ligatures w14:val="none"/>
    </w:rPr>
  </w:style>
  <w:style w:type="paragraph" w:styleId="NormalWeb">
    <w:name w:val="Normal (Web)"/>
    <w:basedOn w:val="Normal"/>
    <w:uiPriority w:val="99"/>
    <w:unhideWhenUsed/>
    <w:rsid w:val="00023959"/>
    <w:pPr>
      <w:spacing w:before="100" w:beforeAutospacing="1" w:after="100" w:afterAutospacing="1"/>
    </w:pPr>
    <w:rPr>
      <w:rFonts w:eastAsia="Times New Roman"/>
      <w:lang w:eastAsia="en-GB"/>
    </w:rPr>
  </w:style>
  <w:style w:type="character" w:styleId="Strong">
    <w:name w:val="Strong"/>
    <w:basedOn w:val="DefaultParagraphFont"/>
    <w:uiPriority w:val="22"/>
    <w:qFormat/>
    <w:rsid w:val="00023959"/>
    <w:rPr>
      <w:b/>
      <w:bCs/>
    </w:rPr>
  </w:style>
  <w:style w:type="paragraph" w:styleId="Revision">
    <w:name w:val="Revision"/>
    <w:hidden/>
    <w:uiPriority w:val="99"/>
    <w:semiHidden/>
    <w:rsid w:val="004E2140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C01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102"/>
    <w:rPr>
      <w:rFonts w:ascii="Times New Roman" w:eastAsia="MS Mincho" w:hAnsi="Times New Roman" w:cs="Times New Roman"/>
      <w:kern w:val="0"/>
      <w:sz w:val="24"/>
      <w:szCs w:val="24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C01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102"/>
    <w:rPr>
      <w:rFonts w:ascii="Times New Roman" w:eastAsia="MS Mincho" w:hAnsi="Times New Roman" w:cs="Times New Roman"/>
      <w:kern w:val="0"/>
      <w:sz w:val="24"/>
      <w:szCs w:val="24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8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9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6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393</Nr_x002e__x0020_akti>
    <Data_x0020_e_x0020_Krijimit xmlns="0e656187-b300-4fb0-8bf4-3a50f872073c">2026-06-01T11:27:05Z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shfuqizimin e vendimit nr.132, datë 6.3.2024, të Këshillit të Ministrave, “Për krijimin, organizimin dhe funksionimin e Agjencisë Kombëtare të Ekonomisë së Mbetjeve”, të ndryshuar</Titulli>
    <Modifikuesi xmlns="0e656187-b300-4fb0-8bf4-3a50f872073c">keisina.zace</Modifikuesi>
    <Nr_x002e__x0020_prot_x0020_QBZ xmlns="0e656187-b300-4fb0-8bf4-3a50f872073c">1230</Nr_x002e__x0020_prot_x0020_QBZ>
    <Data_x0020_e_x0020_Modifikimit xmlns="0e656187-b300-4fb0-8bf4-3a50f872073c">2026-06-01T11:46:31Z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3286/1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19A891B9DE4EB3A6BC6CBE3098D7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19A891B9DE4EB3A6BC6CBE3098D7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DF438-10BA-4A77-AE6B-774A25248806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0ADBA8F-9125-4B56-8A5E-CC62544FF0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24EFC4-817C-422D-8342-611A1CFF01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302873-D525-487B-8EA7-C18503FE88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EB0EB3-AECA-4073-A21A-481D7D307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6601526-5491-4BA2-8E87-AB9A98594A5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Enerieta Tarelli</dc:creator>
  <cp:lastModifiedBy>Alma Lisaku</cp:lastModifiedBy>
  <cp:revision>142</cp:revision>
  <cp:lastPrinted>2026-05-26T20:25:00Z</cp:lastPrinted>
  <dcterms:created xsi:type="dcterms:W3CDTF">2025-11-07T09:06:00Z</dcterms:created>
  <dcterms:modified xsi:type="dcterms:W3CDTF">2026-06-01T11:25:00Z</dcterms:modified>
</cp:coreProperties>
</file>