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C8583F" w14:textId="77777777" w:rsidR="009507BA" w:rsidRPr="0047506B" w:rsidRDefault="009507BA" w:rsidP="0071334E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47506B">
        <w:rPr>
          <w:rFonts w:ascii="Garamond" w:hAnsi="Garamond"/>
          <w:b/>
          <w:sz w:val="24"/>
        </w:rPr>
        <w:t>VENDIM</w:t>
      </w:r>
    </w:p>
    <w:p w14:paraId="049D8F6D" w14:textId="0B9501CA" w:rsidR="00E57538" w:rsidRPr="0047506B" w:rsidRDefault="009507BA" w:rsidP="0071334E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47506B">
        <w:rPr>
          <w:rFonts w:ascii="Garamond" w:hAnsi="Garamond"/>
          <w:b/>
          <w:sz w:val="24"/>
        </w:rPr>
        <w:t>Nr</w:t>
      </w:r>
      <w:r w:rsidR="00066A4E" w:rsidRPr="0047506B">
        <w:rPr>
          <w:rFonts w:ascii="Garamond" w:hAnsi="Garamond"/>
          <w:b/>
          <w:sz w:val="24"/>
        </w:rPr>
        <w:t>.</w:t>
      </w:r>
      <w:r w:rsidR="0047506B" w:rsidRPr="0047506B">
        <w:rPr>
          <w:rFonts w:ascii="Garamond" w:hAnsi="Garamond"/>
          <w:b/>
          <w:sz w:val="24"/>
        </w:rPr>
        <w:t xml:space="preserve"> </w:t>
      </w:r>
      <w:r w:rsidR="0081390E" w:rsidRPr="0047506B">
        <w:rPr>
          <w:rFonts w:ascii="Garamond" w:hAnsi="Garamond"/>
          <w:b/>
          <w:sz w:val="24"/>
        </w:rPr>
        <w:t>406</w:t>
      </w:r>
      <w:r w:rsidR="005B0120" w:rsidRPr="0047506B">
        <w:rPr>
          <w:rFonts w:ascii="Garamond" w:hAnsi="Garamond"/>
          <w:b/>
          <w:sz w:val="24"/>
        </w:rPr>
        <w:t>, datë 3</w:t>
      </w:r>
      <w:r w:rsidR="00490A48" w:rsidRPr="0047506B">
        <w:rPr>
          <w:rFonts w:ascii="Garamond" w:hAnsi="Garamond"/>
          <w:b/>
          <w:sz w:val="24"/>
        </w:rPr>
        <w:t>.6</w:t>
      </w:r>
      <w:r w:rsidR="00CD6D54" w:rsidRPr="0047506B">
        <w:rPr>
          <w:rFonts w:ascii="Garamond" w:hAnsi="Garamond"/>
          <w:b/>
          <w:sz w:val="24"/>
        </w:rPr>
        <w:t>.2026</w:t>
      </w:r>
    </w:p>
    <w:p w14:paraId="73A7B2B0" w14:textId="77777777" w:rsidR="009507BA" w:rsidRPr="0047506B" w:rsidRDefault="009507BA" w:rsidP="0071334E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53EABD5F" w14:textId="3171C052" w:rsidR="0071334E" w:rsidRPr="0047506B" w:rsidRDefault="0071334E" w:rsidP="0071334E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47506B">
        <w:rPr>
          <w:rFonts w:ascii="Garamond" w:hAnsi="Garamond"/>
          <w:b/>
          <w:sz w:val="24"/>
        </w:rPr>
        <w:t xml:space="preserve">PËR NGARKIMIN E AGJENCISË KOMBËTARE TË PLANIFIKIMIT TË TERRITORIT, SI ORGAN QENDROR BLERËS, PËR REALIZIMIN E KONKURSIT TË PROJEKTIMIT PËR </w:t>
      </w:r>
      <w:proofErr w:type="spellStart"/>
      <w:r w:rsidRPr="0047506B">
        <w:rPr>
          <w:rFonts w:ascii="Garamond" w:hAnsi="Garamond"/>
          <w:b/>
          <w:sz w:val="24"/>
        </w:rPr>
        <w:t>PROJEKTIDETË</w:t>
      </w:r>
      <w:proofErr w:type="spellEnd"/>
      <w:r w:rsidRPr="0047506B">
        <w:rPr>
          <w:rFonts w:ascii="Garamond" w:hAnsi="Garamond"/>
          <w:b/>
          <w:sz w:val="24"/>
        </w:rPr>
        <w:t xml:space="preserve"> </w:t>
      </w:r>
      <w:r w:rsidR="0047506B">
        <w:rPr>
          <w:rFonts w:ascii="Garamond" w:hAnsi="Garamond"/>
          <w:b/>
          <w:sz w:val="24"/>
        </w:rPr>
        <w:t xml:space="preserve">E </w:t>
      </w:r>
      <w:proofErr w:type="spellStart"/>
      <w:r w:rsidRPr="0047506B">
        <w:rPr>
          <w:rFonts w:ascii="Garamond" w:hAnsi="Garamond"/>
          <w:b/>
          <w:sz w:val="24"/>
        </w:rPr>
        <w:t>MUZEALIZIMIT</w:t>
      </w:r>
      <w:proofErr w:type="spellEnd"/>
      <w:r w:rsidRPr="0047506B">
        <w:rPr>
          <w:rFonts w:ascii="Garamond" w:hAnsi="Garamond"/>
          <w:b/>
          <w:sz w:val="24"/>
        </w:rPr>
        <w:t xml:space="preserve"> TË INFRASTRUKTURËS DHE TUNELIT TË PORTO-PALERMOS</w:t>
      </w:r>
    </w:p>
    <w:p w14:paraId="2FF52FE0" w14:textId="77777777" w:rsidR="0071334E" w:rsidRPr="0047506B" w:rsidRDefault="0071334E" w:rsidP="0071334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C3A5E4B" w14:textId="18B76940" w:rsidR="0071334E" w:rsidRPr="0047506B" w:rsidRDefault="0071334E" w:rsidP="0071334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47506B">
        <w:rPr>
          <w:rFonts w:ascii="Garamond" w:hAnsi="Garamond"/>
          <w:sz w:val="24"/>
        </w:rPr>
        <w:t xml:space="preserve">Në mbështetje të nenit 100 të Kushtetutës </w:t>
      </w:r>
      <w:r w:rsidR="0047506B">
        <w:rPr>
          <w:rFonts w:ascii="Garamond" w:hAnsi="Garamond"/>
          <w:sz w:val="24"/>
        </w:rPr>
        <w:t>dhe të pikës 2, të nenit 53, të</w:t>
      </w:r>
      <w:bookmarkStart w:id="0" w:name="_GoBack"/>
      <w:bookmarkEnd w:id="0"/>
      <w:r w:rsidRPr="0047506B">
        <w:rPr>
          <w:rFonts w:ascii="Garamond" w:hAnsi="Garamond"/>
          <w:sz w:val="24"/>
        </w:rPr>
        <w:t xml:space="preserve"> ligjit nr.</w:t>
      </w:r>
      <w:r w:rsidR="0047506B">
        <w:rPr>
          <w:rFonts w:ascii="Garamond" w:hAnsi="Garamond"/>
          <w:sz w:val="24"/>
        </w:rPr>
        <w:t xml:space="preserve"> </w:t>
      </w:r>
      <w:r w:rsidRPr="0047506B">
        <w:rPr>
          <w:rFonts w:ascii="Garamond" w:hAnsi="Garamond"/>
          <w:sz w:val="24"/>
        </w:rPr>
        <w:t>162/2020, “Për prokurimin publik”, të ndryshuar, me propozimin e ministrit të Mbrojtjes dhe të ministrit të Turizmit, Kulturës dhe Sportit, Këshilli i Ministrave</w:t>
      </w:r>
    </w:p>
    <w:p w14:paraId="16404CBF" w14:textId="77777777" w:rsidR="0071334E" w:rsidRPr="0047506B" w:rsidRDefault="0071334E" w:rsidP="0071334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444344C" w14:textId="29647BD7" w:rsidR="0071334E" w:rsidRPr="0047506B" w:rsidRDefault="0071334E" w:rsidP="0071334E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47506B">
        <w:rPr>
          <w:rFonts w:ascii="Garamond" w:hAnsi="Garamond"/>
          <w:sz w:val="24"/>
        </w:rPr>
        <w:t>VENDOSI:</w:t>
      </w:r>
    </w:p>
    <w:p w14:paraId="4A69DBC7" w14:textId="77777777" w:rsidR="0071334E" w:rsidRPr="0047506B" w:rsidRDefault="0071334E" w:rsidP="0071334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A2149D1" w14:textId="33E4BEB1" w:rsidR="0071334E" w:rsidRPr="0047506B" w:rsidRDefault="0071334E" w:rsidP="0071334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47506B">
        <w:rPr>
          <w:rFonts w:ascii="Garamond" w:hAnsi="Garamond"/>
          <w:sz w:val="24"/>
        </w:rPr>
        <w:t>1. Ngarkimin e Agjencisë Kombëtare të Planifikimit të Territorit (</w:t>
      </w:r>
      <w:proofErr w:type="spellStart"/>
      <w:r w:rsidRPr="0047506B">
        <w:rPr>
          <w:rFonts w:ascii="Garamond" w:hAnsi="Garamond"/>
          <w:sz w:val="24"/>
        </w:rPr>
        <w:t>AKPT</w:t>
      </w:r>
      <w:proofErr w:type="spellEnd"/>
      <w:r w:rsidRPr="0047506B">
        <w:rPr>
          <w:rFonts w:ascii="Garamond" w:hAnsi="Garamond"/>
          <w:sz w:val="24"/>
        </w:rPr>
        <w:t xml:space="preserve">), si organ qendror blerës, për realizimin e konkursit të projektimit për </w:t>
      </w:r>
      <w:proofErr w:type="spellStart"/>
      <w:r w:rsidRPr="0047506B">
        <w:rPr>
          <w:rFonts w:ascii="Garamond" w:hAnsi="Garamond"/>
          <w:sz w:val="24"/>
        </w:rPr>
        <w:t>projektidetë</w:t>
      </w:r>
      <w:proofErr w:type="spellEnd"/>
      <w:r w:rsidRPr="0047506B">
        <w:rPr>
          <w:rFonts w:ascii="Garamond" w:hAnsi="Garamond"/>
          <w:sz w:val="24"/>
        </w:rPr>
        <w:t xml:space="preserve"> e </w:t>
      </w:r>
      <w:proofErr w:type="spellStart"/>
      <w:r w:rsidRPr="0047506B">
        <w:rPr>
          <w:rFonts w:ascii="Garamond" w:hAnsi="Garamond"/>
          <w:sz w:val="24"/>
        </w:rPr>
        <w:t>muzealizimit</w:t>
      </w:r>
      <w:proofErr w:type="spellEnd"/>
      <w:r w:rsidRPr="0047506B">
        <w:rPr>
          <w:rFonts w:ascii="Garamond" w:hAnsi="Garamond"/>
          <w:sz w:val="24"/>
        </w:rPr>
        <w:t xml:space="preserve"> të infrastrukturës dhe tunelit të Porto-Palermos.</w:t>
      </w:r>
    </w:p>
    <w:p w14:paraId="58DB2723" w14:textId="2DF8AD5C" w:rsidR="0071334E" w:rsidRPr="0047506B" w:rsidRDefault="0071334E" w:rsidP="0071334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47506B">
        <w:rPr>
          <w:rFonts w:ascii="Garamond" w:hAnsi="Garamond"/>
          <w:sz w:val="24"/>
        </w:rPr>
        <w:t>2. Ngarkimin e Ministrisë së Turizmit, Kulturës dhe Sportit për koordinimin e termave të referencës me Agjencinë Kombëtare të Planifikimit të Territorit (</w:t>
      </w:r>
      <w:proofErr w:type="spellStart"/>
      <w:r w:rsidRPr="0047506B">
        <w:rPr>
          <w:rFonts w:ascii="Garamond" w:hAnsi="Garamond"/>
          <w:sz w:val="24"/>
        </w:rPr>
        <w:t>AKPT</w:t>
      </w:r>
      <w:proofErr w:type="spellEnd"/>
      <w:r w:rsidRPr="0047506B">
        <w:rPr>
          <w:rFonts w:ascii="Garamond" w:hAnsi="Garamond"/>
          <w:sz w:val="24"/>
        </w:rPr>
        <w:t xml:space="preserve">) për </w:t>
      </w:r>
      <w:proofErr w:type="spellStart"/>
      <w:r w:rsidRPr="0047506B">
        <w:rPr>
          <w:rFonts w:ascii="Garamond" w:hAnsi="Garamond"/>
          <w:sz w:val="24"/>
        </w:rPr>
        <w:t>muzealizimin</w:t>
      </w:r>
      <w:proofErr w:type="spellEnd"/>
      <w:r w:rsidRPr="0047506B">
        <w:rPr>
          <w:rFonts w:ascii="Garamond" w:hAnsi="Garamond"/>
          <w:sz w:val="24"/>
        </w:rPr>
        <w:t xml:space="preserve"> e infrastrukturës dhe tunelit të Porto-Palermos.</w:t>
      </w:r>
    </w:p>
    <w:p w14:paraId="4CA527C7" w14:textId="2950FAA3" w:rsidR="0071334E" w:rsidRPr="0047506B" w:rsidRDefault="0071334E" w:rsidP="0071334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47506B">
        <w:rPr>
          <w:rFonts w:ascii="Garamond" w:hAnsi="Garamond"/>
          <w:sz w:val="24"/>
        </w:rPr>
        <w:t>3. Efektet financiare, prej 24 550 000 (njëzet e katër milionë e pesëqind e pesëdhjetë mijë) lekësh, përballohen nga buxheti i Institutit të Gjeografisë dhe Infrastrukturës Ushtarake, miratuar për vitin 2026.</w:t>
      </w:r>
    </w:p>
    <w:p w14:paraId="05AA8CD8" w14:textId="3C2AE3B6" w:rsidR="0071334E" w:rsidRPr="0047506B" w:rsidRDefault="0071334E" w:rsidP="0071334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47506B">
        <w:rPr>
          <w:rFonts w:ascii="Garamond" w:hAnsi="Garamond"/>
          <w:sz w:val="24"/>
        </w:rPr>
        <w:t>4. Ngarkohen Ministria e Mbrojtjes, Ministria e Turizmit, Kulturës dhe Sportit, Agjencia Kombëtare e Planifikimit të Territorit dhe Instituti i Gjeografisë dhe Infrastrukturës Ushtarake për zbatimin e këtij vendimi.</w:t>
      </w:r>
    </w:p>
    <w:p w14:paraId="037F03C6" w14:textId="48136960" w:rsidR="009507BA" w:rsidRPr="0047506B" w:rsidRDefault="0071334E" w:rsidP="0071334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47506B">
        <w:rPr>
          <w:rFonts w:ascii="Garamond" w:hAnsi="Garamond"/>
          <w:sz w:val="24"/>
        </w:rPr>
        <w:t xml:space="preserve"> Ky vendim hyn në fuqi pas botimit në Fletoren Zyrtare.</w:t>
      </w:r>
    </w:p>
    <w:p w14:paraId="2BBE629D" w14:textId="41D9F99A" w:rsidR="0071334E" w:rsidRPr="0047506B" w:rsidRDefault="0071334E" w:rsidP="0071334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F5EA8CD" w14:textId="77777777" w:rsidR="008B7DDA" w:rsidRPr="0047506B" w:rsidRDefault="008B7DDA" w:rsidP="008B7DDA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47506B">
        <w:rPr>
          <w:rFonts w:ascii="Garamond" w:hAnsi="Garamond"/>
          <w:sz w:val="24"/>
        </w:rPr>
        <w:t xml:space="preserve">KRYEMINISTËR </w:t>
      </w:r>
    </w:p>
    <w:p w14:paraId="5D7E9511" w14:textId="77777777" w:rsidR="008B7DDA" w:rsidRPr="0047506B" w:rsidRDefault="008B7DDA" w:rsidP="008B7DDA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47506B">
        <w:rPr>
          <w:rFonts w:ascii="Garamond" w:hAnsi="Garamond"/>
          <w:b/>
          <w:sz w:val="24"/>
        </w:rPr>
        <w:t xml:space="preserve">Edi </w:t>
      </w:r>
      <w:proofErr w:type="spellStart"/>
      <w:r w:rsidRPr="0047506B">
        <w:rPr>
          <w:rFonts w:ascii="Garamond" w:hAnsi="Garamond"/>
          <w:b/>
          <w:sz w:val="24"/>
        </w:rPr>
        <w:t>Rama</w:t>
      </w:r>
      <w:proofErr w:type="spellEnd"/>
    </w:p>
    <w:p w14:paraId="6249573E" w14:textId="77777777" w:rsidR="0071334E" w:rsidRPr="0047506B" w:rsidRDefault="0071334E" w:rsidP="0071334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sectPr w:rsidR="0071334E" w:rsidRPr="0047506B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D54"/>
    <w:rsid w:val="00066A4E"/>
    <w:rsid w:val="00072CB8"/>
    <w:rsid w:val="00083723"/>
    <w:rsid w:val="002A5708"/>
    <w:rsid w:val="002F5A4E"/>
    <w:rsid w:val="002F6314"/>
    <w:rsid w:val="0042711A"/>
    <w:rsid w:val="00431796"/>
    <w:rsid w:val="0047506B"/>
    <w:rsid w:val="00490A48"/>
    <w:rsid w:val="004B00E3"/>
    <w:rsid w:val="00565A95"/>
    <w:rsid w:val="005B0120"/>
    <w:rsid w:val="00657016"/>
    <w:rsid w:val="00690756"/>
    <w:rsid w:val="006E797D"/>
    <w:rsid w:val="0071334E"/>
    <w:rsid w:val="0077742D"/>
    <w:rsid w:val="0078796D"/>
    <w:rsid w:val="007F3F3D"/>
    <w:rsid w:val="0081390E"/>
    <w:rsid w:val="00834189"/>
    <w:rsid w:val="00894C94"/>
    <w:rsid w:val="008B070C"/>
    <w:rsid w:val="008B7DDA"/>
    <w:rsid w:val="008E3FB9"/>
    <w:rsid w:val="009507BA"/>
    <w:rsid w:val="009E2892"/>
    <w:rsid w:val="00AC2BF7"/>
    <w:rsid w:val="00B17D52"/>
    <w:rsid w:val="00B61C86"/>
    <w:rsid w:val="00C5431F"/>
    <w:rsid w:val="00C55E10"/>
    <w:rsid w:val="00C647E9"/>
    <w:rsid w:val="00C73B3B"/>
    <w:rsid w:val="00C74A47"/>
    <w:rsid w:val="00CB1ADB"/>
    <w:rsid w:val="00CD6D54"/>
    <w:rsid w:val="00D21CEE"/>
    <w:rsid w:val="00DA7334"/>
    <w:rsid w:val="00E36361"/>
    <w:rsid w:val="00E57538"/>
    <w:rsid w:val="00EC2748"/>
    <w:rsid w:val="00EC743C"/>
    <w:rsid w:val="00F162B5"/>
    <w:rsid w:val="00F64F54"/>
    <w:rsid w:val="00FB2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D8F6D"/>
  <w15:chartTrackingRefBased/>
  <w15:docId w15:val="{7A22519B-34AA-4A94-BF72-59FCB7B9C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406</Nr_x002e__x0020_akti>
    <Data_x0020_e_x0020_Krijimit xmlns="0e656187-b300-4fb0-8bf4-3a50f872073c">2026-06-09T09:12:11Z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2026-06-09T00:00:00Z</Date_x0020_protokolli>
    <Titulli xmlns="0e656187-b300-4fb0-8bf4-3a50f872073c">Për ngarkimin e Agjencisë Kombëtare të Planifikimit të Territorit, si organ qendror blerës, për realizimin e konkursit të projektimit për projektidetë e muzealizimit të infrastrukturës dhe tunelit të Porto-Palermos</Titulli>
    <Modifikuesi xmlns="0e656187-b300-4fb0-8bf4-3a50f872073c">ermira.bukaci</Modifikuesi>
    <Nr_x002e__x0020_prot_x0020_QBZ xmlns="0e656187-b300-4fb0-8bf4-3a50f872073c">1278</Nr_x002e__x0020_prot_x0020_QBZ>
    <Data_x0020_e_x0020_Modifikimit xmlns="0e656187-b300-4fb0-8bf4-3a50f872073c">2026-06-09T09:53:06Z</Data_x0020_e_x0020_Modifikimit>
    <Dekretuar xmlns="0e656187-b300-4fb0-8bf4-3a50f872073c">false</Dekretuar>
    <Data xmlns="0e656187-b300-4fb0-8bf4-3a50f872073c">2026-06-03T00:00:00Z</Data>
    <Nr_x002e__x0020_protokolli_x0020_i_x0020_aktit xmlns="0e656187-b300-4fb0-8bf4-3a50f872073c">3478/1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E3228295D134D5F91691003AF6AC1E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FF4A06D-BA0D-44B6-8F9E-41D4FBF15248}">
  <ds:schemaRefs>
    <ds:schemaRef ds:uri="http://schemas.microsoft.com/office/2006/documentManagement/types"/>
    <ds:schemaRef ds:uri="http://www.w3.org/XML/1998/namespace"/>
    <ds:schemaRef ds:uri="http://purl.org/dc/dcmitype/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83465E26-7B3B-4EC7-A42C-A1BFEA10287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2958299-2F53-424A-AA59-30F5127B1A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ngarkimin e Agjencisë Kombëtare të Planifikimit të Territorit, si organ qendror blerës, për realizimin e konkursit të projektimit për projektidetë e muzealizimit të infrastrukturës dhe tunelit të Porto-Palermos</dc:title>
  <dc:creator>Entela Suli</dc:creator>
  <cp:lastModifiedBy>fjora.cahani</cp:lastModifiedBy>
  <cp:revision>6</cp:revision>
  <dcterms:created xsi:type="dcterms:W3CDTF">2026-06-09T09:23:00Z</dcterms:created>
  <dcterms:modified xsi:type="dcterms:W3CDTF">2026-06-09T10:12:00Z</dcterms:modified>
</cp:coreProperties>
</file>