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914B9" w14:textId="77777777" w:rsidR="008A3101" w:rsidRPr="00185413" w:rsidRDefault="008A3101" w:rsidP="00185413">
      <w:pPr>
        <w:ind w:firstLine="284"/>
        <w:jc w:val="center"/>
        <w:rPr>
          <w:rFonts w:ascii="Garamond" w:hAnsi="Garamond"/>
          <w:b/>
          <w:sz w:val="24"/>
        </w:rPr>
      </w:pPr>
      <w:r w:rsidRPr="00185413">
        <w:rPr>
          <w:rFonts w:ascii="Garamond" w:hAnsi="Garamond"/>
          <w:b/>
          <w:sz w:val="24"/>
        </w:rPr>
        <w:t>VENDIM</w:t>
      </w:r>
    </w:p>
    <w:p w14:paraId="2E5CD34D" w14:textId="77777777" w:rsidR="008A3101" w:rsidRPr="00185413" w:rsidRDefault="008A3101" w:rsidP="00185413">
      <w:pPr>
        <w:ind w:firstLine="284"/>
        <w:jc w:val="center"/>
        <w:rPr>
          <w:rFonts w:ascii="Garamond" w:hAnsi="Garamond"/>
          <w:b/>
          <w:sz w:val="24"/>
        </w:rPr>
      </w:pPr>
      <w:r w:rsidRPr="00185413">
        <w:rPr>
          <w:rFonts w:ascii="Garamond" w:hAnsi="Garamond"/>
          <w:b/>
          <w:sz w:val="24"/>
        </w:rPr>
        <w:t>Nr. 422, datë 10.6.2026</w:t>
      </w:r>
    </w:p>
    <w:p w14:paraId="3A22FF80" w14:textId="77777777" w:rsidR="008A3101" w:rsidRPr="00185413" w:rsidRDefault="008A3101" w:rsidP="00185413">
      <w:pPr>
        <w:ind w:firstLine="284"/>
        <w:jc w:val="center"/>
        <w:rPr>
          <w:rFonts w:ascii="Garamond" w:hAnsi="Garamond"/>
          <w:b/>
          <w:sz w:val="24"/>
        </w:rPr>
      </w:pPr>
    </w:p>
    <w:p w14:paraId="6BB092C3" w14:textId="77777777" w:rsidR="008A3101" w:rsidRPr="00185413" w:rsidRDefault="008A3101" w:rsidP="00185413">
      <w:pPr>
        <w:ind w:firstLine="284"/>
        <w:jc w:val="center"/>
        <w:rPr>
          <w:rFonts w:ascii="Garamond" w:hAnsi="Garamond"/>
          <w:b/>
          <w:sz w:val="24"/>
        </w:rPr>
      </w:pPr>
      <w:r w:rsidRPr="00185413">
        <w:rPr>
          <w:rFonts w:ascii="Garamond" w:hAnsi="Garamond"/>
          <w:b/>
          <w:sz w:val="24"/>
        </w:rPr>
        <w:t>PËR DISA SHTESA DHE NDRYSHIME NË VENDIMIN NR.</w:t>
      </w:r>
      <w:r w:rsidR="00741A1F">
        <w:rPr>
          <w:rFonts w:ascii="Garamond" w:hAnsi="Garamond"/>
          <w:b/>
          <w:sz w:val="24"/>
        </w:rPr>
        <w:t xml:space="preserve"> </w:t>
      </w:r>
      <w:r w:rsidRPr="00185413">
        <w:rPr>
          <w:rFonts w:ascii="Garamond" w:hAnsi="Garamond"/>
          <w:b/>
          <w:sz w:val="24"/>
        </w:rPr>
        <w:t>1128, DATË 30.12.2020, TË KËSHILLI</w:t>
      </w:r>
      <w:r w:rsidR="00741A1F">
        <w:rPr>
          <w:rFonts w:ascii="Garamond" w:hAnsi="Garamond"/>
          <w:b/>
          <w:sz w:val="24"/>
        </w:rPr>
        <w:t>T TË MINISTRAVE, “PËR ZBATIMIN</w:t>
      </w:r>
      <w:r w:rsidRPr="00185413">
        <w:rPr>
          <w:rFonts w:ascii="Garamond" w:hAnsi="Garamond"/>
          <w:b/>
          <w:sz w:val="24"/>
        </w:rPr>
        <w:t xml:space="preserve"> NGA REPUBLIKA E SHQIPËRISË TË VENDIMEVE TË KËSHILLIT TË BASHKIMIT EVRO</w:t>
      </w:r>
      <w:r w:rsidR="00741A1F">
        <w:rPr>
          <w:rFonts w:ascii="Garamond" w:hAnsi="Garamond"/>
          <w:b/>
          <w:sz w:val="24"/>
        </w:rPr>
        <w:t xml:space="preserve">PIAN PËR VENDOSJEN, NDRYSHIMIN </w:t>
      </w:r>
      <w:bookmarkStart w:id="0" w:name="_GoBack"/>
      <w:bookmarkEnd w:id="0"/>
      <w:r w:rsidRPr="00185413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6FFB24B2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</w:p>
    <w:p w14:paraId="10BBA333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741A1F">
        <w:rPr>
          <w:rFonts w:ascii="Garamond" w:hAnsi="Garamond"/>
          <w:sz w:val="24"/>
        </w:rPr>
        <w:t xml:space="preserve"> </w:t>
      </w:r>
      <w:r w:rsidRPr="008A3101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0970899D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</w:p>
    <w:p w14:paraId="3D5BF459" w14:textId="77777777" w:rsidR="008A3101" w:rsidRPr="008A3101" w:rsidRDefault="008A3101" w:rsidP="00185413">
      <w:pPr>
        <w:ind w:firstLine="284"/>
        <w:jc w:val="center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VENDOSI:</w:t>
      </w:r>
    </w:p>
    <w:p w14:paraId="0BB9C989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</w:p>
    <w:p w14:paraId="71754005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I. Në vendimin nr.</w:t>
      </w:r>
      <w:r w:rsidR="00741A1F">
        <w:rPr>
          <w:rFonts w:ascii="Garamond" w:hAnsi="Garamond"/>
          <w:sz w:val="24"/>
        </w:rPr>
        <w:t xml:space="preserve"> </w:t>
      </w:r>
      <w:r w:rsidRPr="008A3101">
        <w:rPr>
          <w:rFonts w:ascii="Garamond" w:hAnsi="Garamond"/>
          <w:sz w:val="24"/>
        </w:rPr>
        <w:t>1128, datë 30.12.2020, të Këshillit të Ministrave, të ndryshuar, bëhen këto shtesa dhe ndryshime:</w:t>
      </w:r>
    </w:p>
    <w:p w14:paraId="3A25E2F2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1. Në kreun I bëhen shtesat dhe ndryshimi i mëposhtëm:</w:t>
      </w:r>
    </w:p>
    <w:p w14:paraId="5A8043BE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a) Në pikën 6, pas fjalëve “...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2026/588 ...” shtohen “...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2026/1079 ...”;</w:t>
      </w:r>
    </w:p>
    <w:p w14:paraId="05B3A419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b) Në pikën 7, pas fjalëve “...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2026/504 ...” shtohen “...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2026/1072 ...”;</w:t>
      </w:r>
    </w:p>
    <w:p w14:paraId="57AAFEEA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c) Pika 8 ndryshohet, si më poshtë vijon:</w:t>
      </w:r>
    </w:p>
    <w:p w14:paraId="56023AD0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“8. Vendimin e Këshillit të Bashkimit Evropian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2013/255, “Lidhur me masat kufizuese, në funksion të situatës në Siri”, të ndryshuar, sipas aneksit 8, i ndryshuar me vendimet e Këshillit të Bashkimit Evropian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2021/30,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2021/751,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2021/855,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2021/1984,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2021/2199,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2022/242,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2022/1277,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</w:t>
      </w:r>
      <w:r w:rsidR="00741A1F">
        <w:rPr>
          <w:rFonts w:ascii="Garamond" w:hAnsi="Garamond"/>
          <w:sz w:val="24"/>
        </w:rPr>
        <w:t>23/408, (</w:t>
      </w:r>
      <w:proofErr w:type="spellStart"/>
      <w:r w:rsidR="00741A1F">
        <w:rPr>
          <w:rFonts w:ascii="Garamond" w:hAnsi="Garamond"/>
          <w:sz w:val="24"/>
        </w:rPr>
        <w:t>CFSP</w:t>
      </w:r>
      <w:proofErr w:type="spellEnd"/>
      <w:r w:rsidR="00741A1F">
        <w:rPr>
          <w:rFonts w:ascii="Garamond" w:hAnsi="Garamond"/>
          <w:sz w:val="24"/>
        </w:rPr>
        <w:t>) 2023/847, (</w:t>
      </w:r>
      <w:proofErr w:type="spellStart"/>
      <w:r w:rsidR="00741A1F">
        <w:rPr>
          <w:rFonts w:ascii="Garamond" w:hAnsi="Garamond"/>
          <w:sz w:val="24"/>
        </w:rPr>
        <w:t>CFSP</w:t>
      </w:r>
      <w:proofErr w:type="spellEnd"/>
      <w:r w:rsidR="00741A1F">
        <w:rPr>
          <w:rFonts w:ascii="Garamond" w:hAnsi="Garamond"/>
          <w:sz w:val="24"/>
        </w:rPr>
        <w:t xml:space="preserve">) </w:t>
      </w:r>
      <w:r w:rsidRPr="008A3101">
        <w:rPr>
          <w:rFonts w:ascii="Garamond" w:hAnsi="Garamond"/>
          <w:sz w:val="24"/>
        </w:rPr>
        <w:t>2023/1035,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2023/1467,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2023/1503,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2023/2876,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2024/</w:t>
      </w:r>
      <w:r w:rsidR="00741A1F">
        <w:rPr>
          <w:rFonts w:ascii="Garamond" w:hAnsi="Garamond"/>
          <w:sz w:val="24"/>
        </w:rPr>
        <w:t xml:space="preserve"> </w:t>
      </w:r>
      <w:r w:rsidRPr="008A3101">
        <w:rPr>
          <w:rFonts w:ascii="Garamond" w:hAnsi="Garamond"/>
          <w:sz w:val="24"/>
        </w:rPr>
        <w:t>1496,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2024/1510,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2024/2502,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2024/2933,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2025/406,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2025/1095,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2025/1096,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2025/1936,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2026/1105,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2026/1106.”.</w:t>
      </w:r>
    </w:p>
    <w:p w14:paraId="2E97154E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2. Në aneksin 6, bashkëlidhur vendimit, shtohet vendimi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2026/1079, që i bashkëlidhet këtij vendimi.</w:t>
      </w:r>
    </w:p>
    <w:p w14:paraId="75191FB5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3. Në aneksin 7, bashkëlidhur vendimit, shtohet vendimi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2026/1072, që i bashkëlidhet këtij vendimi.</w:t>
      </w:r>
    </w:p>
    <w:p w14:paraId="5FE262CE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4. Në aneksin 8, bashkëlidhur vendimit, shtohen vendimet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2026/1105, (</w:t>
      </w:r>
      <w:proofErr w:type="spellStart"/>
      <w:r w:rsidRPr="008A3101">
        <w:rPr>
          <w:rFonts w:ascii="Garamond" w:hAnsi="Garamond"/>
          <w:sz w:val="24"/>
        </w:rPr>
        <w:t>CFSP</w:t>
      </w:r>
      <w:proofErr w:type="spellEnd"/>
      <w:r w:rsidRPr="008A3101">
        <w:rPr>
          <w:rFonts w:ascii="Garamond" w:hAnsi="Garamond"/>
          <w:sz w:val="24"/>
        </w:rPr>
        <w:t>) 2026/1106, që i bashkëlidhen këtij vendimi.</w:t>
      </w:r>
    </w:p>
    <w:p w14:paraId="0AF56303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8A3101">
        <w:rPr>
          <w:rFonts w:ascii="Garamond" w:hAnsi="Garamond"/>
          <w:sz w:val="24"/>
        </w:rPr>
        <w:t>II</w:t>
      </w:r>
      <w:proofErr w:type="spellEnd"/>
      <w:r w:rsidRPr="008A3101">
        <w:rPr>
          <w:rFonts w:ascii="Garamond" w:hAnsi="Garamond"/>
          <w:sz w:val="24"/>
        </w:rPr>
        <w:t>. Ngarkohen organet e parashikuara në pikën 1, të nenit 11, të ligjit nr.</w:t>
      </w:r>
      <w:r w:rsidR="00741A1F">
        <w:rPr>
          <w:rFonts w:ascii="Garamond" w:hAnsi="Garamond"/>
          <w:sz w:val="24"/>
        </w:rPr>
        <w:t xml:space="preserve"> </w:t>
      </w:r>
      <w:r w:rsidRPr="008A3101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02E42C55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Ky vendim hyn në fuqi menjëherë dhe botohet në Fletoren Zyrtare.</w:t>
      </w:r>
    </w:p>
    <w:p w14:paraId="06855BE0" w14:textId="77777777" w:rsidR="008A3101" w:rsidRPr="008A3101" w:rsidRDefault="008A3101" w:rsidP="008A3101">
      <w:pPr>
        <w:ind w:firstLine="284"/>
        <w:jc w:val="both"/>
        <w:rPr>
          <w:rFonts w:ascii="Garamond" w:hAnsi="Garamond"/>
          <w:sz w:val="24"/>
        </w:rPr>
      </w:pPr>
    </w:p>
    <w:p w14:paraId="45224D2F" w14:textId="77777777" w:rsidR="008A3101" w:rsidRPr="008A3101" w:rsidRDefault="008A3101" w:rsidP="00185413">
      <w:pPr>
        <w:ind w:firstLine="284"/>
        <w:jc w:val="right"/>
        <w:rPr>
          <w:rFonts w:ascii="Garamond" w:hAnsi="Garamond"/>
          <w:sz w:val="24"/>
        </w:rPr>
      </w:pPr>
      <w:r w:rsidRPr="008A3101">
        <w:rPr>
          <w:rFonts w:ascii="Garamond" w:hAnsi="Garamond"/>
          <w:sz w:val="24"/>
        </w:rPr>
        <w:t>ZËVENDËSKRYEMINISTËR</w:t>
      </w:r>
    </w:p>
    <w:p w14:paraId="4FF7E65F" w14:textId="77777777" w:rsidR="0056478D" w:rsidRDefault="00185413" w:rsidP="00185413">
      <w:pPr>
        <w:ind w:firstLine="284"/>
        <w:jc w:val="right"/>
        <w:rPr>
          <w:rFonts w:ascii="Garamond" w:hAnsi="Garamond"/>
          <w:b/>
          <w:sz w:val="24"/>
        </w:rPr>
      </w:pPr>
      <w:r w:rsidRPr="00185413">
        <w:rPr>
          <w:rFonts w:ascii="Garamond" w:hAnsi="Garamond"/>
          <w:b/>
          <w:sz w:val="24"/>
        </w:rPr>
        <w:t xml:space="preserve">Albana </w:t>
      </w:r>
      <w:proofErr w:type="spellStart"/>
      <w:r w:rsidRPr="00185413">
        <w:rPr>
          <w:rFonts w:ascii="Garamond" w:hAnsi="Garamond"/>
          <w:b/>
          <w:sz w:val="24"/>
        </w:rPr>
        <w:t>Koçiu</w:t>
      </w:r>
      <w:proofErr w:type="spellEnd"/>
    </w:p>
    <w:p w14:paraId="744DA10D" w14:textId="77777777" w:rsidR="008137DB" w:rsidRDefault="008137DB" w:rsidP="00185413">
      <w:pPr>
        <w:ind w:firstLine="284"/>
        <w:jc w:val="right"/>
        <w:rPr>
          <w:rFonts w:ascii="Garamond" w:hAnsi="Garamond"/>
          <w:b/>
          <w:sz w:val="24"/>
        </w:rPr>
      </w:pPr>
    </w:p>
    <w:p w14:paraId="6128680E" w14:textId="77777777" w:rsidR="008137DB" w:rsidRDefault="000A5B4C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B8D1216" wp14:editId="1DFBD320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601105_EN_TXT.docx-P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0DF3349" wp14:editId="6DBF6E5A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601105_EN_TXT.docx-P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3F9760B" wp14:editId="74326DDE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601105_EN_TXT.docx-P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CD67F" w14:textId="77777777" w:rsidR="000A5B4C" w:rsidRDefault="000A5B4C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612DB82D" w14:textId="77777777" w:rsidR="000A5B4C" w:rsidRDefault="000A5B4C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31FF81B9" w14:textId="77777777" w:rsidR="000A5B4C" w:rsidRDefault="0061238D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4DADD0BD" wp14:editId="202DBC80">
            <wp:extent cx="5734050" cy="81076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FSP concerning restrictive measures in view of the situation in Syria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5A54C2D" wp14:editId="01680D61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FSP concerning restrictive measures in view of the situation in Syria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FD5EA1A" wp14:editId="1C82B334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FSP concerning restrictive measures in view of the situation in Syria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054D9" w14:textId="77777777" w:rsidR="0061238D" w:rsidRDefault="0061238D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1D63DCFB" w14:textId="77777777" w:rsidR="0061238D" w:rsidRDefault="0061238D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1B213BFD" w14:textId="77777777" w:rsidR="00D01760" w:rsidRDefault="005609E1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D218301" wp14:editId="69ABACE4">
            <wp:extent cx="8089900" cy="5724747"/>
            <wp:effectExtent l="1587" t="0" r="7938" b="7937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601106_EN_TXT.docx-P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97144" cy="572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7123A" w14:textId="77777777" w:rsidR="0061238D" w:rsidRDefault="005609E1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A14A228" wp14:editId="049DD7FD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601106_EN_TXT.docx-P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673B756" wp14:editId="104D4173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601106_EN_TXT.docx-P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ED49F22" wp14:editId="3DE9CAB2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601106_EN_TXT.docx-P_Page_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4D11E581" wp14:editId="429E73B5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601106_EN_TXT.docx-P_Page_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3C9CB88" wp14:editId="7F920601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601106_EN_TXT.docx-P_Page_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FFD6042" wp14:editId="56627C3F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601106_EN_TXT.docx-P_Page_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B45668A" wp14:editId="507B73F4">
            <wp:extent cx="7932551" cy="5613400"/>
            <wp:effectExtent l="0" t="2540" r="889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601106_EN_TXT.docx-P_Page_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42819" cy="56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3398C" w14:textId="77777777" w:rsidR="0092208D" w:rsidRDefault="0092208D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22D3A114" w14:textId="77777777" w:rsidR="0092208D" w:rsidRDefault="0092208D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B1C3DD8" wp14:editId="757D5804">
            <wp:extent cx="5734050" cy="81076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FSP concerning restrictive measures in view of the situation in Syria_Page_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4A67568" wp14:editId="60F2FC9B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FSP concerning restrictive measures in view of the situation in Syria_Page_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4D1C0BD" wp14:editId="5DDC0B38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FSP concerning restrictive measures in view of the situation in Syria_Page_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DA74726" wp14:editId="7561548B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FSP concerning restrictive measures in view of the situation in Syria_Page_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1F54D3C" wp14:editId="2AA0D0A3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FSP concerning restrictive measures in view of the situation in Syria_Page_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670CEE2" wp14:editId="60BDB3DA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FSP concerning restrictive measures in view of the situation in Syria_Page_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8A9A6DB" wp14:editId="4F7318A4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FSP concerning restrictive measures in view of the situation in Syria_Page_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D8539CD" wp14:editId="4B07285E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FSP concerning restrictive measures in view of the situation in Syria_Page_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7415A" w14:textId="77777777" w:rsidR="0092208D" w:rsidRDefault="0092208D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7BF2DF4D" w14:textId="77777777" w:rsidR="0092208D" w:rsidRDefault="0092208D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2F6D835C" w14:textId="77777777" w:rsidR="000462A2" w:rsidRDefault="0046755E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CA46F25" wp14:editId="7B48C5D7">
            <wp:extent cx="7702550" cy="5450642"/>
            <wp:effectExtent l="2222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601072_EN_TXT.docx-P_Page_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10341" cy="54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1DABC6C" wp14:editId="2F7B43B1">
            <wp:extent cx="7969250" cy="5639370"/>
            <wp:effectExtent l="3175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601072_EN_TXT.docx-P_Page_0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76220" cy="564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539F7" w14:textId="77777777" w:rsidR="0092208D" w:rsidRDefault="0046755E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6E0A994" wp14:editId="13D66929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601072_EN_TXT.docx-P_Page_0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38D0DEE" wp14:editId="755C3A9A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601072_EN_TXT.docx-P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E41094C" wp14:editId="500EA36B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601072_EN_TXT.docx-P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CA00E9F" wp14:editId="035DBFEF">
            <wp:extent cx="5734050" cy="810323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601072_EN_TXT.docx-P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E98E2F4" wp14:editId="0A478E26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601072_EN_TXT.docx-P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62503AB" wp14:editId="050ABC59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601072_EN_TXT.docx-P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7E85450" wp14:editId="76F73A74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601072_EN_TXT.docx-P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58A7998" wp14:editId="2C675CAA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601072_EN_TXT.docx-P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45AB230" wp14:editId="76729966">
            <wp:extent cx="5734050" cy="81032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601072_EN_TXT.docx-P_Page_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573E693" wp14:editId="6A616D71">
            <wp:extent cx="5734050" cy="8103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601072_EN_TXT.docx-P_Page_1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6B0724D" wp14:editId="2A1DBD2E">
            <wp:extent cx="5734050" cy="81032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601072_EN_TXT.docx-P_Page_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1EF52F2" wp14:editId="654DE175">
            <wp:extent cx="5734050" cy="810323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601072_EN_TXT.docx-P_Page_1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7CF33A5" wp14:editId="62FD4197">
            <wp:extent cx="5734050" cy="81032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601072_EN_TXT.docx-P_Page_1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8CA396A" wp14:editId="71095F23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601072_EN_TXT.docx-P_Page_1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F93B46F" wp14:editId="307DBD66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601072_EN_TXT.docx-P_Page_1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2D7B8EF" wp14:editId="08DEA296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601072_EN_TXT.docx-P_Page_1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0100E56" wp14:editId="6302DBC5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601072_EN_TXT.docx-P_Page_1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6E88" w14:textId="77777777" w:rsidR="008C3BF2" w:rsidRDefault="008C3BF2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21A61AEB" w14:textId="77777777" w:rsidR="008C3BF2" w:rsidRDefault="00B64F44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FB60F4C" wp14:editId="0675C4AF">
            <wp:extent cx="5734050" cy="81076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FSP concerning restrictive measures in respect of actions undermining or threatening the territorial integrity, sovereignty and independence of Ukraine_Page_0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F071A9B" wp14:editId="7E948C83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FSP concerning restrictive measures in respect of actions undermining or threatening the territorial integrity, sovereignty and independence of Ukraine_Page_0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3DF867C" wp14:editId="5137177E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FSP concerning restrictive measures in respect of actions undermining or threatening the territorial integrity, sovereignty and independence of Ukraine_Page_0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498D0B73" wp14:editId="42FD09FA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FSP concerning restrictive measures in respect of actions undermining or threatening the territorial integrity, sovereignty and independence of Ukraine_Page_0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0749570" wp14:editId="1395A675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FSP concerning restrictive measures in respect of actions undermining or threatening the territorial integrity, sovereignty and independence of Ukraine_Page_0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F1F95E4" wp14:editId="29C64ACC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FSP concerning restrictive measures in respect of actions undermining or threatening the territorial integrity, sovereignty and independence of Ukraine_Page_0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73032D3" wp14:editId="4F1AA3C4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FSP concerning restrictive measures in respect of actions undermining or threatening the territorial integrity, sovereignty and independence of Ukraine_Page_0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4C096B3F" wp14:editId="20642FF2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FSP concerning restrictive measures in respect of actions undermining or threatening the territorial integrity, sovereignty and independence of Ukraine_Page_0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E902B82" wp14:editId="3BE1F6D7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FSP concerning restrictive measures in respect of actions undermining or threatening the territorial integrity, sovereignty and independence of Ukraine_Page_0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6C75D0F" wp14:editId="094A092E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FSP concerning restrictive measures in respect of actions undermining or threatening the territorial integrity, sovereignty and independence of Ukraine_Page_1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84EDF6E" wp14:editId="04DE883C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FSP concerning restrictive measures in respect of actions undermining or threatening the territorial integrity, sovereignty and independence of Ukraine_Page_1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81D1047" wp14:editId="3E06739F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FSP concerning restrictive measures in respect of actions undermining or threatening the territorial integrity, sovereignty and independence of Ukraine_Page_1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88E6FF5" wp14:editId="2B69D1A3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FSP concerning restrictive measures in respect of actions undermining or threatening the territorial integrity, sovereignty and independence of Ukraine_Page_1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59C2692" wp14:editId="2280660A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FSP concerning restrictive measures in respect of actions undermining or threatening the territorial integrity, sovereignty and independence of Ukraine_Page_1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2D74D8C" wp14:editId="08C6CB61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FSP concerning restrictive measures in respect of actions undermining or threatening the territorial integrity, sovereignty and independence of Ukraine_Page_1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4D7501B5" wp14:editId="1CCF62CF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FSP concerning restrictive measures in respect of actions undermining or threatening the territorial integrity, sovereignty and independence of Ukraine_Page_1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B0E61CF" wp14:editId="51CB2E65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FSP concerning restrictive measures in respect of actions undermining or threatening the territorial integrity, sovereignty and independence of Ukraine_Page_1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ABFBD9E" wp14:editId="28DA49F1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FSP concerning restrictive measures in respect of actions undermining or threatening the territorial integrity, sovereignty and independence of Ukraine_Page_1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5953599F" wp14:editId="6DA21601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FSP concerning restrictive measures in respect of actions undermining or threatening the territorial integrity, sovereignty and independence of Ukraine_Page_1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37618" w14:textId="77777777" w:rsidR="00B64F44" w:rsidRDefault="00B64F44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0EB676ED" w14:textId="77777777" w:rsidR="00B64F44" w:rsidRDefault="002E7F96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E331E1E" wp14:editId="0A176B8C">
            <wp:extent cx="7874000" cy="5571967"/>
            <wp:effectExtent l="8255" t="0" r="1905" b="190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_L_202601079_EN_TXT.docx-P_Page_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79270" cy="557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F859D12" wp14:editId="03E792C2">
            <wp:extent cx="5734050" cy="810323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J_L_202601079_EN_TXT.docx-P_Page_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5F5E06F" wp14:editId="24AFF8DD">
            <wp:extent cx="5734050" cy="810323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J_L_202601079_EN_TXT.docx-P_Page_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DEAF767" wp14:editId="0A21D7FA">
            <wp:extent cx="5734050" cy="81032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J_L_202601079_EN_TXT.docx-P_Page_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4F675614" wp14:editId="4A5E2950">
            <wp:extent cx="5734050" cy="81032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J_L_202601079_EN_TXT.docx-P_Page_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963B90F" wp14:editId="21BF2382">
            <wp:extent cx="5734050" cy="810323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J_L_202601079_EN_TXT.docx-P_Page_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D0D7C" w14:textId="77777777" w:rsidR="000C41E8" w:rsidRDefault="000C41E8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6EFB080A" w14:textId="77777777" w:rsidR="000C41E8" w:rsidRDefault="000C41E8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2F70581A" w14:textId="77777777" w:rsidR="000C41E8" w:rsidRDefault="00AF29C7" w:rsidP="008137DB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CC1E866" wp14:editId="75FD7767">
            <wp:extent cx="5734050" cy="8107680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797 concerning restrictive measures against cyber-attacks threatening the Union or its Member States_Page_1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7DAAF45" wp14:editId="3B829F7E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797 concerning restrictive measures against cyber-attacks threatening the Union or its Member States_Page_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D2D6BCF" wp14:editId="728D9F2A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797 concerning restrictive measures against cyber-attacks threatening the Union or its Member States_Page_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E200C96" wp14:editId="6E8FB9EB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797 concerning restrictive measures against cyber-attacks threatening the Union or its Member States_Page_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1ADC6E00" wp14:editId="1574B2C5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797 concerning restrictive measures against cyber-attacks threatening the Union or its Member States_Page_5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8FAEEF5" wp14:editId="0DADFA1C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797 concerning restrictive measures against cyber-attacks threatening the Union or its Member States_Page_6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0A9A7" w14:textId="77777777" w:rsidR="00AF29C7" w:rsidRDefault="00AF29C7" w:rsidP="008137DB">
      <w:pPr>
        <w:ind w:firstLine="284"/>
        <w:jc w:val="both"/>
        <w:rPr>
          <w:rFonts w:ascii="Garamond" w:hAnsi="Garamond"/>
          <w:b/>
          <w:sz w:val="24"/>
        </w:rPr>
      </w:pPr>
    </w:p>
    <w:p w14:paraId="42A914BB" w14:textId="77777777" w:rsidR="00AF29C7" w:rsidRPr="00185413" w:rsidRDefault="00AF29C7" w:rsidP="008137DB">
      <w:pPr>
        <w:ind w:firstLine="284"/>
        <w:jc w:val="both"/>
        <w:rPr>
          <w:rFonts w:ascii="Garamond" w:hAnsi="Garamond"/>
          <w:b/>
          <w:sz w:val="24"/>
        </w:rPr>
      </w:pPr>
    </w:p>
    <w:sectPr w:rsidR="00AF29C7" w:rsidRPr="00185413" w:rsidSect="005C5AF5">
      <w:footerReference w:type="default" r:id="rId83"/>
      <w:pgSz w:w="11910" w:h="16840" w:code="9"/>
      <w:pgMar w:top="1440" w:right="1440" w:bottom="1440" w:left="1440" w:header="998" w:footer="5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19915" w14:textId="77777777" w:rsidR="00AA5A33" w:rsidRDefault="00AA5A33" w:rsidP="00CD7A8D">
      <w:r>
        <w:separator/>
      </w:r>
    </w:p>
  </w:endnote>
  <w:endnote w:type="continuationSeparator" w:id="0">
    <w:p w14:paraId="39AAB8A3" w14:textId="77777777" w:rsidR="00AA5A33" w:rsidRDefault="00AA5A33" w:rsidP="00CD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1534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19AA0664" w14:textId="77777777" w:rsidR="00CD7A8D" w:rsidRPr="005C5AF5" w:rsidRDefault="00CD7A8D">
        <w:pPr>
          <w:pStyle w:val="Footer"/>
          <w:jc w:val="right"/>
          <w:rPr>
            <w:rFonts w:ascii="Times New Roman" w:hAnsi="Times New Roman"/>
            <w:sz w:val="24"/>
          </w:rPr>
        </w:pPr>
        <w:r w:rsidRPr="005C5AF5">
          <w:rPr>
            <w:rFonts w:ascii="Times New Roman" w:hAnsi="Times New Roman"/>
            <w:sz w:val="24"/>
          </w:rPr>
          <w:fldChar w:fldCharType="begin"/>
        </w:r>
        <w:r w:rsidRPr="005C5AF5">
          <w:rPr>
            <w:rFonts w:ascii="Times New Roman" w:hAnsi="Times New Roman"/>
            <w:sz w:val="24"/>
          </w:rPr>
          <w:instrText>PAGE   \* MERGEFORMAT</w:instrText>
        </w:r>
        <w:r w:rsidRPr="005C5AF5">
          <w:rPr>
            <w:rFonts w:ascii="Times New Roman" w:hAnsi="Times New Roman"/>
            <w:sz w:val="24"/>
          </w:rPr>
          <w:fldChar w:fldCharType="separate"/>
        </w:r>
        <w:r w:rsidR="00741A1F" w:rsidRPr="00741A1F">
          <w:rPr>
            <w:rFonts w:ascii="Times New Roman" w:hAnsi="Times New Roman"/>
            <w:noProof/>
            <w:sz w:val="24"/>
            <w:lang w:val="en-GB"/>
          </w:rPr>
          <w:t>20</w:t>
        </w:r>
        <w:r w:rsidRPr="005C5AF5">
          <w:rPr>
            <w:rFonts w:ascii="Times New Roman" w:hAnsi="Times New Roman"/>
            <w:sz w:val="24"/>
          </w:rPr>
          <w:fldChar w:fldCharType="end"/>
        </w:r>
      </w:p>
    </w:sdtContent>
  </w:sdt>
  <w:p w14:paraId="2AC3D8A3" w14:textId="77777777" w:rsidR="00CD7A8D" w:rsidRDefault="00CD7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B130F" w14:textId="77777777" w:rsidR="00AA5A33" w:rsidRDefault="00AA5A33" w:rsidP="00CD7A8D">
      <w:r>
        <w:separator/>
      </w:r>
    </w:p>
  </w:footnote>
  <w:footnote w:type="continuationSeparator" w:id="0">
    <w:p w14:paraId="7059C84F" w14:textId="77777777" w:rsidR="00AA5A33" w:rsidRDefault="00AA5A33" w:rsidP="00CD7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F611A"/>
    <w:multiLevelType w:val="hybridMultilevel"/>
    <w:tmpl w:val="EE68AAA2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21FF2"/>
    <w:multiLevelType w:val="hybridMultilevel"/>
    <w:tmpl w:val="3C840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BE"/>
    <w:rsid w:val="0002633D"/>
    <w:rsid w:val="000462A2"/>
    <w:rsid w:val="000A15E0"/>
    <w:rsid w:val="000A5B4C"/>
    <w:rsid w:val="000C41E8"/>
    <w:rsid w:val="000C57B0"/>
    <w:rsid w:val="001413F2"/>
    <w:rsid w:val="00143279"/>
    <w:rsid w:val="0018187A"/>
    <w:rsid w:val="001828C3"/>
    <w:rsid w:val="00185413"/>
    <w:rsid w:val="001B0106"/>
    <w:rsid w:val="001F6D91"/>
    <w:rsid w:val="0028194C"/>
    <w:rsid w:val="002E7F96"/>
    <w:rsid w:val="00302C06"/>
    <w:rsid w:val="00367F5E"/>
    <w:rsid w:val="00373292"/>
    <w:rsid w:val="00445B51"/>
    <w:rsid w:val="00454E1F"/>
    <w:rsid w:val="0046755E"/>
    <w:rsid w:val="0047393C"/>
    <w:rsid w:val="00483D3E"/>
    <w:rsid w:val="00492540"/>
    <w:rsid w:val="004927DA"/>
    <w:rsid w:val="004969BE"/>
    <w:rsid w:val="00522B80"/>
    <w:rsid w:val="005609E1"/>
    <w:rsid w:val="0056478D"/>
    <w:rsid w:val="005812C1"/>
    <w:rsid w:val="005C5AF5"/>
    <w:rsid w:val="005D409D"/>
    <w:rsid w:val="0061238D"/>
    <w:rsid w:val="00620D51"/>
    <w:rsid w:val="00637F4E"/>
    <w:rsid w:val="00662EE7"/>
    <w:rsid w:val="006C7C97"/>
    <w:rsid w:val="006F65F1"/>
    <w:rsid w:val="00723122"/>
    <w:rsid w:val="00724E85"/>
    <w:rsid w:val="00741A1F"/>
    <w:rsid w:val="00742A0A"/>
    <w:rsid w:val="00772DD8"/>
    <w:rsid w:val="0078591A"/>
    <w:rsid w:val="007B248B"/>
    <w:rsid w:val="007B774C"/>
    <w:rsid w:val="008137DB"/>
    <w:rsid w:val="008A3101"/>
    <w:rsid w:val="008C3BF2"/>
    <w:rsid w:val="0092208D"/>
    <w:rsid w:val="0093267F"/>
    <w:rsid w:val="0097629B"/>
    <w:rsid w:val="009B65FA"/>
    <w:rsid w:val="009D2699"/>
    <w:rsid w:val="00A303EF"/>
    <w:rsid w:val="00A52DC3"/>
    <w:rsid w:val="00AA42A5"/>
    <w:rsid w:val="00AA5A33"/>
    <w:rsid w:val="00AF29C7"/>
    <w:rsid w:val="00AF79B1"/>
    <w:rsid w:val="00B5505F"/>
    <w:rsid w:val="00B64F44"/>
    <w:rsid w:val="00B65868"/>
    <w:rsid w:val="00BA268C"/>
    <w:rsid w:val="00BF5178"/>
    <w:rsid w:val="00C05212"/>
    <w:rsid w:val="00C25A7A"/>
    <w:rsid w:val="00C61BB4"/>
    <w:rsid w:val="00CA6064"/>
    <w:rsid w:val="00CD7A8D"/>
    <w:rsid w:val="00D01760"/>
    <w:rsid w:val="00D574D8"/>
    <w:rsid w:val="00D853F0"/>
    <w:rsid w:val="00D86314"/>
    <w:rsid w:val="00DC2AB3"/>
    <w:rsid w:val="00E06DA1"/>
    <w:rsid w:val="00E166CE"/>
    <w:rsid w:val="00E718D7"/>
    <w:rsid w:val="00ED62D1"/>
    <w:rsid w:val="00F1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E0396A"/>
  <w15:chartTrackingRefBased/>
  <w15:docId w15:val="{BB6B92BC-1D6E-4AB3-8E8B-D54B54BC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9BE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9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9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9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9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9B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9B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9BE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9BE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9BE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9BE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9BE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9BE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9BE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4969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9BE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9BE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496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9BE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4969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9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9BE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4969BE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4969BE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4969BE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4969BE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4969BE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4969BE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CD7A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A8D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7A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A8D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A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AF5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84" Type="http://schemas.openxmlformats.org/officeDocument/2006/relationships/fontTable" Target="fontTable.xml"/><Relationship Id="rId16" Type="http://schemas.openxmlformats.org/officeDocument/2006/relationships/image" Target="media/image6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e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5" Type="http://schemas.openxmlformats.org/officeDocument/2006/relationships/numbering" Target="numbering.xml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image" Target="media/image46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77" Type="http://schemas.openxmlformats.org/officeDocument/2006/relationships/image" Target="media/image67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80" Type="http://schemas.openxmlformats.org/officeDocument/2006/relationships/image" Target="media/image70.jpg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image" Target="media/image49.jpg"/><Relationship Id="rId67" Type="http://schemas.openxmlformats.org/officeDocument/2006/relationships/image" Target="media/image57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2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81" Type="http://schemas.openxmlformats.org/officeDocument/2006/relationships/image" Target="media/image71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34" Type="http://schemas.openxmlformats.org/officeDocument/2006/relationships/image" Target="media/image24.jpe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7" Type="http://schemas.openxmlformats.org/officeDocument/2006/relationships/settings" Target="settings.xml"/><Relationship Id="rId71" Type="http://schemas.openxmlformats.org/officeDocument/2006/relationships/image" Target="media/image61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e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61" Type="http://schemas.openxmlformats.org/officeDocument/2006/relationships/image" Target="media/image51.jpg"/><Relationship Id="rId82" Type="http://schemas.openxmlformats.org/officeDocument/2006/relationships/image" Target="media/image7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2026-06-11T11:30:37Z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disa shtesa dhe ndryshime në vendimin nr.1128, datë 30.12.2020, të Këshillit të Ministrave, "Për zbatimin nga Republika e Shqipërisë të vendimeve të Këshillit të Bashkimit Evropian për vendosjen, ndryshmin dhe shfuqizimin e masave shtrënguese ndërkombëtare, të ndryshuara", të ndryshuar</Titulli>
    <Modifikuesi xmlns="0e656187-b300-4fb0-8bf4-3a50f872073c">elnejda.cokalli</Modifikuesi>
    <Nr_x002e__x0020_prot_x0020_QBZ xmlns="0e656187-b300-4fb0-8bf4-3a50f872073c">1309</Nr_x002e__x0020_prot_x0020_QBZ>
    <Data_x0020_e_x0020_Modifikimit xmlns="0e656187-b300-4fb0-8bf4-3a50f872073c">2026-06-12T07:50:23Z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3566/1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3FA77686014C18B9EBB872712292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11E22-EA48-4613-9251-40B1E4D26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F46E51-23DA-4776-BACF-DE4268C7EC7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D4E58CB-DECF-41EA-86F4-FEAC992C1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0D04A0-9CBA-42B2-9933-B1F77F5B34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fjora.cahani</cp:lastModifiedBy>
  <cp:revision>16</cp:revision>
  <cp:lastPrinted>2026-06-09T15:37:00Z</cp:lastPrinted>
  <dcterms:created xsi:type="dcterms:W3CDTF">2026-06-12T07:38:00Z</dcterms:created>
  <dcterms:modified xsi:type="dcterms:W3CDTF">2026-06-12T08:09:00Z</dcterms:modified>
</cp:coreProperties>
</file>