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9E222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AB6C21">
        <w:rPr>
          <w:rFonts w:ascii="Garamond" w:hAnsi="Garamond" w:cs="Times New Roman"/>
          <w:b/>
          <w:bCs/>
          <w:color w:val="000000"/>
          <w:kern w:val="0"/>
        </w:rPr>
        <w:t>VENDIM</w:t>
      </w:r>
    </w:p>
    <w:p w14:paraId="037509A6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AB6C21">
        <w:rPr>
          <w:rFonts w:ascii="Garamond" w:hAnsi="Garamond" w:cs="Times New Roman"/>
          <w:b/>
          <w:bCs/>
          <w:color w:val="000000"/>
          <w:kern w:val="0"/>
        </w:rPr>
        <w:t>Nr. 428, datë 10.6.2026</w:t>
      </w:r>
    </w:p>
    <w:p w14:paraId="3BFFC9DF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aps/>
          <w:color w:val="000000"/>
          <w:kern w:val="0"/>
        </w:rPr>
      </w:pPr>
    </w:p>
    <w:p w14:paraId="5EF03C10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AB6C21">
        <w:rPr>
          <w:rFonts w:ascii="Garamond" w:hAnsi="Garamond" w:cs="Times New Roman"/>
          <w:b/>
          <w:bCs/>
          <w:color w:val="000000"/>
          <w:kern w:val="0"/>
        </w:rPr>
        <w:t>PËR PËRCAKTIMIN E RREGULLAVE, DOKUMENTACIONIT, AFATEVE DHE PROCEDURAVE TË DETAJUARA PËR PLOTËSIMIN, DORËZIMIN DHE SHQYRTIMIN E KËRKESËS PËR ORGANIZIMIN E VULLNETARIZMIT NGA PERSONI JURIDIK FITIMPRURËS</w:t>
      </w:r>
    </w:p>
    <w:p w14:paraId="413D19AA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u w:val="single"/>
        </w:rPr>
      </w:pPr>
    </w:p>
    <w:p w14:paraId="600E5F27" w14:textId="4C7F846D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>Në mbështetje të nenit 100 të Kushtetutës dhe pikës 4, të nenit 24, të ligjit nr.</w:t>
      </w:r>
      <w:r w:rsidR="00AB6C21">
        <w:rPr>
          <w:rFonts w:ascii="Garamond" w:hAnsi="Garamond" w:cs="Times New Roman"/>
          <w:color w:val="000000"/>
          <w:kern w:val="0"/>
        </w:rPr>
        <w:t xml:space="preserve"> </w:t>
      </w:r>
      <w:r w:rsidRPr="00AB6C21">
        <w:rPr>
          <w:rFonts w:ascii="Garamond" w:hAnsi="Garamond" w:cs="Times New Roman"/>
          <w:color w:val="000000"/>
          <w:kern w:val="0"/>
        </w:rPr>
        <w:t>94/2025, “Për vullnetarizmin”, me propozimin e ministrit të Ekonomisë dhe Inovacionit, Këshilli i Ministrave</w:t>
      </w:r>
    </w:p>
    <w:p w14:paraId="2265578D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 xml:space="preserve"> </w:t>
      </w:r>
    </w:p>
    <w:p w14:paraId="24DC83C8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</w:rPr>
      </w:pPr>
      <w:r w:rsidRPr="00AB6C21">
        <w:rPr>
          <w:rFonts w:ascii="Garamond" w:hAnsi="Garamond" w:cs="Times New Roman"/>
          <w:bCs/>
          <w:color w:val="000000"/>
          <w:kern w:val="0"/>
        </w:rPr>
        <w:t>VENDOSI:</w:t>
      </w:r>
    </w:p>
    <w:p w14:paraId="3AB8550A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4CA3421D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>I. DISPOZITA TË PËRGJITHSHME</w:t>
      </w:r>
    </w:p>
    <w:p w14:paraId="2E2C3870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 xml:space="preserve">Ky vendim përcakton rregullat, dokumentacionin, afatet dhe procedurat e detajuara për plotësimin, dorëzimin dhe shqyrtimin e kërkesës për organizimin e </w:t>
      </w:r>
      <w:proofErr w:type="spellStart"/>
      <w:r w:rsidRPr="00AB6C21">
        <w:rPr>
          <w:rFonts w:ascii="Garamond" w:hAnsi="Garamond" w:cs="Times New Roman"/>
          <w:color w:val="000000"/>
          <w:kern w:val="0"/>
        </w:rPr>
        <w:t>vullnetarizimit</w:t>
      </w:r>
      <w:proofErr w:type="spellEnd"/>
      <w:r w:rsidRPr="00AB6C21">
        <w:rPr>
          <w:rFonts w:ascii="Garamond" w:hAnsi="Garamond" w:cs="Times New Roman"/>
          <w:color w:val="000000"/>
          <w:kern w:val="0"/>
        </w:rPr>
        <w:t xml:space="preserve"> nga personi juridik fitimprurës.</w:t>
      </w:r>
    </w:p>
    <w:p w14:paraId="717DFBB9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proofErr w:type="spellStart"/>
      <w:r w:rsidRPr="00AB6C21">
        <w:rPr>
          <w:rFonts w:ascii="Garamond" w:hAnsi="Garamond" w:cs="Times New Roman"/>
          <w:color w:val="000000"/>
          <w:kern w:val="0"/>
        </w:rPr>
        <w:t>II</w:t>
      </w:r>
      <w:proofErr w:type="spellEnd"/>
      <w:r w:rsidRPr="00AB6C21">
        <w:rPr>
          <w:rFonts w:ascii="Garamond" w:hAnsi="Garamond" w:cs="Times New Roman"/>
          <w:color w:val="000000"/>
          <w:kern w:val="0"/>
        </w:rPr>
        <w:t xml:space="preserve">. DOKUMENTACIONI, AFATET DHE PROCEDURAT </w:t>
      </w:r>
    </w:p>
    <w:p w14:paraId="092EDCA6" w14:textId="4A8941AD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 xml:space="preserve">1. Çdo person juridik, vendas apo i huaj, i regjistruar, që kryen veprimtari fitimprurëse dhe kërkon të ofrojë vullnetarizëm në Republikën e Shqipërisë përpara fillimit të programit të vullnetarizmit, depoziton pranë Agjencisë Kombëtare të Punësimit dhe Aftësive (në vijim </w:t>
      </w:r>
      <w:r w:rsidR="00D05098">
        <w:rPr>
          <w:rFonts w:ascii="Garamond" w:hAnsi="Garamond" w:cs="Times New Roman"/>
          <w:color w:val="000000"/>
          <w:kern w:val="0"/>
        </w:rPr>
        <w:t>“</w:t>
      </w:r>
      <w:proofErr w:type="spellStart"/>
      <w:r w:rsidRPr="00AB6C21">
        <w:rPr>
          <w:rFonts w:ascii="Garamond" w:hAnsi="Garamond" w:cs="Times New Roman"/>
          <w:color w:val="000000"/>
          <w:kern w:val="0"/>
        </w:rPr>
        <w:t>AKPA</w:t>
      </w:r>
      <w:proofErr w:type="spellEnd"/>
      <w:r w:rsidR="00D05098">
        <w:rPr>
          <w:rFonts w:ascii="Garamond" w:hAnsi="Garamond" w:cs="Times New Roman"/>
          <w:color w:val="000000"/>
          <w:kern w:val="0"/>
        </w:rPr>
        <w:t>”</w:t>
      </w:r>
      <w:r w:rsidRPr="00AB6C21">
        <w:rPr>
          <w:rFonts w:ascii="Garamond" w:hAnsi="Garamond" w:cs="Times New Roman"/>
          <w:color w:val="000000"/>
          <w:kern w:val="0"/>
        </w:rPr>
        <w:t xml:space="preserve">) kërkesën dhe dokumentacionin shoqërues </w:t>
      </w:r>
      <w:proofErr w:type="spellStart"/>
      <w:r w:rsidRPr="00AB6C21">
        <w:rPr>
          <w:rFonts w:ascii="Garamond" w:hAnsi="Garamond" w:cs="Times New Roman"/>
          <w:i/>
          <w:iCs/>
          <w:color w:val="000000"/>
          <w:kern w:val="0"/>
        </w:rPr>
        <w:t>online</w:t>
      </w:r>
      <w:proofErr w:type="spellEnd"/>
      <w:r w:rsidRPr="00AB6C21">
        <w:rPr>
          <w:rFonts w:ascii="Garamond" w:hAnsi="Garamond" w:cs="Times New Roman"/>
          <w:color w:val="000000"/>
          <w:kern w:val="0"/>
        </w:rPr>
        <w:t>, nëpërmjet portalit qeveritar “</w:t>
      </w:r>
      <w:r w:rsidRPr="00AB6C21">
        <w:rPr>
          <w:rFonts w:ascii="Garamond" w:hAnsi="Garamond" w:cs="Times New Roman"/>
          <w:i/>
          <w:iCs/>
          <w:color w:val="000000"/>
          <w:kern w:val="0"/>
        </w:rPr>
        <w:t>e-</w:t>
      </w:r>
      <w:proofErr w:type="spellStart"/>
      <w:r w:rsidRPr="00AB6C21">
        <w:rPr>
          <w:rFonts w:ascii="Garamond" w:hAnsi="Garamond" w:cs="Times New Roman"/>
          <w:i/>
          <w:iCs/>
          <w:color w:val="000000"/>
          <w:kern w:val="0"/>
        </w:rPr>
        <w:t>Albania</w:t>
      </w:r>
      <w:proofErr w:type="spellEnd"/>
      <w:r w:rsidRPr="00AB6C21">
        <w:rPr>
          <w:rFonts w:ascii="Garamond" w:hAnsi="Garamond" w:cs="Times New Roman"/>
          <w:color w:val="000000"/>
          <w:kern w:val="0"/>
        </w:rPr>
        <w:t>”, për miratimin e programit.</w:t>
      </w:r>
    </w:p>
    <w:p w14:paraId="65D38A45" w14:textId="4BED98AA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2.</w:t>
      </w:r>
      <w:r w:rsidR="00AB6C21" w:rsidRPr="00AB6C21">
        <w:rPr>
          <w:rFonts w:ascii="Garamond" w:hAnsi="Garamond" w:cs="Times New Roman"/>
          <w:color w:val="212121"/>
          <w:kern w:val="0"/>
        </w:rPr>
        <w:t xml:space="preserve"> </w:t>
      </w:r>
      <w:r w:rsidRPr="00AB6C21">
        <w:rPr>
          <w:rFonts w:ascii="Garamond" w:hAnsi="Garamond" w:cs="Times New Roman"/>
          <w:color w:val="212121"/>
          <w:kern w:val="0"/>
        </w:rPr>
        <w:t>Kërkesa shoqërohet me dokumentacionin e mëposhtëm:</w:t>
      </w:r>
    </w:p>
    <w:p w14:paraId="7F6C5B38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a) Përshkrimin e programit dhe objektivat e tij;</w:t>
      </w:r>
    </w:p>
    <w:p w14:paraId="7AF47198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 xml:space="preserve">b) Fushën e veprimtarisë dhe përfituesit </w:t>
      </w:r>
      <w:r w:rsidRPr="00AB6C21">
        <w:rPr>
          <w:rFonts w:ascii="Garamond" w:hAnsi="Garamond" w:cs="Times New Roman"/>
          <w:color w:val="000000"/>
          <w:kern w:val="0"/>
        </w:rPr>
        <w:t>e</w:t>
      </w:r>
      <w:r w:rsidRPr="00AB6C21">
        <w:rPr>
          <w:rFonts w:ascii="Garamond" w:hAnsi="Garamond" w:cs="Times New Roman"/>
          <w:color w:val="212121"/>
          <w:kern w:val="0"/>
        </w:rPr>
        <w:t xml:space="preserve"> synuar;</w:t>
      </w:r>
    </w:p>
    <w:p w14:paraId="0EB6D6F9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c) Planin e angazhimit të vullnetarëve, me përcaktimin e kohëzgjatjes dhe detyrave;</w:t>
      </w:r>
    </w:p>
    <w:p w14:paraId="1761C096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ç) Masat për garantimin e sigurisë dhe mbrojtjes së të dhënave personale;</w:t>
      </w:r>
    </w:p>
    <w:p w14:paraId="1C2601D4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d) Planin e trajnimit dhe mbështetjes së vullnetarëve;</w:t>
      </w:r>
    </w:p>
    <w:p w14:paraId="7920D27E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dh) Mekanizmat e monitorimit dhe raportimit të programit;</w:t>
      </w:r>
    </w:p>
    <w:p w14:paraId="7B38199D" w14:textId="5866F00D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e) Deklaratën se programi i propozuar është në përputhje me kushtet e përcaktuara në pikën 1, të nenit 24, të ligjit nr.</w:t>
      </w:r>
      <w:r w:rsidR="009200DD">
        <w:rPr>
          <w:rFonts w:ascii="Garamond" w:hAnsi="Garamond" w:cs="Times New Roman"/>
          <w:color w:val="212121"/>
          <w:kern w:val="0"/>
        </w:rPr>
        <w:t xml:space="preserve"> </w:t>
      </w:r>
      <w:r w:rsidRPr="00AB6C21">
        <w:rPr>
          <w:rFonts w:ascii="Garamond" w:hAnsi="Garamond" w:cs="Times New Roman"/>
          <w:color w:val="212121"/>
          <w:kern w:val="0"/>
        </w:rPr>
        <w:t>94/2025, “Për vullnetarizmin”.</w:t>
      </w:r>
    </w:p>
    <w:p w14:paraId="323BA754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 xml:space="preserve">3. </w:t>
      </w:r>
      <w:proofErr w:type="spellStart"/>
      <w:r w:rsidRPr="00AB6C21">
        <w:rPr>
          <w:rFonts w:ascii="Garamond" w:hAnsi="Garamond" w:cs="Times New Roman"/>
          <w:color w:val="212121"/>
          <w:kern w:val="0"/>
        </w:rPr>
        <w:t>AKPA</w:t>
      </w:r>
      <w:proofErr w:type="spellEnd"/>
      <w:r w:rsidRPr="00AB6C21">
        <w:rPr>
          <w:rFonts w:ascii="Garamond" w:hAnsi="Garamond" w:cs="Times New Roman"/>
          <w:color w:val="212121"/>
          <w:kern w:val="0"/>
        </w:rPr>
        <w:t>-ja shqyrton kërkesën dhe dokumentacionin shoqërues, brenda 10 (dhjetë) ditëve punë nga data e dorëzimit të tyre.</w:t>
      </w:r>
    </w:p>
    <w:p w14:paraId="358F0EC5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 xml:space="preserve">4. Në rast dokumentacioni të paplotë, </w:t>
      </w:r>
      <w:proofErr w:type="spellStart"/>
      <w:r w:rsidRPr="00AB6C21">
        <w:rPr>
          <w:rFonts w:ascii="Garamond" w:hAnsi="Garamond" w:cs="Times New Roman"/>
          <w:color w:val="212121"/>
          <w:kern w:val="0"/>
        </w:rPr>
        <w:t>AKPA</w:t>
      </w:r>
      <w:proofErr w:type="spellEnd"/>
      <w:r w:rsidRPr="00AB6C21">
        <w:rPr>
          <w:rFonts w:ascii="Garamond" w:hAnsi="Garamond" w:cs="Times New Roman"/>
          <w:color w:val="212121"/>
          <w:kern w:val="0"/>
        </w:rPr>
        <w:t>-ja kërkon plotësimin e tij, brenda një afati 5-ditor.</w:t>
      </w:r>
    </w:p>
    <w:p w14:paraId="4C365975" w14:textId="00140136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5.</w:t>
      </w:r>
      <w:r w:rsidR="00AB6C21" w:rsidRPr="00AB6C21">
        <w:rPr>
          <w:rFonts w:ascii="Garamond" w:hAnsi="Garamond" w:cs="Times New Roman"/>
          <w:color w:val="212121"/>
          <w:kern w:val="0"/>
        </w:rPr>
        <w:t xml:space="preserve"> </w:t>
      </w:r>
      <w:proofErr w:type="spellStart"/>
      <w:r w:rsidRPr="00AB6C21">
        <w:rPr>
          <w:rFonts w:ascii="Garamond" w:hAnsi="Garamond" w:cs="Times New Roman"/>
          <w:color w:val="212121"/>
          <w:kern w:val="0"/>
        </w:rPr>
        <w:t>AKPA</w:t>
      </w:r>
      <w:proofErr w:type="spellEnd"/>
      <w:r w:rsidRPr="00AB6C21">
        <w:rPr>
          <w:rFonts w:ascii="Garamond" w:hAnsi="Garamond" w:cs="Times New Roman"/>
          <w:color w:val="212121"/>
          <w:kern w:val="0"/>
        </w:rPr>
        <w:t>-ja verifikon përputhshmërinë e programit me kushtet e përcaktuara në nenin 24, të ligjit nr.</w:t>
      </w:r>
      <w:r w:rsidR="009200DD">
        <w:rPr>
          <w:rFonts w:ascii="Garamond" w:hAnsi="Garamond" w:cs="Times New Roman"/>
          <w:color w:val="212121"/>
          <w:kern w:val="0"/>
        </w:rPr>
        <w:t xml:space="preserve"> </w:t>
      </w:r>
      <w:r w:rsidRPr="00AB6C21">
        <w:rPr>
          <w:rFonts w:ascii="Garamond" w:hAnsi="Garamond" w:cs="Times New Roman"/>
          <w:color w:val="212121"/>
          <w:kern w:val="0"/>
        </w:rPr>
        <w:t>94/2025, “Për vullnetarizmin”.</w:t>
      </w:r>
    </w:p>
    <w:p w14:paraId="5C12B8B1" w14:textId="4F97820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6.</w:t>
      </w:r>
      <w:r w:rsidR="00AB6C21" w:rsidRPr="00AB6C21">
        <w:rPr>
          <w:rFonts w:ascii="Garamond" w:hAnsi="Garamond" w:cs="Times New Roman"/>
          <w:color w:val="212121"/>
          <w:kern w:val="0"/>
        </w:rPr>
        <w:t xml:space="preserve"> </w:t>
      </w:r>
      <w:proofErr w:type="spellStart"/>
      <w:r w:rsidRPr="00AB6C21">
        <w:rPr>
          <w:rFonts w:ascii="Garamond" w:hAnsi="Garamond" w:cs="Times New Roman"/>
          <w:color w:val="212121"/>
          <w:kern w:val="0"/>
        </w:rPr>
        <w:t>AKPA</w:t>
      </w:r>
      <w:proofErr w:type="spellEnd"/>
      <w:r w:rsidRPr="00AB6C21">
        <w:rPr>
          <w:rFonts w:ascii="Garamond" w:hAnsi="Garamond" w:cs="Times New Roman"/>
          <w:color w:val="212121"/>
          <w:kern w:val="0"/>
        </w:rPr>
        <w:t>-ja shprehet me miratimin ose refuzimin e arsyetuar të kërkesës.</w:t>
      </w:r>
    </w:p>
    <w:p w14:paraId="55443A50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7. Miratimi i programit është i vlefshëm për periudhën e përcaktuar në program.</w:t>
      </w:r>
    </w:p>
    <w:p w14:paraId="357DEB00" w14:textId="5979DBE6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AB6C21">
        <w:rPr>
          <w:rFonts w:ascii="Garamond" w:hAnsi="Garamond" w:cs="Times New Roman"/>
          <w:color w:val="212121"/>
          <w:kern w:val="0"/>
        </w:rPr>
        <w:t>III</w:t>
      </w:r>
      <w:proofErr w:type="spellEnd"/>
      <w:r w:rsidRPr="00AB6C21">
        <w:rPr>
          <w:rFonts w:ascii="Garamond" w:hAnsi="Garamond" w:cs="Times New Roman"/>
          <w:color w:val="212121"/>
          <w:kern w:val="0"/>
        </w:rPr>
        <w:t>.</w:t>
      </w:r>
      <w:r w:rsidR="00AB6C21" w:rsidRPr="00AB6C21">
        <w:rPr>
          <w:rFonts w:ascii="Garamond" w:hAnsi="Garamond" w:cs="Times New Roman"/>
          <w:color w:val="212121"/>
          <w:kern w:val="0"/>
        </w:rPr>
        <w:t xml:space="preserve"> </w:t>
      </w:r>
      <w:r w:rsidRPr="00AB6C21">
        <w:rPr>
          <w:rFonts w:ascii="Garamond" w:hAnsi="Garamond" w:cs="Times New Roman"/>
          <w:color w:val="212121"/>
          <w:kern w:val="0"/>
        </w:rPr>
        <w:t>DISPOZITA</w:t>
      </w:r>
      <w:r w:rsidRPr="00AB6C21">
        <w:rPr>
          <w:rFonts w:ascii="Garamond" w:hAnsi="Garamond" w:cs="Times New Roman"/>
          <w:color w:val="000000"/>
          <w:kern w:val="0"/>
        </w:rPr>
        <w:t xml:space="preserve"> TË FUNDIT</w:t>
      </w:r>
    </w:p>
    <w:p w14:paraId="3AAD33F8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12121"/>
          <w:kern w:val="0"/>
        </w:rPr>
      </w:pPr>
      <w:r w:rsidRPr="00AB6C21">
        <w:rPr>
          <w:rFonts w:ascii="Garamond" w:hAnsi="Garamond" w:cs="Times New Roman"/>
          <w:color w:val="212121"/>
          <w:kern w:val="0"/>
        </w:rPr>
        <w:t>Ngarkohen ministria përgjegjëse për çështjet e punësimit dhe Agjencia Kombëtare e Punësimit dhe Aftësive për zbatimin e këtij vendimi.</w:t>
      </w:r>
      <w:bookmarkStart w:id="0" w:name="_GoBack"/>
      <w:bookmarkEnd w:id="0"/>
    </w:p>
    <w:p w14:paraId="21AF8A30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AB6C21">
        <w:rPr>
          <w:rFonts w:ascii="Garamond" w:hAnsi="Garamond" w:cs="Times New Roman"/>
          <w:color w:val="000000"/>
          <w:kern w:val="0"/>
        </w:rPr>
        <w:t>Ky vendim hyn në</w:t>
      </w:r>
      <w:r w:rsidRPr="00AB6C21">
        <w:rPr>
          <w:rFonts w:ascii="Garamond" w:hAnsi="Garamond" w:cs="Times New Roman"/>
          <w:kern w:val="0"/>
        </w:rPr>
        <w:t xml:space="preserve"> fuqi pas botimit në Fletoren Zyrtare. </w:t>
      </w:r>
    </w:p>
    <w:p w14:paraId="665505CA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</w:rPr>
      </w:pPr>
    </w:p>
    <w:p w14:paraId="66CBF29E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AB6C21">
        <w:rPr>
          <w:rFonts w:ascii="Garamond" w:hAnsi="Garamond" w:cs="Times New Roman"/>
          <w:bCs/>
          <w:color w:val="000000"/>
          <w:kern w:val="0"/>
        </w:rPr>
        <w:t>ZËVENDËSKRYEMINISTËR</w:t>
      </w:r>
    </w:p>
    <w:p w14:paraId="3927883E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AB6C21">
        <w:rPr>
          <w:rFonts w:ascii="Garamond" w:hAnsi="Garamond" w:cs="Times New Roman"/>
          <w:b/>
          <w:bCs/>
          <w:color w:val="000000"/>
          <w:kern w:val="0"/>
        </w:rPr>
        <w:t xml:space="preserve">Albana </w:t>
      </w:r>
      <w:proofErr w:type="spellStart"/>
      <w:r w:rsidRPr="00AB6C21">
        <w:rPr>
          <w:rFonts w:ascii="Garamond" w:hAnsi="Garamond" w:cs="Times New Roman"/>
          <w:b/>
          <w:bCs/>
          <w:color w:val="000000"/>
          <w:kern w:val="0"/>
        </w:rPr>
        <w:t>Koçiu</w:t>
      </w:r>
      <w:proofErr w:type="spellEnd"/>
    </w:p>
    <w:p w14:paraId="3CA27B21" w14:textId="77777777" w:rsidR="00E31D4D" w:rsidRPr="00AB6C21" w:rsidRDefault="00E31D4D" w:rsidP="00E31D4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405A7B34" w14:textId="77777777" w:rsidR="004066A0" w:rsidRPr="00AB6C21" w:rsidRDefault="004066A0" w:rsidP="00E31D4D">
      <w:pPr>
        <w:spacing w:after="0" w:line="240" w:lineRule="auto"/>
        <w:ind w:firstLine="284"/>
        <w:rPr>
          <w:rFonts w:ascii="Garamond" w:hAnsi="Garamond"/>
        </w:rPr>
      </w:pPr>
    </w:p>
    <w:sectPr w:rsidR="004066A0" w:rsidRPr="00AB6C21" w:rsidSect="00AB6C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68300" w14:textId="77777777" w:rsidR="00AB6C21" w:rsidRDefault="00AB6C21" w:rsidP="00784616">
      <w:pPr>
        <w:spacing w:after="0" w:line="240" w:lineRule="auto"/>
      </w:pPr>
      <w:r>
        <w:separator/>
      </w:r>
    </w:p>
  </w:endnote>
  <w:endnote w:type="continuationSeparator" w:id="0">
    <w:p w14:paraId="463CA653" w14:textId="77777777" w:rsidR="00AB6C21" w:rsidRDefault="00AB6C21" w:rsidP="00784616">
      <w:pPr>
        <w:spacing w:after="0" w:line="240" w:lineRule="auto"/>
      </w:pPr>
      <w:r>
        <w:continuationSeparator/>
      </w:r>
    </w:p>
  </w:endnote>
  <w:endnote w:type="continuationNotice" w:id="1">
    <w:p w14:paraId="7738DABD" w14:textId="77777777" w:rsidR="002E1A42" w:rsidRDefault="002E1A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AE695" w14:textId="77777777" w:rsidR="00AB6C21" w:rsidRDefault="00AB6C21" w:rsidP="00784616">
      <w:pPr>
        <w:spacing w:after="0" w:line="240" w:lineRule="auto"/>
      </w:pPr>
      <w:r>
        <w:separator/>
      </w:r>
    </w:p>
  </w:footnote>
  <w:footnote w:type="continuationSeparator" w:id="0">
    <w:p w14:paraId="74BF1520" w14:textId="77777777" w:rsidR="00AB6C21" w:rsidRDefault="00AB6C21" w:rsidP="00784616">
      <w:pPr>
        <w:spacing w:after="0" w:line="240" w:lineRule="auto"/>
      </w:pPr>
      <w:r>
        <w:continuationSeparator/>
      </w:r>
    </w:p>
  </w:footnote>
  <w:footnote w:type="continuationNotice" w:id="1">
    <w:p w14:paraId="79F58005" w14:textId="77777777" w:rsidR="002E1A42" w:rsidRDefault="002E1A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47081"/>
    <w:multiLevelType w:val="hybridMultilevel"/>
    <w:tmpl w:val="ACF6F21A"/>
    <w:lvl w:ilvl="0" w:tplc="C40C8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30D86"/>
    <w:multiLevelType w:val="hybridMultilevel"/>
    <w:tmpl w:val="F22C2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94B5A"/>
    <w:multiLevelType w:val="multilevel"/>
    <w:tmpl w:val="229C0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4CE5CFE"/>
    <w:multiLevelType w:val="hybridMultilevel"/>
    <w:tmpl w:val="B0AA21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907DB4"/>
    <w:multiLevelType w:val="hybridMultilevel"/>
    <w:tmpl w:val="0406C87A"/>
    <w:lvl w:ilvl="0" w:tplc="6180EFE6">
      <w:start w:val="3"/>
      <w:numFmt w:val="upperRoman"/>
      <w:lvlText w:val="%1&gt;"/>
      <w:lvlJc w:val="left"/>
      <w:pPr>
        <w:ind w:left="1080" w:hanging="720"/>
      </w:pPr>
      <w:rPr>
        <w:rFonts w:eastAsia="Times New Roman"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37234"/>
    <w:multiLevelType w:val="multilevel"/>
    <w:tmpl w:val="01345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13B96"/>
    <w:multiLevelType w:val="hybridMultilevel"/>
    <w:tmpl w:val="80D02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07599"/>
    <w:multiLevelType w:val="hybridMultilevel"/>
    <w:tmpl w:val="9716C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B4C40"/>
    <w:multiLevelType w:val="multilevel"/>
    <w:tmpl w:val="01345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2106E"/>
    <w:multiLevelType w:val="multilevel"/>
    <w:tmpl w:val="01345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324CE7"/>
    <w:multiLevelType w:val="hybridMultilevel"/>
    <w:tmpl w:val="65D054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8C1DDA"/>
    <w:multiLevelType w:val="hybridMultilevel"/>
    <w:tmpl w:val="479A51F6"/>
    <w:lvl w:ilvl="0" w:tplc="A02C5C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83B3107"/>
    <w:multiLevelType w:val="multilevel"/>
    <w:tmpl w:val="250E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173A3B"/>
    <w:multiLevelType w:val="hybridMultilevel"/>
    <w:tmpl w:val="42DEC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8773F1"/>
    <w:multiLevelType w:val="multilevel"/>
    <w:tmpl w:val="8E362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805F36"/>
    <w:multiLevelType w:val="multilevel"/>
    <w:tmpl w:val="EB42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14"/>
  </w:num>
  <w:num w:numId="5">
    <w:abstractNumId w:val="13"/>
  </w:num>
  <w:num w:numId="6">
    <w:abstractNumId w:val="12"/>
  </w:num>
  <w:num w:numId="7">
    <w:abstractNumId w:val="7"/>
  </w:num>
  <w:num w:numId="8">
    <w:abstractNumId w:val="1"/>
  </w:num>
  <w:num w:numId="9">
    <w:abstractNumId w:val="5"/>
  </w:num>
  <w:num w:numId="10">
    <w:abstractNumId w:val="8"/>
  </w:num>
  <w:num w:numId="11">
    <w:abstractNumId w:val="10"/>
  </w:num>
  <w:num w:numId="12">
    <w:abstractNumId w:val="6"/>
  </w:num>
  <w:num w:numId="13">
    <w:abstractNumId w:val="3"/>
  </w:num>
  <w:num w:numId="14">
    <w:abstractNumId w:val="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E90"/>
    <w:rsid w:val="00047953"/>
    <w:rsid w:val="000A0C46"/>
    <w:rsid w:val="000D4C8F"/>
    <w:rsid w:val="001153D4"/>
    <w:rsid w:val="001C0247"/>
    <w:rsid w:val="001C3ABA"/>
    <w:rsid w:val="001E4323"/>
    <w:rsid w:val="00203E58"/>
    <w:rsid w:val="0020603E"/>
    <w:rsid w:val="002336DE"/>
    <w:rsid w:val="00243F1D"/>
    <w:rsid w:val="0026179C"/>
    <w:rsid w:val="00266511"/>
    <w:rsid w:val="00267D3E"/>
    <w:rsid w:val="002969AE"/>
    <w:rsid w:val="002A20BB"/>
    <w:rsid w:val="002A4693"/>
    <w:rsid w:val="002B0CC4"/>
    <w:rsid w:val="002E1A42"/>
    <w:rsid w:val="0032058F"/>
    <w:rsid w:val="0032755F"/>
    <w:rsid w:val="003B0F2E"/>
    <w:rsid w:val="003C34E5"/>
    <w:rsid w:val="003D3F87"/>
    <w:rsid w:val="003F6E7E"/>
    <w:rsid w:val="004066A0"/>
    <w:rsid w:val="004273D2"/>
    <w:rsid w:val="0045173F"/>
    <w:rsid w:val="004F7C0D"/>
    <w:rsid w:val="005033FB"/>
    <w:rsid w:val="00544738"/>
    <w:rsid w:val="005A240E"/>
    <w:rsid w:val="00634DF2"/>
    <w:rsid w:val="00673A2C"/>
    <w:rsid w:val="006B0269"/>
    <w:rsid w:val="006B4B25"/>
    <w:rsid w:val="006C42DC"/>
    <w:rsid w:val="006D0826"/>
    <w:rsid w:val="006D2E39"/>
    <w:rsid w:val="00731B7A"/>
    <w:rsid w:val="00732C44"/>
    <w:rsid w:val="00735C3F"/>
    <w:rsid w:val="00784616"/>
    <w:rsid w:val="007D4559"/>
    <w:rsid w:val="00802998"/>
    <w:rsid w:val="00823E59"/>
    <w:rsid w:val="00850E90"/>
    <w:rsid w:val="00852429"/>
    <w:rsid w:val="008A2466"/>
    <w:rsid w:val="008A68CA"/>
    <w:rsid w:val="0090733F"/>
    <w:rsid w:val="009200DD"/>
    <w:rsid w:val="009B2741"/>
    <w:rsid w:val="009B42E7"/>
    <w:rsid w:val="009D5DA2"/>
    <w:rsid w:val="009E5D6B"/>
    <w:rsid w:val="00A06236"/>
    <w:rsid w:val="00A102C2"/>
    <w:rsid w:val="00A33F6D"/>
    <w:rsid w:val="00A401BC"/>
    <w:rsid w:val="00A62315"/>
    <w:rsid w:val="00A70C34"/>
    <w:rsid w:val="00A90F45"/>
    <w:rsid w:val="00AB6C21"/>
    <w:rsid w:val="00AC2A51"/>
    <w:rsid w:val="00AE785F"/>
    <w:rsid w:val="00B2339F"/>
    <w:rsid w:val="00B242F7"/>
    <w:rsid w:val="00B32201"/>
    <w:rsid w:val="00B35EC8"/>
    <w:rsid w:val="00BA188D"/>
    <w:rsid w:val="00C72B5A"/>
    <w:rsid w:val="00CE11DF"/>
    <w:rsid w:val="00D03FB9"/>
    <w:rsid w:val="00D05098"/>
    <w:rsid w:val="00D33AD4"/>
    <w:rsid w:val="00D556A2"/>
    <w:rsid w:val="00D708F1"/>
    <w:rsid w:val="00DB438D"/>
    <w:rsid w:val="00DC43EC"/>
    <w:rsid w:val="00E16C22"/>
    <w:rsid w:val="00E27D75"/>
    <w:rsid w:val="00E31D4D"/>
    <w:rsid w:val="00E34767"/>
    <w:rsid w:val="00E70AA0"/>
    <w:rsid w:val="00EA35E1"/>
    <w:rsid w:val="00F06043"/>
    <w:rsid w:val="00F13DE3"/>
    <w:rsid w:val="00F42B53"/>
    <w:rsid w:val="00FB539D"/>
    <w:rsid w:val="00F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02F74E"/>
  <w15:chartTrackingRefBased/>
  <w15:docId w15:val="{5E742362-B53D-4A6F-9C6C-88D852DC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E9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E9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E90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E90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E90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E90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E90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E90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E90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850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E90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E90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850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E90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850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E90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850E90"/>
    <w:rPr>
      <w:b/>
      <w:bCs/>
      <w:smallCaps/>
      <w:color w:val="0F4761" w:themeColor="accent1" w:themeShade="BF"/>
      <w:spacing w:val="5"/>
    </w:rPr>
  </w:style>
  <w:style w:type="paragraph" w:customStyle="1" w:styleId="Teksti">
    <w:name w:val="Teksti"/>
    <w:basedOn w:val="Normal"/>
    <w:qFormat/>
    <w:rsid w:val="00850E90"/>
    <w:pPr>
      <w:spacing w:after="0" w:line="240" w:lineRule="auto"/>
      <w:ind w:firstLine="284"/>
      <w:jc w:val="both"/>
    </w:pPr>
    <w:rPr>
      <w:rFonts w:ascii="Garamond" w:hAnsi="Garamond" w:cs="Times New Roman"/>
      <w:kern w:val="0"/>
      <w14:ligatures w14:val="none"/>
    </w:rPr>
  </w:style>
  <w:style w:type="character" w:customStyle="1" w:styleId="cf01">
    <w:name w:val="cf01"/>
    <w:basedOn w:val="DefaultParagraphFont"/>
    <w:rsid w:val="00850E9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84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61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84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616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59"/>
    <w:rPr>
      <w:rFonts w:ascii="Segoe UI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D0509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9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2026-06-11T11:11:10Z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përcaktimin e rregullave, dokumentacionit, afateve dhe procedurave të detajuara për plotësimin, dorëzimin dhe shqyrtimin e kërkesës për organizimin e vullnetarizmit nga personi juridik fitimprurës</Titulli>
    <Modifikuesi xmlns="0e656187-b300-4fb0-8bf4-3a50f872073c">keisina.zace</Modifikuesi>
    <Nr_x002e__x0020_prot_x0020_QBZ xmlns="0e656187-b300-4fb0-8bf4-3a50f872073c">1314</Nr_x002e__x0020_prot_x0020_QBZ>
    <Data_x0020_e_x0020_Modifikimit xmlns="0e656187-b300-4fb0-8bf4-3a50f872073c">2026-06-11T11:26:01Z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3579/1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CB6FBFDB44A5DB19EF7F3A934C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CB6FBFDB44A5DB19EF7F3A934C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B0D685-66C9-4502-B6BF-B34CC244995C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DE05E1-3C2C-41F2-9F51-6B7C630B05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D802F-8D21-456A-B05E-52F956162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CE1780-8169-4DE7-8561-8AADF42439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D28A67-D1A2-4300-8639-892DE3242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Genta Prodani</dc:creator>
  <cp:lastModifiedBy>Alma Lisaku</cp:lastModifiedBy>
  <cp:revision>16</cp:revision>
  <cp:lastPrinted>2026-06-09T15:49:00Z</cp:lastPrinted>
  <dcterms:created xsi:type="dcterms:W3CDTF">2026-06-08T07:40:00Z</dcterms:created>
  <dcterms:modified xsi:type="dcterms:W3CDTF">2026-06-11T11:42:00Z</dcterms:modified>
</cp:coreProperties>
</file>