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0E8A9" w14:textId="77777777" w:rsidR="006C0DFE" w:rsidRPr="000C3F2F" w:rsidRDefault="006C0DFE" w:rsidP="006C0DFE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  <w:r w:rsidRPr="000C3F2F">
        <w:rPr>
          <w:rFonts w:ascii="Garamond" w:hAnsi="Garamond"/>
          <w:b/>
          <w:lang w:val="sq-AL"/>
        </w:rPr>
        <w:t>VENDIM</w:t>
      </w:r>
    </w:p>
    <w:p w14:paraId="577A7D79" w14:textId="4745C7CA" w:rsidR="006C0DFE" w:rsidRPr="000C3F2F" w:rsidRDefault="006C0DFE" w:rsidP="006C0DFE">
      <w:pPr>
        <w:pStyle w:val="Body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C3F2F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0C3F2F" w:rsidRPr="000C3F2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0C3F2F">
        <w:rPr>
          <w:rFonts w:ascii="Garamond" w:hAnsi="Garamond" w:cs="Times New Roman"/>
          <w:b/>
          <w:bCs/>
          <w:sz w:val="24"/>
          <w:szCs w:val="24"/>
          <w:lang w:val="sq-AL"/>
        </w:rPr>
        <w:t>453, datë 19.6.2026</w:t>
      </w:r>
    </w:p>
    <w:p w14:paraId="112C823F" w14:textId="77777777" w:rsidR="006C0DFE" w:rsidRPr="000C3F2F" w:rsidRDefault="006C0DFE" w:rsidP="006C0DFE">
      <w:pPr>
        <w:pStyle w:val="Body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38D64F4" w14:textId="7671EE0D" w:rsidR="006C0DFE" w:rsidRPr="000C3F2F" w:rsidRDefault="006C0DFE" w:rsidP="000C3F2F">
      <w:pPr>
        <w:pStyle w:val="Body"/>
        <w:keepNext/>
        <w:widowControl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bookmarkStart w:id="0" w:name="_Hlk148017960"/>
      <w:r w:rsidRP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PËR DISA NDRYSHIME DHE SHTESa NË VENDIMIN Nr.</w:t>
      </w:r>
      <w:r w:rsidR="000C3F2F" w:rsidRP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119, datë 27.2.2026, tË KËSHILLIT TË MINISTRAVE, “PËR TRANSFERIMIN TE KORPORATA E INVESTIMEVE SHQIPTARE TË PRONAVE SHTETËRORE, NË PËRGJEGJËSI ADMINISTRIMI TË DISA INSTITUCIONEVE SHTETËRORE, PËR REALIZIMIN E PROJEKTIT TË INVESTIMIT </w:t>
      </w:r>
      <w:r w:rsid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‘</w:t>
      </w:r>
      <w:r w:rsidRP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PËR ZHVILLIMIN DHE MENAXHIMIN E PRONAVE SHTETËRORE</w:t>
      </w:r>
      <w:r w:rsid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’, ME NËNPROJEKTET SI ‘</w:t>
      </w:r>
      <w:r w:rsidRP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KORPUSI I INSTITUCIONEVE TË PAVARURA</w:t>
      </w:r>
      <w:r w:rsid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’</w:t>
      </w:r>
      <w:r w:rsidRP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, </w:t>
      </w:r>
      <w:r w:rsid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‘</w:t>
      </w:r>
      <w:r w:rsidRP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QENDRA PËR ZHVILLIMIN MULTIFUNKSIONAL TIRANË</w:t>
      </w:r>
      <w:r w:rsid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’</w:t>
      </w:r>
      <w:r w:rsidRP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 DHE </w:t>
      </w:r>
      <w:r w:rsidR="000C3F2F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>‘COPËZAT’</w:t>
      </w:r>
      <w:r w:rsidRPr="000C3F2F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  <w:bookmarkEnd w:id="0"/>
    </w:p>
    <w:p w14:paraId="1266DC14" w14:textId="77777777" w:rsidR="006C0DFE" w:rsidRPr="000C3F2F" w:rsidRDefault="006C0DFE" w:rsidP="006C0DFE">
      <w:pPr>
        <w:pStyle w:val="Body"/>
        <w:tabs>
          <w:tab w:val="left" w:pos="1280"/>
          <w:tab w:val="left" w:pos="2540"/>
          <w:tab w:val="left" w:pos="3100"/>
          <w:tab w:val="left" w:pos="44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</w:pPr>
    </w:p>
    <w:p w14:paraId="0F15B36D" w14:textId="2B7EAB2F" w:rsidR="006C0DFE" w:rsidRPr="000C3F2F" w:rsidRDefault="006C0DFE" w:rsidP="006C0DFE">
      <w:pPr>
        <w:pStyle w:val="Body"/>
        <w:tabs>
          <w:tab w:val="left" w:pos="1280"/>
          <w:tab w:val="left" w:pos="2540"/>
          <w:tab w:val="left" w:pos="3100"/>
          <w:tab w:val="left" w:pos="44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C3F2F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r w:rsidR="000C3F2F">
        <w:rPr>
          <w:rFonts w:ascii="Garamond" w:hAnsi="Garamond" w:cs="Times New Roman"/>
          <w:sz w:val="24"/>
          <w:szCs w:val="24"/>
          <w:lang w:val="sq-AL"/>
        </w:rPr>
        <w:t>;</w:t>
      </w:r>
      <w:r w:rsidRPr="000C3F2F">
        <w:rPr>
          <w:rFonts w:ascii="Garamond" w:hAnsi="Garamond" w:cs="Times New Roman"/>
          <w:sz w:val="24"/>
          <w:szCs w:val="24"/>
          <w:lang w:val="sq-AL"/>
        </w:rPr>
        <w:t xml:space="preserve"> të pikës 1, të nenit 7, të ligjit nr.</w:t>
      </w:r>
      <w:r w:rsidR="000C3F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C3F2F">
        <w:rPr>
          <w:rFonts w:ascii="Garamond" w:hAnsi="Garamond" w:cs="Times New Roman"/>
          <w:sz w:val="24"/>
          <w:szCs w:val="24"/>
          <w:lang w:val="sq-AL"/>
        </w:rPr>
        <w:t>71/2019, “Për Korporatën e Investimeve Shqiptare”</w:t>
      </w:r>
      <w:r w:rsidR="000C3F2F">
        <w:rPr>
          <w:rFonts w:ascii="Garamond" w:hAnsi="Garamond" w:cs="Times New Roman"/>
          <w:sz w:val="24"/>
          <w:szCs w:val="24"/>
          <w:lang w:val="sq-AL"/>
        </w:rPr>
        <w:t>;</w:t>
      </w:r>
      <w:r w:rsidRPr="000C3F2F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1" w:name="_Hlk202960117"/>
      <w:r w:rsidRPr="000C3F2F">
        <w:rPr>
          <w:rFonts w:ascii="Garamond" w:hAnsi="Garamond" w:cs="Times New Roman"/>
          <w:sz w:val="24"/>
          <w:szCs w:val="24"/>
          <w:lang w:val="sq-AL"/>
        </w:rPr>
        <w:t>të neneve 13 e 15, të ligjit nr.</w:t>
      </w:r>
      <w:r w:rsidR="000C3F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C3F2F">
        <w:rPr>
          <w:rFonts w:ascii="Garamond" w:hAnsi="Garamond" w:cs="Times New Roman"/>
          <w:sz w:val="24"/>
          <w:szCs w:val="24"/>
          <w:lang w:val="sq-AL"/>
        </w:rPr>
        <w:t xml:space="preserve">8743, datë 22.2.2001, “Për pronat e paluajtshme të shtetit”, të ndryshuar, </w:t>
      </w:r>
      <w:bookmarkEnd w:id="1"/>
      <w:r w:rsidRPr="000C3F2F">
        <w:rPr>
          <w:rFonts w:ascii="Garamond" w:hAnsi="Garamond" w:cs="Times New Roman"/>
          <w:sz w:val="24"/>
          <w:szCs w:val="24"/>
          <w:lang w:val="sq-AL"/>
        </w:rPr>
        <w:t>dhe në zbatim të shkronjës “b”, të pikës 1, të kreut II, të vendimit nr.</w:t>
      </w:r>
      <w:r w:rsidR="000C3F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C3F2F">
        <w:rPr>
          <w:rFonts w:ascii="Garamond" w:hAnsi="Garamond" w:cs="Times New Roman"/>
          <w:sz w:val="24"/>
          <w:szCs w:val="24"/>
          <w:lang w:val="sq-AL"/>
        </w:rPr>
        <w:t xml:space="preserve">137, datë 6.3.2024, të Këshillit të Ministrave, “Për përcaktimin e kritereve dhe të procedurës për dhënien e pronës shtetërore me qira, enfiteozë, </w:t>
      </w:r>
      <w:r w:rsidRPr="000C3F2F">
        <w:rPr>
          <w:rFonts w:ascii="Garamond" w:hAnsi="Garamond" w:cs="Times New Roman"/>
          <w:i/>
          <w:sz w:val="24"/>
          <w:szCs w:val="24"/>
          <w:lang w:val="sq-AL"/>
        </w:rPr>
        <w:t>leasing</w:t>
      </w:r>
      <w:r w:rsidRPr="000C3F2F">
        <w:rPr>
          <w:rFonts w:ascii="Garamond" w:hAnsi="Garamond" w:cs="Times New Roman"/>
          <w:sz w:val="24"/>
          <w:szCs w:val="24"/>
          <w:lang w:val="sq-AL"/>
        </w:rPr>
        <w:t>, shitje, përdorim si kolateral dhe të përdorimit në forma të tjera nga ana e Korporatës së Investimeve Shqiptare”, të ndryshuar, me propozimin e ministrit të Ekonomisë dhe Inovacionit, Këshilli i Ministrave</w:t>
      </w:r>
    </w:p>
    <w:p w14:paraId="4E910D00" w14:textId="77777777" w:rsidR="006C0DFE" w:rsidRPr="000C3F2F" w:rsidRDefault="006C0DFE" w:rsidP="006C0DFE">
      <w:pPr>
        <w:pStyle w:val="Body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DAC9FE1" w14:textId="77777777" w:rsidR="006C0DFE" w:rsidRPr="000C3F2F" w:rsidRDefault="006C0DFE" w:rsidP="006C0DFE">
      <w:pPr>
        <w:pStyle w:val="Body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0C3F2F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527E3D46" w14:textId="77777777" w:rsidR="006C0DFE" w:rsidRPr="000C3F2F" w:rsidRDefault="006C0DFE" w:rsidP="006C0DFE">
      <w:pPr>
        <w:pStyle w:val="Body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0018BA8" w14:textId="0DF98F32" w:rsidR="006C0DFE" w:rsidRPr="000C3F2F" w:rsidRDefault="006C0DFE" w:rsidP="006C0DFE">
      <w:pPr>
        <w:pStyle w:val="BodyA"/>
        <w:shd w:val="clear" w:color="auto" w:fill="FFFFFF"/>
        <w:ind w:firstLine="284"/>
        <w:jc w:val="both"/>
        <w:rPr>
          <w:rFonts w:ascii="Garamond" w:eastAsia="Times New Roman" w:hAnsi="Garamond" w:cs="Times New Roman"/>
          <w:lang w:val="sq-AL"/>
        </w:rPr>
      </w:pPr>
      <w:bookmarkStart w:id="2" w:name="_Hlk196822127"/>
      <w:bookmarkStart w:id="3" w:name="_Hlk190691246"/>
      <w:r w:rsidRPr="000C3F2F">
        <w:rPr>
          <w:rFonts w:ascii="Garamond" w:eastAsia="Times New Roman" w:hAnsi="Garamond" w:cs="Times New Roman"/>
          <w:lang w:val="sq-AL"/>
        </w:rPr>
        <w:t>1. Në shtojcën nr.</w:t>
      </w:r>
      <w:r w:rsidR="000C3F2F">
        <w:rPr>
          <w:rFonts w:ascii="Garamond" w:eastAsia="Times New Roman" w:hAnsi="Garamond" w:cs="Times New Roman"/>
          <w:lang w:val="sq-AL"/>
        </w:rPr>
        <w:t xml:space="preserve"> </w:t>
      </w:r>
      <w:r w:rsidRPr="000C3F2F">
        <w:rPr>
          <w:rFonts w:ascii="Garamond" w:eastAsia="Times New Roman" w:hAnsi="Garamond" w:cs="Times New Roman"/>
          <w:lang w:val="sq-AL"/>
        </w:rPr>
        <w:t>1, bashkëlidhur vendimit nr.</w:t>
      </w:r>
      <w:r w:rsidR="000C3F2F">
        <w:rPr>
          <w:rFonts w:ascii="Garamond" w:eastAsia="Times New Roman" w:hAnsi="Garamond" w:cs="Times New Roman"/>
          <w:lang w:val="sq-AL"/>
        </w:rPr>
        <w:t xml:space="preserve"> </w:t>
      </w:r>
      <w:r w:rsidRPr="000C3F2F">
        <w:rPr>
          <w:rFonts w:ascii="Garamond" w:hAnsi="Garamond" w:cs="Times New Roman"/>
          <w:lang w:val="sq-AL"/>
        </w:rPr>
        <w:t xml:space="preserve">119, datë 27.2.2026, të Këshillit të Ministrave, </w:t>
      </w:r>
      <w:r w:rsidRPr="000C3F2F">
        <w:rPr>
          <w:rFonts w:ascii="Garamond" w:eastAsia="Times New Roman" w:hAnsi="Garamond" w:cs="Times New Roman"/>
          <w:lang w:val="sq-AL"/>
        </w:rPr>
        <w:t xml:space="preserve">“Për transferimin te Korporata e Investimeve Shqiptare të pronave shtetërore, në përgjegjësi administrimi të disa institucioneve shtetërore, për realizimin e projektit të investimit </w:t>
      </w:r>
      <w:r w:rsidR="000C3F2F">
        <w:rPr>
          <w:rFonts w:ascii="Garamond" w:eastAsia="Times New Roman" w:hAnsi="Garamond" w:cs="Times New Roman"/>
          <w:lang w:val="sq-AL"/>
        </w:rPr>
        <w:t>‘</w:t>
      </w:r>
      <w:r w:rsidRPr="000C3F2F">
        <w:rPr>
          <w:rFonts w:ascii="Garamond" w:eastAsia="Times New Roman" w:hAnsi="Garamond" w:cs="Times New Roman"/>
          <w:lang w:val="sq-AL"/>
        </w:rPr>
        <w:t>Për zhvillimin dhe menaxhimin e pronave shtetërore</w:t>
      </w:r>
      <w:r w:rsidR="000C3F2F">
        <w:rPr>
          <w:rFonts w:ascii="Garamond" w:eastAsia="Times New Roman" w:hAnsi="Garamond" w:cs="Times New Roman"/>
          <w:lang w:val="sq-AL"/>
        </w:rPr>
        <w:t>’</w:t>
      </w:r>
      <w:r w:rsidRPr="000C3F2F">
        <w:rPr>
          <w:rFonts w:ascii="Garamond" w:eastAsia="Times New Roman" w:hAnsi="Garamond" w:cs="Times New Roman"/>
          <w:lang w:val="sq-AL"/>
        </w:rPr>
        <w:t xml:space="preserve">, me nënprojektet si </w:t>
      </w:r>
      <w:r w:rsidR="000C3F2F">
        <w:rPr>
          <w:rFonts w:ascii="Garamond" w:eastAsia="Times New Roman" w:hAnsi="Garamond" w:cs="Times New Roman"/>
          <w:lang w:val="sq-AL"/>
        </w:rPr>
        <w:t>‘</w:t>
      </w:r>
      <w:r w:rsidRPr="000C3F2F">
        <w:rPr>
          <w:rFonts w:ascii="Garamond" w:eastAsia="Times New Roman" w:hAnsi="Garamond" w:cs="Times New Roman"/>
          <w:lang w:val="sq-AL"/>
        </w:rPr>
        <w:t>Korpusi i institucioneve të pavarura</w:t>
      </w:r>
      <w:r w:rsidR="000C3F2F">
        <w:rPr>
          <w:rFonts w:ascii="Garamond" w:eastAsia="Times New Roman" w:hAnsi="Garamond" w:cs="Times New Roman"/>
          <w:lang w:val="sq-AL"/>
        </w:rPr>
        <w:t>’</w:t>
      </w:r>
      <w:r w:rsidRPr="000C3F2F">
        <w:rPr>
          <w:rFonts w:ascii="Garamond" w:eastAsia="Times New Roman" w:hAnsi="Garamond" w:cs="Times New Roman"/>
          <w:lang w:val="sq-AL"/>
        </w:rPr>
        <w:t xml:space="preserve">, </w:t>
      </w:r>
      <w:r w:rsidR="000C3F2F">
        <w:rPr>
          <w:rFonts w:ascii="Garamond" w:eastAsia="Times New Roman" w:hAnsi="Garamond" w:cs="Times New Roman"/>
          <w:lang w:val="sq-AL"/>
        </w:rPr>
        <w:t>‘</w:t>
      </w:r>
      <w:r w:rsidRPr="000C3F2F">
        <w:rPr>
          <w:rFonts w:ascii="Garamond" w:eastAsia="Times New Roman" w:hAnsi="Garamond" w:cs="Times New Roman"/>
          <w:lang w:val="sq-AL"/>
        </w:rPr>
        <w:t>Qendra për zhvillimin multifunksional Tiranë</w:t>
      </w:r>
      <w:r w:rsidR="000C3F2F">
        <w:rPr>
          <w:rFonts w:ascii="Garamond" w:eastAsia="Times New Roman" w:hAnsi="Garamond" w:cs="Times New Roman"/>
          <w:lang w:val="sq-AL"/>
        </w:rPr>
        <w:t>’</w:t>
      </w:r>
      <w:r w:rsidRPr="000C3F2F">
        <w:rPr>
          <w:rFonts w:ascii="Garamond" w:eastAsia="Times New Roman" w:hAnsi="Garamond" w:cs="Times New Roman"/>
          <w:lang w:val="sq-AL"/>
        </w:rPr>
        <w:t xml:space="preserve"> dhe </w:t>
      </w:r>
      <w:r w:rsidR="000C3F2F">
        <w:rPr>
          <w:rFonts w:ascii="Garamond" w:eastAsia="Times New Roman" w:hAnsi="Garamond" w:cs="Times New Roman"/>
          <w:lang w:val="sq-AL"/>
        </w:rPr>
        <w:t>‘</w:t>
      </w:r>
      <w:r w:rsidRPr="000C3F2F">
        <w:rPr>
          <w:rFonts w:ascii="Garamond" w:eastAsia="Times New Roman" w:hAnsi="Garamond" w:cs="Times New Roman"/>
          <w:lang w:val="sq-AL"/>
        </w:rPr>
        <w:t>Copëzat</w:t>
      </w:r>
      <w:r w:rsidR="000C3F2F">
        <w:rPr>
          <w:rFonts w:ascii="Garamond" w:eastAsia="Times New Roman" w:hAnsi="Garamond" w:cs="Times New Roman"/>
          <w:lang w:val="sq-AL"/>
        </w:rPr>
        <w:t>’</w:t>
      </w:r>
      <w:r w:rsidRPr="000C3F2F">
        <w:rPr>
          <w:rFonts w:ascii="Garamond" w:eastAsia="Times New Roman" w:hAnsi="Garamond" w:cs="Times New Roman"/>
          <w:lang w:val="sq-AL"/>
        </w:rPr>
        <w:t>”, bëhen ndryshimi dhe shtesa e mëposhtme:</w:t>
      </w:r>
    </w:p>
    <w:p w14:paraId="66579514" w14:textId="52715263" w:rsidR="006C0DFE" w:rsidRPr="000C3F2F" w:rsidRDefault="006C0DFE" w:rsidP="006C0DFE">
      <w:pPr>
        <w:pStyle w:val="BodyA"/>
        <w:shd w:val="clear" w:color="auto" w:fill="FFFFFF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0C3F2F">
        <w:rPr>
          <w:rFonts w:ascii="Garamond" w:eastAsia="Times New Roman" w:hAnsi="Garamond" w:cs="Times New Roman"/>
          <w:lang w:val="sq-AL"/>
        </w:rPr>
        <w:t xml:space="preserve">a) </w:t>
      </w:r>
      <w:r w:rsidR="000C3F2F">
        <w:rPr>
          <w:rFonts w:ascii="Garamond" w:eastAsia="Times New Roman" w:hAnsi="Garamond" w:cs="Times New Roman"/>
          <w:lang w:val="sq-AL"/>
        </w:rPr>
        <w:t xml:space="preserve">Pasuria me </w:t>
      </w:r>
      <w:r w:rsidRPr="000C3F2F">
        <w:rPr>
          <w:rFonts w:ascii="Garamond" w:eastAsia="Times New Roman" w:hAnsi="Garamond" w:cs="Times New Roman"/>
          <w:lang w:val="sq-AL"/>
        </w:rPr>
        <w:t>nr.</w:t>
      </w:r>
      <w:r w:rsidR="000C3F2F">
        <w:rPr>
          <w:rFonts w:ascii="Garamond" w:eastAsia="Times New Roman" w:hAnsi="Garamond" w:cs="Times New Roman"/>
          <w:lang w:val="sq-AL"/>
        </w:rPr>
        <w:t xml:space="preserve"> </w:t>
      </w:r>
      <w:r w:rsidRPr="000C3F2F">
        <w:rPr>
          <w:rFonts w:ascii="Garamond" w:hAnsi="Garamond" w:cs="Times New Roman"/>
          <w:lang w:val="sq-AL"/>
        </w:rPr>
        <w:t>149/31, në zonën kadastrale 3140, me sipërfaqe 948.5 m</w:t>
      </w:r>
      <w:r w:rsidRPr="000C3F2F">
        <w:rPr>
          <w:rFonts w:ascii="Garamond" w:hAnsi="Garamond" w:cs="Times New Roman"/>
          <w:vertAlign w:val="superscript"/>
          <w:lang w:val="sq-AL"/>
        </w:rPr>
        <w:t>2</w:t>
      </w:r>
      <w:r w:rsidRPr="000C3F2F">
        <w:rPr>
          <w:rFonts w:ascii="Garamond" w:hAnsi="Garamond" w:cs="Times New Roman"/>
          <w:lang w:val="sq-AL"/>
        </w:rPr>
        <w:t>, zëvendësohet me pasurinë me nr.</w:t>
      </w:r>
      <w:r w:rsidR="000C3F2F">
        <w:rPr>
          <w:rFonts w:ascii="Garamond" w:hAnsi="Garamond" w:cs="Times New Roman"/>
          <w:lang w:val="sq-AL"/>
        </w:rPr>
        <w:t xml:space="preserve"> </w:t>
      </w:r>
      <w:r w:rsidRPr="000C3F2F">
        <w:rPr>
          <w:rFonts w:ascii="Garamond" w:hAnsi="Garamond" w:cs="Times New Roman"/>
          <w:lang w:val="sq-AL"/>
        </w:rPr>
        <w:t>149/37, në zonën kadastrale 3140, me sipërfaqe 765 m</w:t>
      </w:r>
      <w:r w:rsidRPr="000C3F2F">
        <w:rPr>
          <w:rFonts w:ascii="Garamond" w:hAnsi="Garamond" w:cs="Times New Roman"/>
          <w:vertAlign w:val="superscript"/>
          <w:lang w:val="sq-AL"/>
        </w:rPr>
        <w:t>2</w:t>
      </w:r>
      <w:r w:rsidRPr="000C3F2F">
        <w:rPr>
          <w:rFonts w:ascii="Garamond" w:hAnsi="Garamond" w:cs="Times New Roman"/>
          <w:lang w:val="sq-AL"/>
        </w:rPr>
        <w:t>, lloji “pemëtore”.</w:t>
      </w:r>
    </w:p>
    <w:p w14:paraId="48FF136E" w14:textId="52FB2F67" w:rsidR="006C0DFE" w:rsidRPr="000C3F2F" w:rsidRDefault="006C0DFE" w:rsidP="006C0DFE">
      <w:pPr>
        <w:pStyle w:val="BodyA"/>
        <w:shd w:val="clear" w:color="auto" w:fill="FFFFFF"/>
        <w:ind w:firstLine="284"/>
        <w:jc w:val="both"/>
        <w:rPr>
          <w:rFonts w:ascii="Garamond" w:eastAsia="Times New Roman" w:hAnsi="Garamond" w:cs="Times New Roman"/>
          <w:lang w:val="sq-AL"/>
        </w:rPr>
      </w:pPr>
      <w:r w:rsidRPr="000C3F2F">
        <w:rPr>
          <w:rFonts w:ascii="Garamond" w:eastAsia="Times New Roman" w:hAnsi="Garamond" w:cs="Times New Roman"/>
          <w:lang w:val="sq-AL"/>
        </w:rPr>
        <w:t>b) Shtojcës nr.</w:t>
      </w:r>
      <w:r w:rsidR="000C3F2F">
        <w:rPr>
          <w:rFonts w:ascii="Garamond" w:eastAsia="Times New Roman" w:hAnsi="Garamond" w:cs="Times New Roman"/>
          <w:lang w:val="sq-AL"/>
        </w:rPr>
        <w:t xml:space="preserve"> </w:t>
      </w:r>
      <w:r w:rsidRPr="000C3F2F">
        <w:rPr>
          <w:rFonts w:ascii="Garamond" w:eastAsia="Times New Roman" w:hAnsi="Garamond" w:cs="Times New Roman"/>
          <w:lang w:val="sq-AL"/>
        </w:rPr>
        <w:t>1, bashkëlidhur vendimit, i shtohen pronat sipas tabelës, që i bashkëlidhet këtij vendimi.</w:t>
      </w:r>
    </w:p>
    <w:p w14:paraId="7C9943C4" w14:textId="77777777" w:rsidR="006C0DFE" w:rsidRPr="000C3F2F" w:rsidRDefault="006C0DFE" w:rsidP="006C0DFE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color w:val="000000"/>
          <w:u w:color="000000"/>
          <w:lang w:val="sq-AL"/>
        </w:rPr>
      </w:pPr>
      <w:bookmarkStart w:id="4" w:name="_Hlk144462451"/>
      <w:bookmarkEnd w:id="2"/>
      <w:r w:rsidRPr="000C3F2F">
        <w:rPr>
          <w:rFonts w:ascii="Garamond" w:hAnsi="Garamond"/>
          <w:color w:val="000000"/>
          <w:u w:color="000000"/>
          <w:lang w:val="sq-AL"/>
        </w:rPr>
        <w:t xml:space="preserve">2. Ngarkohen </w:t>
      </w:r>
      <w:bookmarkStart w:id="5" w:name="_Hlk183000528"/>
      <w:r w:rsidRPr="000C3F2F">
        <w:rPr>
          <w:rFonts w:ascii="Garamond" w:hAnsi="Garamond"/>
          <w:color w:val="000000"/>
          <w:u w:color="000000"/>
          <w:lang w:val="sq-AL"/>
        </w:rPr>
        <w:t>Agjencia Shtetërore e Kadastrës dhe Korporata e Investimeve Shqiptare për zbatimin e këtij vendimi.</w:t>
      </w:r>
      <w:bookmarkEnd w:id="5"/>
    </w:p>
    <w:p w14:paraId="1EC9AA1F" w14:textId="77777777" w:rsidR="006C0DFE" w:rsidRPr="000C3F2F" w:rsidRDefault="006C0DFE" w:rsidP="006C0DFE">
      <w:pPr>
        <w:pStyle w:val="Body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C3F2F">
        <w:rPr>
          <w:rFonts w:ascii="Garamond" w:hAnsi="Garamond" w:cs="Times New Roman"/>
          <w:sz w:val="24"/>
          <w:szCs w:val="24"/>
          <w:lang w:val="sq-AL"/>
        </w:rPr>
        <w:t>Ky vendim hyn në fuqi pas botimit në Fletoren Zyrtare.</w:t>
      </w:r>
    </w:p>
    <w:p w14:paraId="39901ABD" w14:textId="77777777" w:rsidR="006C0DFE" w:rsidRPr="000C3F2F" w:rsidRDefault="006C0DFE" w:rsidP="006C0DFE">
      <w:pPr>
        <w:pStyle w:val="Body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85E9654" w14:textId="77777777" w:rsidR="006C0DFE" w:rsidRPr="000C3F2F" w:rsidRDefault="006C0DFE" w:rsidP="006C0DFE">
      <w:pPr>
        <w:pStyle w:val="Body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0C3F2F">
        <w:rPr>
          <w:rFonts w:ascii="Garamond" w:hAnsi="Garamond" w:cs="Times New Roman"/>
          <w:bCs/>
          <w:sz w:val="24"/>
          <w:szCs w:val="24"/>
          <w:lang w:val="sq-AL"/>
        </w:rPr>
        <w:t>KRYEMINISTËR</w:t>
      </w:r>
    </w:p>
    <w:p w14:paraId="69C10F58" w14:textId="230BA273" w:rsidR="006C0DFE" w:rsidRPr="000C3F2F" w:rsidRDefault="006C0DFE" w:rsidP="000C3F2F">
      <w:pPr>
        <w:pStyle w:val="Body"/>
        <w:tabs>
          <w:tab w:val="left" w:pos="5610"/>
          <w:tab w:val="right" w:pos="900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C3F2F">
        <w:rPr>
          <w:rFonts w:ascii="Garamond" w:hAnsi="Garamond" w:cs="Times New Roman"/>
          <w:b/>
          <w:bCs/>
          <w:sz w:val="24"/>
          <w:szCs w:val="24"/>
          <w:lang w:val="sq-AL"/>
        </w:rPr>
        <w:t>Edi Rama</w:t>
      </w:r>
      <w:bookmarkStart w:id="6" w:name="_Hlk144463266"/>
      <w:bookmarkEnd w:id="3"/>
      <w:bookmarkEnd w:id="4"/>
      <w:bookmarkEnd w:id="6"/>
    </w:p>
    <w:p w14:paraId="621DA7D2" w14:textId="2801845D" w:rsidR="006C0DFE" w:rsidRPr="000C3F2F" w:rsidRDefault="006C0DFE" w:rsidP="000C3F2F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p w14:paraId="6437412E" w14:textId="77777777" w:rsidR="006C0DFE" w:rsidRPr="000C3F2F" w:rsidRDefault="006C0DFE" w:rsidP="006C0DF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157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234"/>
        <w:gridCol w:w="1085"/>
        <w:gridCol w:w="1080"/>
        <w:gridCol w:w="854"/>
        <w:gridCol w:w="1113"/>
        <w:gridCol w:w="1025"/>
        <w:gridCol w:w="2869"/>
      </w:tblGrid>
      <w:tr w:rsidR="006C0DFE" w:rsidRPr="000C3F2F" w14:paraId="559B1E54" w14:textId="77777777" w:rsidTr="000C3F2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6CC65E4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Zona kadastrale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A6DB00C" w14:textId="5A83C6A1" w:rsidR="006C0DFE" w:rsidRPr="000C3F2F" w:rsidRDefault="006C0DFE" w:rsidP="000C3F2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 xml:space="preserve">Nr. </w:t>
            </w:r>
            <w:r w:rsidR="000C3F2F">
              <w:rPr>
                <w:rFonts w:ascii="Garamond" w:hAnsi="Garamond"/>
                <w:b/>
                <w:bCs/>
                <w:sz w:val="20"/>
                <w:szCs w:val="20"/>
              </w:rPr>
              <w:t>i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 xml:space="preserve"> pasurisë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D079C7E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Sip. e pasurisë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br/>
              <w:t>(m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2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80B6955" w14:textId="0D594160" w:rsidR="006C0DFE" w:rsidRPr="000C3F2F" w:rsidRDefault="006C0DFE" w:rsidP="000C3F2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 xml:space="preserve">Nga </w:t>
            </w:r>
            <w:r w:rsidR="000C3F2F">
              <w:rPr>
                <w:rFonts w:ascii="Garamond" w:hAnsi="Garamond"/>
                <w:b/>
                <w:bCs/>
                <w:sz w:val="20"/>
                <w:szCs w:val="20"/>
              </w:rPr>
              <w:t>s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ip.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CD4B3"/>
          </w:tcPr>
          <w:p w14:paraId="18D4E0BC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Pemëtore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9BE53A1" w14:textId="45DE56E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Institucioni me pronësi</w:t>
            </w:r>
            <w:r w:rsidR="000C3F2F">
              <w:rPr>
                <w:rFonts w:ascii="Garamond" w:hAnsi="Garamond"/>
                <w:b/>
                <w:bCs/>
                <w:sz w:val="20"/>
                <w:szCs w:val="20"/>
              </w:rPr>
              <w:t>/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përgjegjësi administrimi</w:t>
            </w:r>
          </w:p>
        </w:tc>
      </w:tr>
      <w:tr w:rsidR="006C0DFE" w:rsidRPr="000C3F2F" w14:paraId="1C69B257" w14:textId="77777777" w:rsidTr="000C3F2F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3AE76A5C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5AE83033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188DFA22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C1A985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Truall (m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2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5910B83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Ndërtesë (m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2</w:t>
            </w:r>
            <w:r w:rsidRPr="000C3F2F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</w:tcPr>
          <w:p w14:paraId="18738346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227FD060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6C0DFE" w:rsidRPr="000C3F2F" w14:paraId="6634D28C" w14:textId="77777777" w:rsidTr="000C3F2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B87AD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8210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0CA0B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2/668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3EBCD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9EF36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ADF5A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77FBF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CAC8F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Shtet</w:t>
            </w:r>
          </w:p>
        </w:tc>
      </w:tr>
      <w:tr w:rsidR="006C0DFE" w:rsidRPr="000C3F2F" w14:paraId="0B105436" w14:textId="77777777" w:rsidTr="000C3F2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E3495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8210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3E4EF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2/725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2967D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10.82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42861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10.82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DEB87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16F29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25EEB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Shtet</w:t>
            </w:r>
          </w:p>
        </w:tc>
      </w:tr>
      <w:tr w:rsidR="006C0DFE" w:rsidRPr="000C3F2F" w14:paraId="3EC8A25C" w14:textId="77777777" w:rsidTr="000C3F2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B5265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8270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497B3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3/608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C91E9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65011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A6D66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-</w:t>
            </w:r>
            <w:bookmarkStart w:id="7" w:name="_GoBack"/>
            <w:bookmarkEnd w:id="7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3B800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69896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Shtet</w:t>
            </w:r>
          </w:p>
        </w:tc>
      </w:tr>
      <w:tr w:rsidR="006C0DFE" w:rsidRPr="000C3F2F" w14:paraId="7ADF535D" w14:textId="77777777" w:rsidTr="000C3F2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9849B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8270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0F857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3/609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3E6C4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233.4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8B9C7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233.4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BF98E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1BCDE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742ED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Shtet</w:t>
            </w:r>
          </w:p>
        </w:tc>
      </w:tr>
      <w:tr w:rsidR="006C0DFE" w:rsidRPr="000C3F2F" w14:paraId="761590D9" w14:textId="77777777" w:rsidTr="000C3F2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E0BBF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3140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58D0E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219/16/4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136CB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2910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FC205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2FD1B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4ACA1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2910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F82B1" w14:textId="77777777" w:rsidR="006C0DFE" w:rsidRPr="000C3F2F" w:rsidRDefault="006C0DFE" w:rsidP="00E446FF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0C3F2F">
              <w:rPr>
                <w:rFonts w:ascii="Garamond" w:eastAsia="Times New Roman" w:hAnsi="Garamond"/>
                <w:color w:val="000000"/>
                <w:sz w:val="20"/>
                <w:szCs w:val="20"/>
              </w:rPr>
              <w:t>Shtet</w:t>
            </w:r>
          </w:p>
        </w:tc>
      </w:tr>
    </w:tbl>
    <w:p w14:paraId="3462B8CA" w14:textId="77777777" w:rsidR="006C0DFE" w:rsidRPr="000C3F2F" w:rsidRDefault="006C0DFE" w:rsidP="006C0DF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46B49C6" w14:textId="77777777" w:rsidR="008D0D9D" w:rsidRPr="000C3F2F" w:rsidRDefault="008D0D9D" w:rsidP="006C0DFE"/>
    <w:sectPr w:rsidR="008D0D9D" w:rsidRPr="000C3F2F" w:rsidSect="009963CE"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B49C9" w14:textId="77777777" w:rsidR="009963CE" w:rsidRDefault="009963CE" w:rsidP="00143319">
      <w:pPr>
        <w:spacing w:after="0" w:line="240" w:lineRule="auto"/>
      </w:pPr>
      <w:r>
        <w:separator/>
      </w:r>
    </w:p>
  </w:endnote>
  <w:endnote w:type="continuationSeparator" w:id="0">
    <w:p w14:paraId="346B49CA" w14:textId="77777777" w:rsidR="009963CE" w:rsidRDefault="009963CE" w:rsidP="00143319">
      <w:pPr>
        <w:spacing w:after="0" w:line="240" w:lineRule="auto"/>
      </w:pPr>
      <w:r>
        <w:continuationSeparator/>
      </w:r>
    </w:p>
  </w:endnote>
  <w:endnote w:type="continuationNotice" w:id="1">
    <w:p w14:paraId="350CA838" w14:textId="77777777" w:rsidR="003E5624" w:rsidRDefault="003E56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B49C7" w14:textId="77777777" w:rsidR="009963CE" w:rsidRDefault="009963CE" w:rsidP="00143319">
      <w:pPr>
        <w:spacing w:after="0" w:line="240" w:lineRule="auto"/>
      </w:pPr>
      <w:r>
        <w:separator/>
      </w:r>
    </w:p>
  </w:footnote>
  <w:footnote w:type="continuationSeparator" w:id="0">
    <w:p w14:paraId="346B49C8" w14:textId="77777777" w:rsidR="009963CE" w:rsidRDefault="009963CE" w:rsidP="00143319">
      <w:pPr>
        <w:spacing w:after="0" w:line="240" w:lineRule="auto"/>
      </w:pPr>
      <w:r>
        <w:continuationSeparator/>
      </w:r>
    </w:p>
  </w:footnote>
  <w:footnote w:type="continuationNotice" w:id="1">
    <w:p w14:paraId="737B27BA" w14:textId="77777777" w:rsidR="003E5624" w:rsidRDefault="003E56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90"/>
    <w:rsid w:val="00005052"/>
    <w:rsid w:val="0001556D"/>
    <w:rsid w:val="0002623E"/>
    <w:rsid w:val="0003396F"/>
    <w:rsid w:val="00081B8E"/>
    <w:rsid w:val="000A3C82"/>
    <w:rsid w:val="000A5CD0"/>
    <w:rsid w:val="000C3F2F"/>
    <w:rsid w:val="000C401F"/>
    <w:rsid w:val="000C62DD"/>
    <w:rsid w:val="000F019E"/>
    <w:rsid w:val="00126CE9"/>
    <w:rsid w:val="00132BFF"/>
    <w:rsid w:val="001362A3"/>
    <w:rsid w:val="00143319"/>
    <w:rsid w:val="00166238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35161"/>
    <w:rsid w:val="002428F3"/>
    <w:rsid w:val="002646B1"/>
    <w:rsid w:val="00286769"/>
    <w:rsid w:val="0028747F"/>
    <w:rsid w:val="002A065D"/>
    <w:rsid w:val="002B22FB"/>
    <w:rsid w:val="003045AF"/>
    <w:rsid w:val="00307D5E"/>
    <w:rsid w:val="00323CAE"/>
    <w:rsid w:val="00336B48"/>
    <w:rsid w:val="0035327D"/>
    <w:rsid w:val="003571A9"/>
    <w:rsid w:val="00383FCB"/>
    <w:rsid w:val="0039766C"/>
    <w:rsid w:val="003A0B63"/>
    <w:rsid w:val="003A4D7F"/>
    <w:rsid w:val="003E5624"/>
    <w:rsid w:val="0040497D"/>
    <w:rsid w:val="00425159"/>
    <w:rsid w:val="004273A6"/>
    <w:rsid w:val="00440259"/>
    <w:rsid w:val="00467AE3"/>
    <w:rsid w:val="00485B1A"/>
    <w:rsid w:val="004E3672"/>
    <w:rsid w:val="004E372C"/>
    <w:rsid w:val="004F58E7"/>
    <w:rsid w:val="005422CC"/>
    <w:rsid w:val="005644EC"/>
    <w:rsid w:val="00577BAD"/>
    <w:rsid w:val="00590823"/>
    <w:rsid w:val="00592720"/>
    <w:rsid w:val="0059760E"/>
    <w:rsid w:val="005D08B6"/>
    <w:rsid w:val="005D158B"/>
    <w:rsid w:val="005D4F0A"/>
    <w:rsid w:val="005D5785"/>
    <w:rsid w:val="006170E3"/>
    <w:rsid w:val="00634E4B"/>
    <w:rsid w:val="00674CFF"/>
    <w:rsid w:val="0069101F"/>
    <w:rsid w:val="006B7751"/>
    <w:rsid w:val="006C0DFE"/>
    <w:rsid w:val="006E2511"/>
    <w:rsid w:val="006F2F17"/>
    <w:rsid w:val="00703112"/>
    <w:rsid w:val="0071524A"/>
    <w:rsid w:val="00742CB2"/>
    <w:rsid w:val="00755E09"/>
    <w:rsid w:val="007731C1"/>
    <w:rsid w:val="00784411"/>
    <w:rsid w:val="00784B0A"/>
    <w:rsid w:val="00786FB2"/>
    <w:rsid w:val="007A48BE"/>
    <w:rsid w:val="007A6667"/>
    <w:rsid w:val="007E4F21"/>
    <w:rsid w:val="008013AB"/>
    <w:rsid w:val="008074AE"/>
    <w:rsid w:val="00816328"/>
    <w:rsid w:val="00820A7E"/>
    <w:rsid w:val="00827168"/>
    <w:rsid w:val="008453F0"/>
    <w:rsid w:val="00852927"/>
    <w:rsid w:val="00857BF3"/>
    <w:rsid w:val="00892B91"/>
    <w:rsid w:val="008A23B4"/>
    <w:rsid w:val="008C42EA"/>
    <w:rsid w:val="008D0D9D"/>
    <w:rsid w:val="008F1238"/>
    <w:rsid w:val="008F722B"/>
    <w:rsid w:val="00925DD4"/>
    <w:rsid w:val="00931DB6"/>
    <w:rsid w:val="009360EE"/>
    <w:rsid w:val="009623D0"/>
    <w:rsid w:val="00964FDC"/>
    <w:rsid w:val="00982A87"/>
    <w:rsid w:val="00992D37"/>
    <w:rsid w:val="0099518F"/>
    <w:rsid w:val="009963CE"/>
    <w:rsid w:val="009A28EC"/>
    <w:rsid w:val="009F3BD7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82450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257E"/>
    <w:rsid w:val="00D56A3F"/>
    <w:rsid w:val="00D90BBA"/>
    <w:rsid w:val="00DA648F"/>
    <w:rsid w:val="00DF1B4E"/>
    <w:rsid w:val="00E16CEE"/>
    <w:rsid w:val="00E205EF"/>
    <w:rsid w:val="00E44722"/>
    <w:rsid w:val="00E93D89"/>
    <w:rsid w:val="00E952FD"/>
    <w:rsid w:val="00E9616E"/>
    <w:rsid w:val="00EB3371"/>
    <w:rsid w:val="00EB3853"/>
    <w:rsid w:val="00EC64B3"/>
    <w:rsid w:val="00F324F6"/>
    <w:rsid w:val="00F36F76"/>
    <w:rsid w:val="00F42875"/>
    <w:rsid w:val="00F50CA3"/>
    <w:rsid w:val="00F53817"/>
    <w:rsid w:val="00F829C8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B49C0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  <w:style w:type="paragraph" w:customStyle="1" w:styleId="Body">
    <w:name w:val="Body"/>
    <w:rsid w:val="009963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sid w:val="009963C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453</Nr_x002e__x0020_akti>
    <Data_x0020_e_x0020_Krijimit xmlns="0e656187-b300-4fb0-8bf4-3a50f872073c">2026-06-23T09:47:10Z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disa ndryshime dhe shtesa në vendimin nr.119, datë 27.2.2026, të Këshillit të Ministrave, “Për transferimin te Korporata e Investimeve Shqiptare   të pronave shtetërore, në përgjegjësi administrimi  të disa institucioneve shtetërore, për realizimin e projektit të investimit “Për zhvillimin   dhe menaxhimin e pronave shtetërore”,  me nënprojektet si “Korpusi i institucioneve të pavarura”, “Qendra për zhvillimin multifunksional Tiranë” dhe “Copëzat”” </Titulli>
    <Modifikuesi xmlns="0e656187-b300-4fb0-8bf4-3a50f872073c">elnejda.cokalli</Modifikuesi>
    <Nr_x002e__x0020_prot_x0020_QBZ xmlns="0e656187-b300-4fb0-8bf4-3a50f872073c">1383</Nr_x002e__x0020_prot_x0020_QBZ>
    <Data_x0020_e_x0020_Modifikimit xmlns="0e656187-b300-4fb0-8bf4-3a50f872073c">2026-06-23T09:59:44Z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3724/1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CAC1B9FB5B47AFB78F42FE51F768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1E4095-4E3A-4389-8D70-110242BFB524}">
  <ds:schemaRefs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5BC0CA2-6D80-473D-904E-E82C9BEBFE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0CBA75-B5B0-4CAA-8E2B-10B2FE171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nr.119, datë 27.2.2026, të Këshillit të Ministrave, “Për transferimin te Korporata e Investimeve Shqiptare të pronave shtetërore, në përgjegjësi administrimi të disa institucioneve shtetërore, për realizimin e projektit të investimit “Për zhvillimin dhe menaxhimin e pronave shtetërore”, me nënprojektet si “Korpusi i institucioneve të pavarura”, “Qendra për zhvillimin multifunksional Tiranë” dhe “Copëzat””</dc:title>
  <dc:creator>Arlinda Drenofci</dc:creator>
  <cp:lastModifiedBy>fjora.cahani</cp:lastModifiedBy>
  <cp:revision>5</cp:revision>
  <cp:lastPrinted>2026-06-19T08:31:00Z</cp:lastPrinted>
  <dcterms:created xsi:type="dcterms:W3CDTF">2026-06-23T09:52:00Z</dcterms:created>
  <dcterms:modified xsi:type="dcterms:W3CDTF">2026-06-23T10:41:00Z</dcterms:modified>
</cp:coreProperties>
</file>