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239B3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274F4D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3E7C2BD8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274F4D">
        <w:rPr>
          <w:rFonts w:ascii="Garamond" w:eastAsiaTheme="minorHAnsi" w:hAnsi="Garamond"/>
          <w:b/>
          <w:bCs/>
          <w:color w:val="000000"/>
          <w:szCs w:val="24"/>
        </w:rPr>
        <w:t>Nr. 479, datë 26.6.2026</w:t>
      </w:r>
    </w:p>
    <w:p w14:paraId="3CAAD091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</w:p>
    <w:p w14:paraId="00100F04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274F4D">
        <w:rPr>
          <w:rFonts w:ascii="Garamond" w:eastAsiaTheme="minorHAnsi" w:hAnsi="Garamond"/>
          <w:b/>
          <w:bCs/>
          <w:color w:val="000000"/>
          <w:szCs w:val="24"/>
        </w:rPr>
        <w:t>PËR PËRDORIMIN E FONDIT TË RINDËRTIMIT PËR FINANCIMIN E RIKONSTRUKSIONIT TË NJËSIVE INDIVIDUALE TË BANIMIT NË BASHKITË KURBIN DHE LEZHË</w:t>
      </w:r>
    </w:p>
    <w:p w14:paraId="031CB2BF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</w:p>
    <w:p w14:paraId="7F01F5E4" w14:textId="5D3EC276" w:rsidR="00640A5A" w:rsidRPr="00274F4D" w:rsidRDefault="00640A5A" w:rsidP="00640A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74F4D">
        <w:rPr>
          <w:rFonts w:ascii="Garamond" w:eastAsiaTheme="minorHAnsi" w:hAnsi="Garamond"/>
          <w:color w:val="000000"/>
          <w:szCs w:val="24"/>
        </w:rPr>
        <w:t>Në mbështetje të nenit 100 të Kushtetutës dhe të nenit 13, shkronja “b”, nënndarja “i”, të aktit normativ nr.</w:t>
      </w:r>
      <w:r w:rsidR="00274F4D">
        <w:rPr>
          <w:rFonts w:ascii="Garamond" w:eastAsiaTheme="minorHAnsi" w:hAnsi="Garamond"/>
          <w:color w:val="000000"/>
          <w:szCs w:val="24"/>
        </w:rPr>
        <w:t xml:space="preserve"> </w:t>
      </w:r>
      <w:r w:rsidRPr="00274F4D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274F4D">
        <w:rPr>
          <w:rFonts w:ascii="Garamond" w:eastAsiaTheme="minorHAnsi" w:hAnsi="Garamond"/>
          <w:color w:val="000000"/>
          <w:szCs w:val="24"/>
        </w:rPr>
        <w:t xml:space="preserve"> </w:t>
      </w:r>
      <w:r w:rsidRPr="00274F4D">
        <w:rPr>
          <w:rFonts w:ascii="Garamond" w:eastAsiaTheme="minorHAnsi" w:hAnsi="Garamond"/>
          <w:color w:val="000000"/>
          <w:szCs w:val="24"/>
        </w:rPr>
        <w:t xml:space="preserve">97/2019, me propozimin e ministrit të Infrastrukturës dhe Energjisë, Këshilli i Ministrave </w:t>
      </w:r>
    </w:p>
    <w:p w14:paraId="094335A5" w14:textId="77777777" w:rsidR="00640A5A" w:rsidRPr="00274F4D" w:rsidRDefault="00640A5A" w:rsidP="00640A5A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726DA81F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274F4D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73D79B67" w14:textId="77777777" w:rsidR="00640A5A" w:rsidRPr="00274F4D" w:rsidRDefault="00640A5A" w:rsidP="00640A5A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171BF39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74F4D">
        <w:rPr>
          <w:rFonts w:ascii="Garamond" w:eastAsiaTheme="minorHAnsi" w:hAnsi="Garamond"/>
          <w:color w:val="000000"/>
          <w:szCs w:val="24"/>
        </w:rPr>
        <w:t>1. Përdorimin e fondit të rindërtimit, në masën 327 350 000  (treqind e njëzet e shtatë milionë  e treqind e pesëdhjetë mijë) lekë pa TVSH, për financimin e rikonstruksionit të njësive individuale të banimit në bashkitë Kurbin dhe Lezhë, të ndarë, si më poshtë vijon:</w:t>
      </w:r>
    </w:p>
    <w:p w14:paraId="73C1AA79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74F4D">
        <w:rPr>
          <w:rFonts w:ascii="Garamond" w:eastAsiaTheme="minorHAnsi" w:hAnsi="Garamond"/>
          <w:color w:val="000000"/>
          <w:szCs w:val="24"/>
        </w:rPr>
        <w:t xml:space="preserve">a) Bashkisë Kurbin i transferohet fondi, në masën 30 100 000 (tridhjetë milionë e njëqind mijë) lekë pa TVSH; </w:t>
      </w:r>
    </w:p>
    <w:p w14:paraId="67B5C9B5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74F4D">
        <w:rPr>
          <w:rFonts w:ascii="Garamond" w:eastAsiaTheme="minorHAnsi" w:hAnsi="Garamond"/>
          <w:color w:val="000000"/>
          <w:szCs w:val="24"/>
        </w:rPr>
        <w:t>b) Bashkisë Lezhë i transferohet fondi, në masën 297 250 000 (dyqind e nëntëdhjetë e shtatë milionë e dyqind e pesëdhjetë mijë) lekë pa TVSH.</w:t>
      </w:r>
    </w:p>
    <w:p w14:paraId="4408185E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74F4D">
        <w:rPr>
          <w:rFonts w:ascii="Garamond" w:eastAsiaTheme="minorHAnsi" w:hAnsi="Garamond"/>
          <w:color w:val="000000"/>
          <w:szCs w:val="24"/>
        </w:rPr>
        <w:t xml:space="preserve">2. Efekti financiar  përballohet nga shpenzimet e fondit të rindërtimit, miratuar për vitin 2026, dhe i transferohet bashkive Kurbin dhe Lezhë në formën e </w:t>
      </w:r>
      <w:proofErr w:type="spellStart"/>
      <w:r w:rsidRPr="00274F4D">
        <w:rPr>
          <w:rFonts w:ascii="Garamond" w:eastAsiaTheme="minorHAnsi" w:hAnsi="Garamond"/>
          <w:color w:val="000000"/>
          <w:szCs w:val="24"/>
        </w:rPr>
        <w:t>transfertës</w:t>
      </w:r>
      <w:proofErr w:type="spellEnd"/>
      <w:r w:rsidRPr="00274F4D">
        <w:rPr>
          <w:rFonts w:ascii="Garamond" w:eastAsiaTheme="minorHAnsi" w:hAnsi="Garamond"/>
          <w:color w:val="000000"/>
          <w:szCs w:val="24"/>
        </w:rPr>
        <w:t xml:space="preserve"> së pakushtëzuar, për financimin e rikonstruksionit të banesave individuale për ata individë, të cilët përfitojnë nga </w:t>
      </w:r>
      <w:proofErr w:type="spellStart"/>
      <w:r w:rsidRPr="00274F4D">
        <w:rPr>
          <w:rFonts w:ascii="Garamond" w:eastAsiaTheme="minorHAnsi" w:hAnsi="Garamond"/>
          <w:color w:val="000000"/>
          <w:szCs w:val="24"/>
        </w:rPr>
        <w:t>grantet</w:t>
      </w:r>
      <w:proofErr w:type="spellEnd"/>
      <w:r w:rsidRPr="00274F4D">
        <w:rPr>
          <w:rFonts w:ascii="Garamond" w:eastAsiaTheme="minorHAnsi" w:hAnsi="Garamond"/>
          <w:color w:val="000000"/>
          <w:szCs w:val="24"/>
        </w:rPr>
        <w:t xml:space="preserve"> e rikonstruksionit, banesat e të cilëve janë klasifikuar si objekte të dëmtuara rëndë apo të dëmtuara lehtë si pasojë e fatkeqësisë natyrore dhe që nuk duhen rindërtuar nga e para, por kanë nevojë për punime rikonstruksioni ose riparime.</w:t>
      </w:r>
    </w:p>
    <w:p w14:paraId="059BB268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74F4D">
        <w:rPr>
          <w:rFonts w:ascii="Garamond" w:eastAsiaTheme="minorHAnsi" w:hAnsi="Garamond"/>
          <w:color w:val="000000"/>
          <w:szCs w:val="24"/>
        </w:rPr>
        <w:t>3. Ngarkohen Ministria e Infrastrukturës dhe Energjisë, Ministria e Financave dhe bashkitë Kur</w:t>
      </w:r>
      <w:bookmarkStart w:id="0" w:name="_GoBack"/>
      <w:bookmarkEnd w:id="0"/>
      <w:r w:rsidRPr="00274F4D">
        <w:rPr>
          <w:rFonts w:ascii="Garamond" w:eastAsiaTheme="minorHAnsi" w:hAnsi="Garamond"/>
          <w:color w:val="000000"/>
          <w:szCs w:val="24"/>
        </w:rPr>
        <w:t xml:space="preserve">bin dhe Lezhë për zbatimin e këtij vendimi.   </w:t>
      </w:r>
    </w:p>
    <w:p w14:paraId="4117F49B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74F4D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4F0FBA52" w14:textId="77777777" w:rsidR="00640A5A" w:rsidRPr="00274F4D" w:rsidRDefault="00640A5A" w:rsidP="00640A5A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Cs w:val="24"/>
        </w:rPr>
      </w:pPr>
    </w:p>
    <w:p w14:paraId="296BB7BA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274F4D">
        <w:rPr>
          <w:rFonts w:ascii="Garamond" w:eastAsiaTheme="minorHAnsi" w:hAnsi="Garamond"/>
          <w:bCs/>
          <w:color w:val="000000"/>
          <w:szCs w:val="24"/>
        </w:rPr>
        <w:t>ZËVENDËSKRYEMINISTRI</w:t>
      </w:r>
    </w:p>
    <w:p w14:paraId="24742F8A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274F4D">
        <w:rPr>
          <w:rFonts w:ascii="Garamond" w:eastAsiaTheme="minorHAnsi" w:hAnsi="Garamond"/>
          <w:b/>
          <w:bCs/>
          <w:color w:val="000000"/>
          <w:szCs w:val="24"/>
        </w:rPr>
        <w:t xml:space="preserve">Albana </w:t>
      </w:r>
      <w:proofErr w:type="spellStart"/>
      <w:r w:rsidRPr="00274F4D">
        <w:rPr>
          <w:rFonts w:ascii="Garamond" w:eastAsiaTheme="minorHAnsi" w:hAnsi="Garamond"/>
          <w:b/>
          <w:bCs/>
          <w:color w:val="000000"/>
          <w:szCs w:val="24"/>
        </w:rPr>
        <w:t>Koçiu</w:t>
      </w:r>
      <w:proofErr w:type="spellEnd"/>
    </w:p>
    <w:p w14:paraId="18509A3A" w14:textId="77777777" w:rsidR="00640A5A" w:rsidRPr="00274F4D" w:rsidRDefault="00640A5A" w:rsidP="00640A5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</w:p>
    <w:sectPr w:rsidR="00640A5A" w:rsidRPr="00274F4D" w:rsidSect="00274F4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738D8" w14:textId="77777777" w:rsidR="00274F4D" w:rsidRDefault="00274F4D" w:rsidP="001311E5">
      <w:r>
        <w:separator/>
      </w:r>
    </w:p>
  </w:endnote>
  <w:endnote w:type="continuationSeparator" w:id="0">
    <w:p w14:paraId="54343163" w14:textId="77777777" w:rsidR="00274F4D" w:rsidRDefault="00274F4D" w:rsidP="001311E5">
      <w:r>
        <w:continuationSeparator/>
      </w:r>
    </w:p>
  </w:endnote>
  <w:endnote w:type="continuationNotice" w:id="1">
    <w:p w14:paraId="453BA0A7" w14:textId="77777777" w:rsidR="00CF28BD" w:rsidRDefault="00CF28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A627A" w14:textId="77777777" w:rsidR="00274F4D" w:rsidRDefault="00274F4D" w:rsidP="001311E5">
      <w:r>
        <w:separator/>
      </w:r>
    </w:p>
  </w:footnote>
  <w:footnote w:type="continuationSeparator" w:id="0">
    <w:p w14:paraId="7A24E759" w14:textId="77777777" w:rsidR="00274F4D" w:rsidRDefault="00274F4D" w:rsidP="001311E5">
      <w:r>
        <w:continuationSeparator/>
      </w:r>
    </w:p>
  </w:footnote>
  <w:footnote w:type="continuationNotice" w:id="1">
    <w:p w14:paraId="76A9D96D" w14:textId="77777777" w:rsidR="00CF28BD" w:rsidRDefault="00CF28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05F14"/>
    <w:multiLevelType w:val="hybridMultilevel"/>
    <w:tmpl w:val="5C127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097BA3"/>
    <w:multiLevelType w:val="hybridMultilevel"/>
    <w:tmpl w:val="D166BCD8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E060E6"/>
    <w:multiLevelType w:val="hybridMultilevel"/>
    <w:tmpl w:val="382C6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6"/>
  </w:num>
  <w:num w:numId="3">
    <w:abstractNumId w:val="1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7"/>
  </w:num>
  <w:num w:numId="8">
    <w:abstractNumId w:val="25"/>
  </w:num>
  <w:num w:numId="9">
    <w:abstractNumId w:val="13"/>
  </w:num>
  <w:num w:numId="10">
    <w:abstractNumId w:val="19"/>
  </w:num>
  <w:num w:numId="11">
    <w:abstractNumId w:val="4"/>
  </w:num>
  <w:num w:numId="12">
    <w:abstractNumId w:val="2"/>
  </w:num>
  <w:num w:numId="13">
    <w:abstractNumId w:val="10"/>
  </w:num>
  <w:num w:numId="14">
    <w:abstractNumId w:val="26"/>
  </w:num>
  <w:num w:numId="15">
    <w:abstractNumId w:val="20"/>
  </w:num>
  <w:num w:numId="16">
    <w:abstractNumId w:val="11"/>
  </w:num>
  <w:num w:numId="17">
    <w:abstractNumId w:val="9"/>
  </w:num>
  <w:num w:numId="18">
    <w:abstractNumId w:val="23"/>
  </w:num>
  <w:num w:numId="19">
    <w:abstractNumId w:val="0"/>
  </w:num>
  <w:num w:numId="20">
    <w:abstractNumId w:val="14"/>
  </w:num>
  <w:num w:numId="21">
    <w:abstractNumId w:val="5"/>
  </w:num>
  <w:num w:numId="22">
    <w:abstractNumId w:val="16"/>
  </w:num>
  <w:num w:numId="23">
    <w:abstractNumId w:val="27"/>
  </w:num>
  <w:num w:numId="24">
    <w:abstractNumId w:val="8"/>
  </w:num>
  <w:num w:numId="25">
    <w:abstractNumId w:val="1"/>
  </w:num>
  <w:num w:numId="26">
    <w:abstractNumId w:val="3"/>
  </w:num>
  <w:num w:numId="27">
    <w:abstractNumId w:val="22"/>
  </w:num>
  <w:num w:numId="28">
    <w:abstractNumId w:val="18"/>
  </w:num>
  <w:num w:numId="29">
    <w:abstractNumId w:val="12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733CB"/>
    <w:rsid w:val="00075D9E"/>
    <w:rsid w:val="000778FA"/>
    <w:rsid w:val="00080697"/>
    <w:rsid w:val="000955BA"/>
    <w:rsid w:val="00097C8F"/>
    <w:rsid w:val="000B306E"/>
    <w:rsid w:val="000B44AC"/>
    <w:rsid w:val="000F3B45"/>
    <w:rsid w:val="00104E37"/>
    <w:rsid w:val="001147B2"/>
    <w:rsid w:val="001311E5"/>
    <w:rsid w:val="001354CF"/>
    <w:rsid w:val="00141333"/>
    <w:rsid w:val="0017708B"/>
    <w:rsid w:val="0017725F"/>
    <w:rsid w:val="0018021B"/>
    <w:rsid w:val="00194BBB"/>
    <w:rsid w:val="001A06DA"/>
    <w:rsid w:val="001A5173"/>
    <w:rsid w:val="001C1E03"/>
    <w:rsid w:val="001D7A26"/>
    <w:rsid w:val="001E29E9"/>
    <w:rsid w:val="001E4AD9"/>
    <w:rsid w:val="001F461A"/>
    <w:rsid w:val="0021725A"/>
    <w:rsid w:val="00222082"/>
    <w:rsid w:val="0022688C"/>
    <w:rsid w:val="00232B06"/>
    <w:rsid w:val="00237B3A"/>
    <w:rsid w:val="002469B2"/>
    <w:rsid w:val="00250250"/>
    <w:rsid w:val="002515FE"/>
    <w:rsid w:val="00255F48"/>
    <w:rsid w:val="0027440F"/>
    <w:rsid w:val="00274F4D"/>
    <w:rsid w:val="00275C8D"/>
    <w:rsid w:val="002762FD"/>
    <w:rsid w:val="00276E21"/>
    <w:rsid w:val="00282AC3"/>
    <w:rsid w:val="0028678F"/>
    <w:rsid w:val="0029068E"/>
    <w:rsid w:val="002938E2"/>
    <w:rsid w:val="002944C7"/>
    <w:rsid w:val="002A1DF6"/>
    <w:rsid w:val="002A663B"/>
    <w:rsid w:val="002B34DE"/>
    <w:rsid w:val="002B72D8"/>
    <w:rsid w:val="002E2400"/>
    <w:rsid w:val="00306075"/>
    <w:rsid w:val="00317D06"/>
    <w:rsid w:val="0032014A"/>
    <w:rsid w:val="00325D32"/>
    <w:rsid w:val="003260AF"/>
    <w:rsid w:val="00337AC7"/>
    <w:rsid w:val="00341419"/>
    <w:rsid w:val="003456AE"/>
    <w:rsid w:val="0035362D"/>
    <w:rsid w:val="00370FD8"/>
    <w:rsid w:val="003764CA"/>
    <w:rsid w:val="00391F73"/>
    <w:rsid w:val="00396F6E"/>
    <w:rsid w:val="003B728D"/>
    <w:rsid w:val="003C68A4"/>
    <w:rsid w:val="003D438B"/>
    <w:rsid w:val="003D58FC"/>
    <w:rsid w:val="003E40CE"/>
    <w:rsid w:val="003F07E5"/>
    <w:rsid w:val="004079D4"/>
    <w:rsid w:val="00414F4C"/>
    <w:rsid w:val="004153C7"/>
    <w:rsid w:val="004167A9"/>
    <w:rsid w:val="00416AF6"/>
    <w:rsid w:val="004269AB"/>
    <w:rsid w:val="00443E0C"/>
    <w:rsid w:val="004529AC"/>
    <w:rsid w:val="0046372D"/>
    <w:rsid w:val="00465145"/>
    <w:rsid w:val="00473582"/>
    <w:rsid w:val="004762A4"/>
    <w:rsid w:val="00481D63"/>
    <w:rsid w:val="00486205"/>
    <w:rsid w:val="00497C68"/>
    <w:rsid w:val="004A0E98"/>
    <w:rsid w:val="004B2A1C"/>
    <w:rsid w:val="004C1811"/>
    <w:rsid w:val="004C4E14"/>
    <w:rsid w:val="004C67E9"/>
    <w:rsid w:val="004F1DF0"/>
    <w:rsid w:val="004F5A11"/>
    <w:rsid w:val="00512744"/>
    <w:rsid w:val="00524CE4"/>
    <w:rsid w:val="005323BD"/>
    <w:rsid w:val="00553D7D"/>
    <w:rsid w:val="00554354"/>
    <w:rsid w:val="00574835"/>
    <w:rsid w:val="00575B3A"/>
    <w:rsid w:val="005763A1"/>
    <w:rsid w:val="005809CB"/>
    <w:rsid w:val="00581069"/>
    <w:rsid w:val="00596E96"/>
    <w:rsid w:val="005A0234"/>
    <w:rsid w:val="005A0882"/>
    <w:rsid w:val="005A3602"/>
    <w:rsid w:val="005C215D"/>
    <w:rsid w:val="005D14AC"/>
    <w:rsid w:val="005D1C15"/>
    <w:rsid w:val="005D219A"/>
    <w:rsid w:val="005D2474"/>
    <w:rsid w:val="005D279D"/>
    <w:rsid w:val="005E502A"/>
    <w:rsid w:val="0061167E"/>
    <w:rsid w:val="00614883"/>
    <w:rsid w:val="006322B3"/>
    <w:rsid w:val="00632BC1"/>
    <w:rsid w:val="0064086D"/>
    <w:rsid w:val="00640A5A"/>
    <w:rsid w:val="0064570C"/>
    <w:rsid w:val="0067645F"/>
    <w:rsid w:val="006802CA"/>
    <w:rsid w:val="0069553F"/>
    <w:rsid w:val="00696020"/>
    <w:rsid w:val="006A4C41"/>
    <w:rsid w:val="006A7B43"/>
    <w:rsid w:val="006B1FF9"/>
    <w:rsid w:val="006B3053"/>
    <w:rsid w:val="006C4213"/>
    <w:rsid w:val="006C642F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74240"/>
    <w:rsid w:val="00776530"/>
    <w:rsid w:val="007775B6"/>
    <w:rsid w:val="007A33A2"/>
    <w:rsid w:val="007A6FDE"/>
    <w:rsid w:val="007A77E2"/>
    <w:rsid w:val="007B3420"/>
    <w:rsid w:val="007B57B9"/>
    <w:rsid w:val="007F00C7"/>
    <w:rsid w:val="007F4309"/>
    <w:rsid w:val="007F7A97"/>
    <w:rsid w:val="00807275"/>
    <w:rsid w:val="00822AC6"/>
    <w:rsid w:val="008355E7"/>
    <w:rsid w:val="00840672"/>
    <w:rsid w:val="0084149B"/>
    <w:rsid w:val="0085209E"/>
    <w:rsid w:val="0086446B"/>
    <w:rsid w:val="008644F1"/>
    <w:rsid w:val="00867ED0"/>
    <w:rsid w:val="00880922"/>
    <w:rsid w:val="0088421E"/>
    <w:rsid w:val="00885040"/>
    <w:rsid w:val="00896143"/>
    <w:rsid w:val="008A02E4"/>
    <w:rsid w:val="008B435A"/>
    <w:rsid w:val="008B5F62"/>
    <w:rsid w:val="008D5640"/>
    <w:rsid w:val="008D6311"/>
    <w:rsid w:val="008D78CC"/>
    <w:rsid w:val="008E7BC6"/>
    <w:rsid w:val="008F5229"/>
    <w:rsid w:val="0090659D"/>
    <w:rsid w:val="00910551"/>
    <w:rsid w:val="00911A4C"/>
    <w:rsid w:val="009153CF"/>
    <w:rsid w:val="0091725D"/>
    <w:rsid w:val="00925DE4"/>
    <w:rsid w:val="00927F32"/>
    <w:rsid w:val="00946FBB"/>
    <w:rsid w:val="00970876"/>
    <w:rsid w:val="00977094"/>
    <w:rsid w:val="009A068D"/>
    <w:rsid w:val="009A3BE6"/>
    <w:rsid w:val="009A6A63"/>
    <w:rsid w:val="009A6E12"/>
    <w:rsid w:val="009B5A4F"/>
    <w:rsid w:val="009B6F60"/>
    <w:rsid w:val="009C40DC"/>
    <w:rsid w:val="009C5FEF"/>
    <w:rsid w:val="009E5111"/>
    <w:rsid w:val="009F0601"/>
    <w:rsid w:val="009F0D74"/>
    <w:rsid w:val="009F245B"/>
    <w:rsid w:val="009F4114"/>
    <w:rsid w:val="009F4FC8"/>
    <w:rsid w:val="00A13CF0"/>
    <w:rsid w:val="00A179BB"/>
    <w:rsid w:val="00A22835"/>
    <w:rsid w:val="00A300A7"/>
    <w:rsid w:val="00A41C85"/>
    <w:rsid w:val="00A442C6"/>
    <w:rsid w:val="00A525F6"/>
    <w:rsid w:val="00A613E0"/>
    <w:rsid w:val="00A67780"/>
    <w:rsid w:val="00A67971"/>
    <w:rsid w:val="00A77AEC"/>
    <w:rsid w:val="00A92D69"/>
    <w:rsid w:val="00AA7A08"/>
    <w:rsid w:val="00AC5AB8"/>
    <w:rsid w:val="00AD4237"/>
    <w:rsid w:val="00AE1F13"/>
    <w:rsid w:val="00AF4854"/>
    <w:rsid w:val="00B10B3A"/>
    <w:rsid w:val="00B20920"/>
    <w:rsid w:val="00B22FA3"/>
    <w:rsid w:val="00B3379B"/>
    <w:rsid w:val="00B42A78"/>
    <w:rsid w:val="00B44CDE"/>
    <w:rsid w:val="00B76AAC"/>
    <w:rsid w:val="00B93684"/>
    <w:rsid w:val="00BB5184"/>
    <w:rsid w:val="00BC6CF7"/>
    <w:rsid w:val="00BD304D"/>
    <w:rsid w:val="00BD6596"/>
    <w:rsid w:val="00C037AB"/>
    <w:rsid w:val="00C15B7F"/>
    <w:rsid w:val="00C2162E"/>
    <w:rsid w:val="00C21B63"/>
    <w:rsid w:val="00C3687A"/>
    <w:rsid w:val="00C47281"/>
    <w:rsid w:val="00C60E93"/>
    <w:rsid w:val="00C908F0"/>
    <w:rsid w:val="00C9382A"/>
    <w:rsid w:val="00C9448A"/>
    <w:rsid w:val="00C96BA9"/>
    <w:rsid w:val="00CB5010"/>
    <w:rsid w:val="00CD4247"/>
    <w:rsid w:val="00CD6CBA"/>
    <w:rsid w:val="00CE0433"/>
    <w:rsid w:val="00CF1F4C"/>
    <w:rsid w:val="00CF28BD"/>
    <w:rsid w:val="00CF499D"/>
    <w:rsid w:val="00D17075"/>
    <w:rsid w:val="00D20257"/>
    <w:rsid w:val="00D30F92"/>
    <w:rsid w:val="00D34462"/>
    <w:rsid w:val="00D4161C"/>
    <w:rsid w:val="00D462B0"/>
    <w:rsid w:val="00D54C41"/>
    <w:rsid w:val="00D56BDE"/>
    <w:rsid w:val="00D72FC4"/>
    <w:rsid w:val="00D74913"/>
    <w:rsid w:val="00D801CF"/>
    <w:rsid w:val="00DA270F"/>
    <w:rsid w:val="00DA52A0"/>
    <w:rsid w:val="00DD0105"/>
    <w:rsid w:val="00DD1972"/>
    <w:rsid w:val="00DE09FD"/>
    <w:rsid w:val="00DF6F6B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86915"/>
    <w:rsid w:val="00E86961"/>
    <w:rsid w:val="00E94D7C"/>
    <w:rsid w:val="00EB0988"/>
    <w:rsid w:val="00EB42D7"/>
    <w:rsid w:val="00EC16BE"/>
    <w:rsid w:val="00EC31DE"/>
    <w:rsid w:val="00EC3C9E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B0885"/>
    <w:rsid w:val="00FB1195"/>
    <w:rsid w:val="00FB57DF"/>
    <w:rsid w:val="00FB7AB9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A946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479</Nr_x002e__x0020_akti>
    <Data_x0020_e_x0020_Krijimit xmlns="0e656187-b300-4fb0-8bf4-3a50f872073c">2026-06-30T07:23:53Z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përdorimin e fondit të rindërtimit për financimin  e rikonstruksionit të njësive individuale të banimit në bashkitë Kurbin dhe Lezhë</Titulli>
    <Modifikuesi xmlns="0e656187-b300-4fb0-8bf4-3a50f872073c">keisina.zace</Modifikuesi>
    <Nr_x002e__x0020_prot_x0020_QBZ xmlns="0e656187-b300-4fb0-8bf4-3a50f872073c">1436</Nr_x002e__x0020_prot_x0020_QBZ>
    <Data_x0020_e_x0020_Modifikimit xmlns="0e656187-b300-4fb0-8bf4-3a50f872073c">2026-06-30T08:05:43Z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4014/1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A737A0FF6942169CBEFC247B5929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A737A0FF6942169CBEFC247B5929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9FA0A-CFB5-481F-B6D1-445170549D5C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893CBE6-F60A-4803-BBE7-88977C7DF2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708AD-3A2D-455D-880B-CE71F9FC9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4F370E-5DBC-47BD-AF31-B999F5DFA2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EF8CC9-8F81-4BB0-8E61-16719155E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njësive individuale të banimit në bashkitë Kurbin dhe Lezhë</vt:lpstr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njësive individuale të banimit në bashkitë Kurbin dhe Lezhë</dc:title>
  <dc:creator>user1</dc:creator>
  <cp:lastModifiedBy>Alma Lisaku</cp:lastModifiedBy>
  <cp:revision>10</cp:revision>
  <cp:lastPrinted>2026-06-26T08:03:00Z</cp:lastPrinted>
  <dcterms:created xsi:type="dcterms:W3CDTF">2026-06-24T10:06:00Z</dcterms:created>
  <dcterms:modified xsi:type="dcterms:W3CDTF">2026-06-30T08:40:00Z</dcterms:modified>
</cp:coreProperties>
</file>