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E0F26" w14:textId="77777777" w:rsidR="004B52EB" w:rsidRPr="0087237F" w:rsidRDefault="004B52EB" w:rsidP="004B52EB">
      <w:pPr>
        <w:widowControl w:val="0"/>
        <w:ind w:firstLine="284"/>
        <w:contextualSpacing/>
        <w:jc w:val="center"/>
        <w:outlineLvl w:val="0"/>
        <w:rPr>
          <w:rFonts w:ascii="Garamond" w:hAnsi="Garamond"/>
          <w:b/>
          <w:caps/>
        </w:rPr>
      </w:pPr>
      <w:r w:rsidRPr="0087237F">
        <w:rPr>
          <w:rFonts w:ascii="Garamond" w:hAnsi="Garamond"/>
          <w:b/>
          <w:caps/>
        </w:rPr>
        <w:t>VeNDIM</w:t>
      </w:r>
    </w:p>
    <w:p w14:paraId="42B81173" w14:textId="30FB7E36" w:rsidR="004B52EB" w:rsidRPr="0087237F" w:rsidRDefault="004B52EB" w:rsidP="004B52EB">
      <w:pPr>
        <w:widowControl w:val="0"/>
        <w:ind w:firstLine="284"/>
        <w:contextualSpacing/>
        <w:jc w:val="center"/>
        <w:outlineLvl w:val="0"/>
        <w:rPr>
          <w:rFonts w:ascii="Garamond" w:hAnsi="Garamond"/>
          <w:b/>
        </w:rPr>
      </w:pPr>
      <w:r w:rsidRPr="0087237F">
        <w:rPr>
          <w:rFonts w:ascii="Garamond" w:hAnsi="Garamond"/>
          <w:b/>
        </w:rPr>
        <w:t>Nr.</w:t>
      </w:r>
      <w:r w:rsidR="0064575E">
        <w:rPr>
          <w:rFonts w:ascii="Garamond" w:hAnsi="Garamond"/>
          <w:b/>
        </w:rPr>
        <w:t xml:space="preserve"> </w:t>
      </w:r>
      <w:r w:rsidRPr="0087237F">
        <w:rPr>
          <w:rFonts w:ascii="Garamond" w:hAnsi="Garamond"/>
          <w:b/>
        </w:rPr>
        <w:t>512, datë 30.6.2026</w:t>
      </w:r>
    </w:p>
    <w:p w14:paraId="2A825127" w14:textId="77777777" w:rsidR="004B52EB" w:rsidRPr="0087237F" w:rsidRDefault="004B52EB" w:rsidP="004B52EB">
      <w:pPr>
        <w:ind w:firstLine="284"/>
        <w:contextualSpacing/>
        <w:rPr>
          <w:rFonts w:ascii="Garamond" w:hAnsi="Garamond"/>
        </w:rPr>
      </w:pPr>
    </w:p>
    <w:p w14:paraId="64701FFB" w14:textId="77777777" w:rsidR="004B52EB" w:rsidRPr="0087237F" w:rsidRDefault="004B52EB" w:rsidP="004B52EB">
      <w:pPr>
        <w:pStyle w:val="Titulli"/>
        <w:ind w:firstLine="284"/>
        <w:contextualSpacing/>
        <w:rPr>
          <w:rFonts w:ascii="Garamond" w:hAnsi="Garamond"/>
          <w:sz w:val="24"/>
          <w:szCs w:val="24"/>
          <w:lang w:val="sq-AL"/>
        </w:rPr>
      </w:pPr>
      <w:r w:rsidRPr="0087237F">
        <w:rPr>
          <w:rFonts w:ascii="Garamond" w:hAnsi="Garamond"/>
          <w:sz w:val="24"/>
          <w:szCs w:val="24"/>
          <w:lang w:val="sq-AL"/>
        </w:rPr>
        <w:t xml:space="preserve">PËR SHPËRBLIMIN E PENSIONISTËVE </w:t>
      </w:r>
    </w:p>
    <w:p w14:paraId="3C87BFB8" w14:textId="77777777" w:rsidR="004B52EB" w:rsidRPr="0087237F" w:rsidRDefault="004B52EB" w:rsidP="004B52EB">
      <w:pPr>
        <w:pStyle w:val="Titulli"/>
        <w:ind w:firstLine="284"/>
        <w:contextualSpacing/>
        <w:rPr>
          <w:rFonts w:ascii="Garamond" w:hAnsi="Garamond"/>
          <w:sz w:val="24"/>
          <w:szCs w:val="24"/>
          <w:lang w:val="sq-AL"/>
        </w:rPr>
      </w:pPr>
    </w:p>
    <w:p w14:paraId="3ED2C006" w14:textId="591B9529" w:rsidR="004B52EB" w:rsidRPr="0087237F" w:rsidRDefault="004B52EB" w:rsidP="004B52EB">
      <w:pPr>
        <w:autoSpaceDE w:val="0"/>
        <w:autoSpaceDN w:val="0"/>
        <w:adjustRightInd w:val="0"/>
        <w:ind w:firstLine="284"/>
        <w:contextualSpacing/>
        <w:jc w:val="both"/>
        <w:rPr>
          <w:rFonts w:ascii="Garamond" w:hAnsi="Garamond"/>
        </w:rPr>
      </w:pPr>
      <w:r w:rsidRPr="0087237F">
        <w:rPr>
          <w:rFonts w:ascii="Garamond" w:hAnsi="Garamond"/>
        </w:rPr>
        <w:t>Në mbështetje të nenit 100 të Kushtetutës</w:t>
      </w:r>
      <w:r w:rsidR="0064575E">
        <w:rPr>
          <w:rFonts w:ascii="Garamond" w:hAnsi="Garamond"/>
        </w:rPr>
        <w:t>;</w:t>
      </w:r>
      <w:r w:rsidRPr="0087237F">
        <w:rPr>
          <w:rFonts w:ascii="Garamond" w:hAnsi="Garamond"/>
        </w:rPr>
        <w:t xml:space="preserve"> të nenit 5, të ligjit nr.</w:t>
      </w:r>
      <w:r w:rsidR="0064575E">
        <w:rPr>
          <w:rFonts w:ascii="Garamond" w:hAnsi="Garamond"/>
        </w:rPr>
        <w:t xml:space="preserve"> </w:t>
      </w:r>
      <w:r w:rsidRPr="0087237F">
        <w:rPr>
          <w:rFonts w:ascii="Garamond" w:hAnsi="Garamond"/>
        </w:rPr>
        <w:t>9936, datë 26.6.2008, “Për menaxhimin e sistemit buxhetor në Republikën e Shqipërisë”, të ndryshuar, dhe të ligjit nr.</w:t>
      </w:r>
      <w:r w:rsidR="0064575E">
        <w:rPr>
          <w:rFonts w:ascii="Garamond" w:hAnsi="Garamond"/>
        </w:rPr>
        <w:t xml:space="preserve"> </w:t>
      </w:r>
      <w:r w:rsidRPr="0087237F">
        <w:rPr>
          <w:rFonts w:ascii="Garamond" w:hAnsi="Garamond"/>
        </w:rPr>
        <w:t>87/2025, “Për buxhetin e vitit 2026”, me propozimin e ministrit të Ekonomisë dhe Inovacionit, Këshilli i Ministrave</w:t>
      </w:r>
    </w:p>
    <w:p w14:paraId="361D7947" w14:textId="77777777" w:rsidR="004B52EB" w:rsidRPr="0087237F" w:rsidRDefault="004B52EB" w:rsidP="004B52EB">
      <w:pPr>
        <w:ind w:firstLine="284"/>
        <w:contextualSpacing/>
        <w:jc w:val="both"/>
        <w:rPr>
          <w:rFonts w:ascii="Garamond" w:hAnsi="Garamond"/>
        </w:rPr>
      </w:pPr>
    </w:p>
    <w:p w14:paraId="23C25D21" w14:textId="77777777" w:rsidR="004B52EB" w:rsidRPr="0087237F" w:rsidRDefault="004B52EB" w:rsidP="004B52EB">
      <w:pPr>
        <w:ind w:firstLine="284"/>
        <w:contextualSpacing/>
        <w:jc w:val="center"/>
        <w:rPr>
          <w:rFonts w:ascii="Garamond" w:hAnsi="Garamond"/>
        </w:rPr>
      </w:pPr>
      <w:r w:rsidRPr="0087237F">
        <w:rPr>
          <w:rFonts w:ascii="Garamond" w:hAnsi="Garamond"/>
        </w:rPr>
        <w:t>VENDOSI:</w:t>
      </w:r>
    </w:p>
    <w:p w14:paraId="727B87A3" w14:textId="77777777" w:rsidR="004B52EB" w:rsidRPr="0087237F" w:rsidRDefault="004B52EB" w:rsidP="004B52EB">
      <w:pPr>
        <w:ind w:firstLine="284"/>
        <w:contextualSpacing/>
        <w:jc w:val="both"/>
        <w:rPr>
          <w:rFonts w:ascii="Garamond" w:hAnsi="Garamond"/>
        </w:rPr>
      </w:pPr>
    </w:p>
    <w:p w14:paraId="080F7174" w14:textId="77777777" w:rsidR="004B52EB" w:rsidRPr="0087237F" w:rsidRDefault="004B52EB" w:rsidP="004B52EB">
      <w:pPr>
        <w:ind w:firstLine="284"/>
        <w:contextualSpacing/>
        <w:jc w:val="both"/>
        <w:rPr>
          <w:rFonts w:ascii="Garamond" w:hAnsi="Garamond"/>
        </w:rPr>
      </w:pPr>
      <w:r w:rsidRPr="0087237F">
        <w:rPr>
          <w:rFonts w:ascii="Garamond" w:hAnsi="Garamond"/>
        </w:rPr>
        <w:t>1. Shpërblimin, në masën 5 000 (pesë mijë) lekë, të personave, sipas kategorive të mëposhtme:</w:t>
      </w:r>
    </w:p>
    <w:p w14:paraId="53801EB8" w14:textId="431B6D92" w:rsidR="004B52EB" w:rsidRPr="0087237F" w:rsidRDefault="004B52EB" w:rsidP="004B52EB">
      <w:pPr>
        <w:ind w:firstLine="284"/>
        <w:contextualSpacing/>
        <w:jc w:val="both"/>
        <w:rPr>
          <w:rFonts w:ascii="Garamond" w:hAnsi="Garamond"/>
        </w:rPr>
      </w:pPr>
      <w:r w:rsidRPr="0087237F">
        <w:rPr>
          <w:rFonts w:ascii="Garamond" w:hAnsi="Garamond"/>
        </w:rPr>
        <w:t>a) Personat, që përfitojnë pension pleqërie, pension invaliditeti, pension familjar e pension social, sipas ligjeve nr.</w:t>
      </w:r>
      <w:r w:rsidR="0064575E">
        <w:rPr>
          <w:rFonts w:ascii="Garamond" w:hAnsi="Garamond"/>
        </w:rPr>
        <w:t xml:space="preserve"> </w:t>
      </w:r>
      <w:r w:rsidRPr="0087237F">
        <w:rPr>
          <w:rFonts w:ascii="Garamond" w:hAnsi="Garamond"/>
        </w:rPr>
        <w:t>7703, datë 11.5.1993, “Për sigurimet shoqërore në Republikën e Shqipërisë”, të ndryshuar, dhe nr.</w:t>
      </w:r>
      <w:r w:rsidR="0064575E">
        <w:rPr>
          <w:rFonts w:ascii="Garamond" w:hAnsi="Garamond"/>
        </w:rPr>
        <w:t xml:space="preserve"> </w:t>
      </w:r>
      <w:r w:rsidRPr="0087237F">
        <w:rPr>
          <w:rFonts w:ascii="Garamond" w:hAnsi="Garamond"/>
        </w:rPr>
        <w:t>4171, datë 13.9.1966, “Për sigurimet shoqërore në Republikën Popullore të Shqipërisë”;</w:t>
      </w:r>
    </w:p>
    <w:p w14:paraId="75275FCB" w14:textId="49BB90E0" w:rsidR="004B52EB" w:rsidRPr="0087237F" w:rsidRDefault="004B52EB" w:rsidP="004B52EB">
      <w:pPr>
        <w:ind w:firstLine="284"/>
        <w:contextualSpacing/>
        <w:jc w:val="both"/>
        <w:rPr>
          <w:rFonts w:ascii="Garamond" w:hAnsi="Garamond"/>
        </w:rPr>
      </w:pPr>
      <w:r w:rsidRPr="0087237F">
        <w:rPr>
          <w:rFonts w:ascii="Garamond" w:hAnsi="Garamond"/>
        </w:rPr>
        <w:t>b)</w:t>
      </w:r>
      <w:r w:rsidR="0064575E">
        <w:rPr>
          <w:rFonts w:ascii="Garamond" w:hAnsi="Garamond"/>
        </w:rPr>
        <w:t xml:space="preserve"> </w:t>
      </w:r>
      <w:r w:rsidRPr="0087237F">
        <w:rPr>
          <w:rFonts w:ascii="Garamond" w:hAnsi="Garamond"/>
        </w:rPr>
        <w:t>Personat, që përfitojnë pension, sipas paragrafit të katërt, të nenit 96, të ligjit nr.</w:t>
      </w:r>
      <w:r w:rsidR="0064575E">
        <w:rPr>
          <w:rFonts w:ascii="Garamond" w:hAnsi="Garamond"/>
        </w:rPr>
        <w:t xml:space="preserve"> </w:t>
      </w:r>
      <w:r w:rsidRPr="0087237F">
        <w:rPr>
          <w:rFonts w:ascii="Garamond" w:hAnsi="Garamond"/>
        </w:rPr>
        <w:t>7703, datë 11.5.1993, “Për sigurimet shoqërore në Republikën e Shqipërisë”, të ndryshuar, dhe sipas ligjit nr.</w:t>
      </w:r>
      <w:r w:rsidR="0064575E">
        <w:rPr>
          <w:rFonts w:ascii="Garamond" w:hAnsi="Garamond"/>
        </w:rPr>
        <w:t xml:space="preserve"> </w:t>
      </w:r>
      <w:r w:rsidRPr="0087237F">
        <w:rPr>
          <w:rFonts w:ascii="Garamond" w:hAnsi="Garamond"/>
        </w:rPr>
        <w:t>4976, datë 29.6.1972, “Për pensionet e anëtarëve të kooperativave bujqësore në Republikën Popullore të Shqipërisë”;</w:t>
      </w:r>
    </w:p>
    <w:p w14:paraId="0292DE9E" w14:textId="2A00DA54" w:rsidR="004B52EB" w:rsidRPr="0087237F" w:rsidRDefault="004B52EB" w:rsidP="004B52EB">
      <w:pPr>
        <w:ind w:firstLine="284"/>
        <w:contextualSpacing/>
        <w:jc w:val="both"/>
        <w:rPr>
          <w:rFonts w:ascii="Garamond" w:hAnsi="Garamond"/>
        </w:rPr>
      </w:pPr>
      <w:r w:rsidRPr="0087237F">
        <w:rPr>
          <w:rFonts w:ascii="Garamond" w:hAnsi="Garamond"/>
        </w:rPr>
        <w:t>c)</w:t>
      </w:r>
      <w:r w:rsidR="0064575E">
        <w:rPr>
          <w:rFonts w:ascii="Garamond" w:hAnsi="Garamond"/>
        </w:rPr>
        <w:t xml:space="preserve"> </w:t>
      </w:r>
      <w:r w:rsidRPr="0087237F">
        <w:rPr>
          <w:rFonts w:ascii="Garamond" w:hAnsi="Garamond"/>
        </w:rPr>
        <w:t>Personat, që përfitojnë pension sipas ligjit nr.</w:t>
      </w:r>
      <w:r w:rsidR="0064575E">
        <w:rPr>
          <w:rFonts w:ascii="Garamond" w:hAnsi="Garamond"/>
        </w:rPr>
        <w:t xml:space="preserve"> </w:t>
      </w:r>
      <w:r w:rsidRPr="0087237F">
        <w:rPr>
          <w:rFonts w:ascii="Garamond" w:hAnsi="Garamond"/>
        </w:rPr>
        <w:t>150/2014, “Për pensionet e punonjësve që kanë punuar në miniera në nëntokë”, personat që marrin trajtim të veçantë financiar, sipas ligjit nr.</w:t>
      </w:r>
      <w:r w:rsidR="0064575E">
        <w:rPr>
          <w:rFonts w:ascii="Garamond" w:hAnsi="Garamond"/>
        </w:rPr>
        <w:t xml:space="preserve"> </w:t>
      </w:r>
      <w:r w:rsidRPr="0087237F">
        <w:rPr>
          <w:rFonts w:ascii="Garamond" w:hAnsi="Garamond"/>
        </w:rPr>
        <w:t>8685, datë 22.6.2000, “Për një trajtim të veçantë të punonjësve, që kanë punuar në miniera, në nëntokë”, të ndryshuar, dhe personat, që përfitojnë trajtim të veçantë financiar, sipas ligjit nr.</w:t>
      </w:r>
      <w:r w:rsidR="0064575E">
        <w:rPr>
          <w:rFonts w:ascii="Garamond" w:hAnsi="Garamond"/>
        </w:rPr>
        <w:t xml:space="preserve"> </w:t>
      </w:r>
      <w:r w:rsidRPr="0087237F">
        <w:rPr>
          <w:rFonts w:ascii="Garamond" w:hAnsi="Garamond"/>
        </w:rPr>
        <w:t>9179, datë 29.1.2004, “Për një trajtim të veçantë të punonjësve, që kanë punuar në disa ndërmarrje të industrisë ushtarake”, të ndryshuar;</w:t>
      </w:r>
    </w:p>
    <w:p w14:paraId="57730E37" w14:textId="7B72D047" w:rsidR="004B52EB" w:rsidRPr="0087237F" w:rsidRDefault="004B52EB" w:rsidP="004B52EB">
      <w:pPr>
        <w:ind w:firstLine="284"/>
        <w:contextualSpacing/>
        <w:jc w:val="both"/>
        <w:rPr>
          <w:rFonts w:ascii="Garamond" w:hAnsi="Garamond"/>
        </w:rPr>
      </w:pPr>
      <w:r w:rsidRPr="0087237F">
        <w:rPr>
          <w:rFonts w:ascii="Garamond" w:hAnsi="Garamond"/>
        </w:rPr>
        <w:t>ç)</w:t>
      </w:r>
      <w:r w:rsidR="0064575E">
        <w:rPr>
          <w:rFonts w:ascii="Garamond" w:hAnsi="Garamond"/>
        </w:rPr>
        <w:t xml:space="preserve"> </w:t>
      </w:r>
      <w:r w:rsidRPr="0087237F">
        <w:rPr>
          <w:rFonts w:ascii="Garamond" w:hAnsi="Garamond"/>
        </w:rPr>
        <w:t>Personat, që përfitojnë pension të parakohshëm për vjetërsi shërbimi, sipas ligjit nr.</w:t>
      </w:r>
      <w:r w:rsidR="0064575E">
        <w:rPr>
          <w:rFonts w:ascii="Garamond" w:hAnsi="Garamond"/>
        </w:rPr>
        <w:t xml:space="preserve"> </w:t>
      </w:r>
      <w:r w:rsidRPr="0087237F">
        <w:rPr>
          <w:rFonts w:ascii="Garamond" w:hAnsi="Garamond"/>
        </w:rPr>
        <w:t>10142, datë 15.5.2009, “Për sigurimin shoqëror suplementar të ushtarakeve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dhe nuk janë të punësuar në momentin e hyrjes në fuqi të këtij vendimi;</w:t>
      </w:r>
    </w:p>
    <w:p w14:paraId="73F5445F" w14:textId="574E7CC2" w:rsidR="004B52EB" w:rsidRPr="0087237F" w:rsidRDefault="004B52EB" w:rsidP="004B52EB">
      <w:pPr>
        <w:ind w:firstLine="284"/>
        <w:contextualSpacing/>
        <w:jc w:val="both"/>
        <w:rPr>
          <w:rFonts w:ascii="Garamond" w:hAnsi="Garamond"/>
        </w:rPr>
      </w:pPr>
      <w:r w:rsidRPr="0087237F">
        <w:rPr>
          <w:rFonts w:ascii="Garamond" w:hAnsi="Garamond"/>
        </w:rPr>
        <w:t>d)</w:t>
      </w:r>
      <w:r w:rsidR="0064575E">
        <w:rPr>
          <w:rFonts w:ascii="Garamond" w:hAnsi="Garamond"/>
        </w:rPr>
        <w:t xml:space="preserve"> </w:t>
      </w:r>
      <w:r w:rsidRPr="0087237F">
        <w:rPr>
          <w:rFonts w:ascii="Garamond" w:hAnsi="Garamond"/>
        </w:rPr>
        <w:t>Personat që nuk përfitojnë pension, por që trajtohen vetëm me shpërblimin financiar si veteranë të LANÇ-it, sipas vendimit nr.</w:t>
      </w:r>
      <w:r w:rsidR="0064575E">
        <w:rPr>
          <w:rFonts w:ascii="Garamond" w:hAnsi="Garamond"/>
        </w:rPr>
        <w:t xml:space="preserve"> </w:t>
      </w:r>
      <w:r w:rsidRPr="0087237F">
        <w:rPr>
          <w:rFonts w:ascii="Garamond" w:hAnsi="Garamond"/>
        </w:rPr>
        <w:t>190, datë 3.5.1995, të Këshillit të Ministrave, “Për zbatimin e ligjit nr.</w:t>
      </w:r>
      <w:r w:rsidR="0064575E">
        <w:rPr>
          <w:rFonts w:ascii="Garamond" w:hAnsi="Garamond"/>
        </w:rPr>
        <w:t xml:space="preserve"> </w:t>
      </w:r>
      <w:r w:rsidRPr="0087237F">
        <w:rPr>
          <w:rFonts w:ascii="Garamond" w:hAnsi="Garamond"/>
        </w:rPr>
        <w:t>7874, datë 17.11.1994, “Për statusin e veteranit të Luftës Antifashiste Nacionalçlirimtare të popullit shqiptar”, si dhe personat, të cilët marrin vetëm pension të posaçëm për merita të veçanta, sipas dispozitave të ligjit nr.</w:t>
      </w:r>
      <w:r w:rsidR="0064575E">
        <w:rPr>
          <w:rFonts w:ascii="Garamond" w:hAnsi="Garamond"/>
        </w:rPr>
        <w:t xml:space="preserve"> </w:t>
      </w:r>
      <w:r w:rsidRPr="0087237F">
        <w:rPr>
          <w:rFonts w:ascii="Garamond" w:hAnsi="Garamond"/>
        </w:rPr>
        <w:t>4171, datë 13.9.1966, “Për sigurimet shoqërore në Republikën Popullore të Shqipërisë”;</w:t>
      </w:r>
    </w:p>
    <w:p w14:paraId="234CF30A" w14:textId="27F0FF4D" w:rsidR="004B52EB" w:rsidRPr="0087237F" w:rsidRDefault="004B52EB" w:rsidP="004B52EB">
      <w:pPr>
        <w:ind w:firstLine="284"/>
        <w:contextualSpacing/>
        <w:jc w:val="both"/>
        <w:rPr>
          <w:rFonts w:ascii="Garamond" w:hAnsi="Garamond"/>
        </w:rPr>
      </w:pPr>
      <w:r w:rsidRPr="0087237F">
        <w:rPr>
          <w:rFonts w:ascii="Garamond" w:hAnsi="Garamond"/>
        </w:rPr>
        <w:t>dh) Personat që nuk përfitojnë pension, por që përfitojnë vetëm pension shtetëror të posaçëm të caktuar në përputhje me nenin 5, të ligjit nr.</w:t>
      </w:r>
      <w:r w:rsidR="0064575E">
        <w:rPr>
          <w:rFonts w:ascii="Garamond" w:hAnsi="Garamond"/>
        </w:rPr>
        <w:t xml:space="preserve"> </w:t>
      </w:r>
      <w:r w:rsidRPr="0087237F">
        <w:rPr>
          <w:rFonts w:ascii="Garamond" w:hAnsi="Garamond"/>
        </w:rPr>
        <w:t>7703, datë 11.5.1993, “Për sigurimet shoqërore në Republikën e Shqipërisë”, të ndryshuar;</w:t>
      </w:r>
    </w:p>
    <w:p w14:paraId="5A148A4B" w14:textId="3891DE8B" w:rsidR="004B52EB" w:rsidRPr="0087237F" w:rsidRDefault="004B52EB" w:rsidP="004B52EB">
      <w:pPr>
        <w:ind w:firstLine="284"/>
        <w:contextualSpacing/>
        <w:jc w:val="both"/>
        <w:rPr>
          <w:rFonts w:ascii="Garamond" w:hAnsi="Garamond"/>
        </w:rPr>
      </w:pPr>
      <w:r w:rsidRPr="0087237F">
        <w:rPr>
          <w:rFonts w:ascii="Garamond" w:hAnsi="Garamond"/>
        </w:rPr>
        <w:t>e)</w:t>
      </w:r>
      <w:r w:rsidR="0064575E">
        <w:rPr>
          <w:rFonts w:ascii="Garamond" w:hAnsi="Garamond"/>
        </w:rPr>
        <w:t xml:space="preserve"> </w:t>
      </w:r>
      <w:r w:rsidRPr="0087237F">
        <w:rPr>
          <w:rFonts w:ascii="Garamond" w:hAnsi="Garamond"/>
        </w:rPr>
        <w:t xml:space="preserve">Personat që nuk përfitojnë pension, por janë përfitues vetëm të trajtimit të veçantë financiar, sipas neneve 5/1/a ose 5/1/b, të ligjit </w:t>
      </w:r>
      <w:r w:rsidR="0064575E">
        <w:rPr>
          <w:rFonts w:ascii="Garamond" w:hAnsi="Garamond"/>
        </w:rPr>
        <w:t xml:space="preserve">nr. </w:t>
      </w:r>
      <w:r w:rsidRPr="0087237F">
        <w:rPr>
          <w:rFonts w:ascii="Garamond" w:hAnsi="Garamond"/>
        </w:rPr>
        <w:t>7703, datë 11.5.1993, “Për sigurimet shoqërore në Republikën e Shqipërisë”, të ndryshuar;</w:t>
      </w:r>
    </w:p>
    <w:p w14:paraId="610A39E8" w14:textId="2FAEE5EC" w:rsidR="004B52EB" w:rsidRPr="0087237F" w:rsidRDefault="004B52EB" w:rsidP="004B52EB">
      <w:pPr>
        <w:ind w:firstLine="284"/>
        <w:contextualSpacing/>
        <w:jc w:val="both"/>
        <w:rPr>
          <w:rFonts w:ascii="Garamond" w:hAnsi="Garamond"/>
        </w:rPr>
      </w:pPr>
      <w:r w:rsidRPr="0087237F">
        <w:rPr>
          <w:rFonts w:ascii="Garamond" w:hAnsi="Garamond"/>
        </w:rPr>
        <w:t>ë)</w:t>
      </w:r>
      <w:r w:rsidR="0064575E">
        <w:rPr>
          <w:rFonts w:ascii="Garamond" w:hAnsi="Garamond"/>
        </w:rPr>
        <w:t xml:space="preserve"> </w:t>
      </w:r>
      <w:r w:rsidRPr="0087237F">
        <w:rPr>
          <w:rFonts w:ascii="Garamond" w:hAnsi="Garamond"/>
        </w:rPr>
        <w:t>Personat që nuk përfitojnë pension nga ligji nr.</w:t>
      </w:r>
      <w:r w:rsidR="0064575E">
        <w:rPr>
          <w:rFonts w:ascii="Garamond" w:hAnsi="Garamond"/>
        </w:rPr>
        <w:t xml:space="preserve"> </w:t>
      </w:r>
      <w:r w:rsidRPr="0087237F">
        <w:rPr>
          <w:rFonts w:ascii="Garamond" w:hAnsi="Garamond"/>
        </w:rPr>
        <w:t>7703, datë 11.5.1993, “Për sigurimet shoqërore në Republikën e Shqipërisë”, i ndryshuar, por përfitojnë pension suplementar të caktuar sipas ligjit nr.</w:t>
      </w:r>
      <w:r w:rsidR="0064575E">
        <w:rPr>
          <w:rFonts w:ascii="Garamond" w:hAnsi="Garamond"/>
        </w:rPr>
        <w:t xml:space="preserve"> </w:t>
      </w:r>
      <w:r w:rsidRPr="0087237F">
        <w:rPr>
          <w:rFonts w:ascii="Garamond" w:hAnsi="Garamond"/>
        </w:rPr>
        <w:t>8097, datë 21.3.1996, “Për pensionet shtetërore suplementare të personave që kryejnë funksione kushtetuese dhe të punonjësve të shtetit”, të ndryshuar;</w:t>
      </w:r>
    </w:p>
    <w:p w14:paraId="605C713D" w14:textId="0A960AB8" w:rsidR="004B52EB" w:rsidRPr="0087237F" w:rsidRDefault="004B52EB" w:rsidP="004B52EB">
      <w:pPr>
        <w:ind w:firstLine="284"/>
        <w:contextualSpacing/>
        <w:jc w:val="both"/>
        <w:rPr>
          <w:rFonts w:ascii="Garamond" w:hAnsi="Garamond"/>
        </w:rPr>
      </w:pPr>
      <w:r w:rsidRPr="0087237F">
        <w:rPr>
          <w:rFonts w:ascii="Garamond" w:hAnsi="Garamond"/>
        </w:rPr>
        <w:t>f)</w:t>
      </w:r>
      <w:r w:rsidR="0064575E">
        <w:rPr>
          <w:rFonts w:ascii="Garamond" w:hAnsi="Garamond"/>
        </w:rPr>
        <w:t xml:space="preserve"> </w:t>
      </w:r>
      <w:r w:rsidRPr="0087237F">
        <w:rPr>
          <w:rFonts w:ascii="Garamond" w:hAnsi="Garamond"/>
        </w:rPr>
        <w:t>Personat, që përfitojnë pension për shkak të profesionit të vështirë, sipas nenit 5, të ligjit nr.</w:t>
      </w:r>
      <w:r w:rsidR="0064575E">
        <w:rPr>
          <w:rFonts w:ascii="Garamond" w:hAnsi="Garamond"/>
        </w:rPr>
        <w:t xml:space="preserve"> </w:t>
      </w:r>
      <w:r w:rsidRPr="0087237F">
        <w:rPr>
          <w:rFonts w:ascii="Garamond" w:hAnsi="Garamond"/>
        </w:rPr>
        <w:t xml:space="preserve">29/2019, “Për trajtimin financiar, suplementar të punonjësve që kanë punuar në miniera në </w:t>
      </w:r>
      <w:r w:rsidRPr="0087237F">
        <w:rPr>
          <w:rFonts w:ascii="Garamond" w:hAnsi="Garamond"/>
        </w:rPr>
        <w:lastRenderedPageBreak/>
        <w:t>nëntokë, të punonjësve të industrisë së naftës e të gazit dhe të punonjësve që kanë punuar në metalurgji”;</w:t>
      </w:r>
    </w:p>
    <w:p w14:paraId="557129F2" w14:textId="01A13D2F" w:rsidR="004B52EB" w:rsidRPr="0087237F" w:rsidRDefault="004B52EB" w:rsidP="004B52EB">
      <w:pPr>
        <w:ind w:firstLine="284"/>
        <w:contextualSpacing/>
        <w:jc w:val="both"/>
        <w:rPr>
          <w:rFonts w:ascii="Garamond" w:hAnsi="Garamond"/>
        </w:rPr>
      </w:pPr>
      <w:r w:rsidRPr="0087237F">
        <w:rPr>
          <w:rFonts w:ascii="Garamond" w:hAnsi="Garamond"/>
        </w:rPr>
        <w:t>g)</w:t>
      </w:r>
      <w:r w:rsidR="0064575E">
        <w:rPr>
          <w:rFonts w:ascii="Garamond" w:hAnsi="Garamond"/>
        </w:rPr>
        <w:t xml:space="preserve"> </w:t>
      </w:r>
      <w:r w:rsidRPr="0087237F">
        <w:rPr>
          <w:rFonts w:ascii="Garamond" w:hAnsi="Garamond"/>
        </w:rPr>
        <w:t>Personat që nuk përfitojnë pension, por janë përfitues vetëm të trajtimit financiar si fëmijë në përkujdesje të Republikës, sipas ligjit nr.</w:t>
      </w:r>
      <w:r w:rsidR="0064575E">
        <w:rPr>
          <w:rFonts w:ascii="Garamond" w:hAnsi="Garamond"/>
        </w:rPr>
        <w:t xml:space="preserve"> </w:t>
      </w:r>
      <w:r w:rsidRPr="0087237F">
        <w:rPr>
          <w:rFonts w:ascii="Garamond" w:hAnsi="Garamond"/>
        </w:rPr>
        <w:t xml:space="preserve">129/2021, “Për statusin </w:t>
      </w:r>
      <w:r w:rsidR="0064575E">
        <w:rPr>
          <w:rFonts w:ascii="Garamond" w:hAnsi="Garamond"/>
        </w:rPr>
        <w:t>‘</w:t>
      </w:r>
      <w:r w:rsidRPr="0087237F">
        <w:rPr>
          <w:rFonts w:ascii="Garamond" w:hAnsi="Garamond"/>
        </w:rPr>
        <w:t>Fëmijë në përkujdesje të Republikës</w:t>
      </w:r>
      <w:r w:rsidR="0064575E">
        <w:rPr>
          <w:rFonts w:ascii="Garamond" w:hAnsi="Garamond"/>
        </w:rPr>
        <w:t>’</w:t>
      </w:r>
      <w:r w:rsidRPr="0087237F">
        <w:rPr>
          <w:rFonts w:ascii="Garamond" w:hAnsi="Garamond"/>
        </w:rPr>
        <w:t>”;</w:t>
      </w:r>
    </w:p>
    <w:p w14:paraId="7162FB42" w14:textId="353D9139" w:rsidR="004B52EB" w:rsidRPr="0087237F" w:rsidRDefault="004B52EB" w:rsidP="004B52EB">
      <w:pPr>
        <w:ind w:firstLine="284"/>
        <w:contextualSpacing/>
        <w:jc w:val="both"/>
        <w:rPr>
          <w:rFonts w:ascii="Garamond" w:hAnsi="Garamond"/>
        </w:rPr>
      </w:pPr>
      <w:r w:rsidRPr="0087237F">
        <w:rPr>
          <w:rFonts w:ascii="Garamond" w:hAnsi="Garamond"/>
        </w:rPr>
        <w:t>gj) Personat që nuk përfitojnë pension, por janë përfitues vetëm sipas</w:t>
      </w:r>
      <w:r w:rsidR="0064575E">
        <w:rPr>
          <w:rFonts w:ascii="Garamond" w:hAnsi="Garamond"/>
        </w:rPr>
        <w:t xml:space="preserve"> </w:t>
      </w:r>
      <w:r w:rsidRPr="0087237F">
        <w:rPr>
          <w:rFonts w:ascii="Garamond" w:hAnsi="Garamond"/>
        </w:rPr>
        <w:t>ligjit nr.</w:t>
      </w:r>
      <w:r w:rsidR="0064575E">
        <w:rPr>
          <w:rFonts w:ascii="Garamond" w:hAnsi="Garamond"/>
        </w:rPr>
        <w:t xml:space="preserve"> </w:t>
      </w:r>
      <w:r w:rsidRPr="0087237F">
        <w:rPr>
          <w:rFonts w:ascii="Garamond" w:hAnsi="Garamond"/>
        </w:rPr>
        <w:t>8455, datë 4.2.1999, “Për një trajtim të veçantë të familjeve të pilotëve që humbasin jetën në përmbushje të detyrës gjatë fluturimit”.</w:t>
      </w:r>
    </w:p>
    <w:p w14:paraId="7D4E04B7" w14:textId="0DC2D961" w:rsidR="004B52EB" w:rsidRPr="0087237F" w:rsidRDefault="004B52EB" w:rsidP="004B52EB">
      <w:pPr>
        <w:ind w:firstLine="284"/>
        <w:contextualSpacing/>
        <w:jc w:val="both"/>
        <w:rPr>
          <w:rFonts w:ascii="Garamond" w:hAnsi="Garamond"/>
        </w:rPr>
      </w:pPr>
      <w:r w:rsidRPr="0087237F">
        <w:rPr>
          <w:rFonts w:ascii="Garamond" w:hAnsi="Garamond"/>
        </w:rPr>
        <w:t>2.</w:t>
      </w:r>
      <w:r w:rsidR="0064575E">
        <w:rPr>
          <w:rFonts w:ascii="Garamond" w:hAnsi="Garamond"/>
        </w:rPr>
        <w:t xml:space="preserve"> </w:t>
      </w:r>
      <w:r w:rsidRPr="0087237F">
        <w:rPr>
          <w:rFonts w:ascii="Garamond" w:hAnsi="Garamond"/>
        </w:rPr>
        <w:t>Të drejtën për të përfituar shpërblimin në masën e përcaktuar sipas pikës 1, të këtij vendimi, e kanë edhe ata persona, që kanë datë të lindjes të së drejtës së përfitimit deri në datën 30.6.2026, duke përfshirë edhe këtë datë dhe kanë të drejtë të marrin vetëm një herë këtë shpërblim, pavarësisht se mund të përfitojnë më shumë se një përfitim.</w:t>
      </w:r>
    </w:p>
    <w:p w14:paraId="3517D67E" w14:textId="0C1F9280" w:rsidR="004B52EB" w:rsidRPr="0087237F" w:rsidRDefault="004B52EB" w:rsidP="004B52EB">
      <w:pPr>
        <w:ind w:firstLine="284"/>
        <w:contextualSpacing/>
        <w:jc w:val="both"/>
        <w:rPr>
          <w:rFonts w:ascii="Garamond" w:hAnsi="Garamond"/>
        </w:rPr>
      </w:pPr>
      <w:r w:rsidRPr="0087237F">
        <w:rPr>
          <w:rFonts w:ascii="Garamond" w:hAnsi="Garamond"/>
        </w:rPr>
        <w:t>3.</w:t>
      </w:r>
      <w:r w:rsidR="0064575E">
        <w:rPr>
          <w:rFonts w:ascii="Garamond" w:hAnsi="Garamond"/>
        </w:rPr>
        <w:t xml:space="preserve"> </w:t>
      </w:r>
      <w:r w:rsidRPr="0087237F">
        <w:rPr>
          <w:rFonts w:ascii="Garamond" w:hAnsi="Garamond"/>
        </w:rPr>
        <w:t>Efektet financiare, që rrjedhin nga zbatimi i këtij vendimi, llogariten në shumën 3 913 000 000 (tre miliardë e nëntëqind e trembëdhjetë milionë) lekë e ndarë në 3 886 000 000 (tre miliardë e tetëqind e tetëdhjetë e gjashtë milionë) lekë për shpërblimin dhe 27 000 000 (njëzet e shtatë milionë) lekë shpenzime administrative për dhënien e shpërblimit. Efektet financiare të këtij vendimi do të përballohen nga llogaria speciale me emërtimin “Fondi i pensioneve” pranë Bankës së Shqipërisë.</w:t>
      </w:r>
    </w:p>
    <w:p w14:paraId="6E8C7CE8" w14:textId="77777777" w:rsidR="004B52EB" w:rsidRPr="0087237F" w:rsidRDefault="004B52EB" w:rsidP="004B52EB">
      <w:pPr>
        <w:ind w:firstLine="284"/>
        <w:contextualSpacing/>
        <w:jc w:val="both"/>
        <w:rPr>
          <w:rFonts w:ascii="Garamond" w:hAnsi="Garamond"/>
        </w:rPr>
      </w:pPr>
      <w:r w:rsidRPr="0087237F">
        <w:rPr>
          <w:rFonts w:ascii="Garamond" w:hAnsi="Garamond"/>
        </w:rPr>
        <w:t>4. Shpërblimet kalohen në llogaritë e pensionistëve në muajin korrik 2026 dhe paguhen gjatë këtij muaji. Në rastet kur pagesat efektive nuk kryhen brenda muajit korrik 2026, ato të paguhen deri më 31.12.2026. Shpërblimet e patërhequra parashkruhen pas datës 31.12.2026.</w:t>
      </w:r>
    </w:p>
    <w:p w14:paraId="1EA0C805" w14:textId="41AC3784" w:rsidR="004B52EB" w:rsidRPr="0087237F" w:rsidRDefault="004B52EB" w:rsidP="004B52EB">
      <w:pPr>
        <w:ind w:firstLine="284"/>
        <w:contextualSpacing/>
        <w:jc w:val="both"/>
        <w:rPr>
          <w:rFonts w:ascii="Garamond" w:hAnsi="Garamond"/>
        </w:rPr>
      </w:pPr>
      <w:r w:rsidRPr="0087237F">
        <w:rPr>
          <w:rFonts w:ascii="Garamond" w:hAnsi="Garamond"/>
        </w:rPr>
        <w:t>5. Administrimi i fondeve buxhetore të shpërblimit të pensionistëve, caktimi i shpërblimit për çdo përfitues dhe pagesa realizohen nga Instituti i Sigurimev</w:t>
      </w:r>
      <w:r w:rsidR="0064575E">
        <w:rPr>
          <w:rFonts w:ascii="Garamond" w:hAnsi="Garamond"/>
        </w:rPr>
        <w:t>e Shoqërore dhe Posta Shqiptare sh.a.</w:t>
      </w:r>
      <w:r w:rsidRPr="0087237F">
        <w:rPr>
          <w:rFonts w:ascii="Garamond" w:hAnsi="Garamond"/>
        </w:rPr>
        <w:t xml:space="preserve"> dhe bankat e nivelit të dytë, sipas të njëjtave procedura, që zbatohen për administrimin e fondit të sigurimeve shoqërore.</w:t>
      </w:r>
    </w:p>
    <w:p w14:paraId="1926257C" w14:textId="08EF49C1" w:rsidR="004B52EB" w:rsidRPr="0087237F" w:rsidRDefault="004B52EB" w:rsidP="004B52EB">
      <w:pPr>
        <w:ind w:firstLine="284"/>
        <w:contextualSpacing/>
        <w:jc w:val="both"/>
        <w:rPr>
          <w:rFonts w:ascii="Garamond" w:hAnsi="Garamond"/>
        </w:rPr>
      </w:pPr>
      <w:r w:rsidRPr="0087237F">
        <w:rPr>
          <w:rFonts w:ascii="Garamond" w:hAnsi="Garamond"/>
        </w:rPr>
        <w:t>6. Ngarkohen Ministria e Ekonomisë dhe Inovacionit, Ministria e Financave dhe Instituti i Sigurimeve Shoqëror</w:t>
      </w:r>
      <w:r w:rsidR="0064575E">
        <w:rPr>
          <w:rFonts w:ascii="Garamond" w:hAnsi="Garamond"/>
        </w:rPr>
        <w:t>e për zbatimin e këtij vendimi.</w:t>
      </w:r>
      <w:bookmarkStart w:id="0" w:name="_GoBack"/>
      <w:bookmarkEnd w:id="0"/>
    </w:p>
    <w:p w14:paraId="6778CC54" w14:textId="77777777" w:rsidR="004B52EB" w:rsidRPr="0087237F" w:rsidRDefault="004B52EB" w:rsidP="004B52EB">
      <w:pPr>
        <w:ind w:firstLine="284"/>
        <w:contextualSpacing/>
        <w:jc w:val="both"/>
        <w:rPr>
          <w:rFonts w:ascii="Garamond" w:hAnsi="Garamond"/>
        </w:rPr>
      </w:pPr>
      <w:r w:rsidRPr="0087237F">
        <w:rPr>
          <w:rFonts w:ascii="Garamond" w:hAnsi="Garamond"/>
        </w:rPr>
        <w:t>Ky vendim hyn në fuqi menjëherë dhe botohet në Fletoren Zyrtare.</w:t>
      </w:r>
    </w:p>
    <w:p w14:paraId="20439AE5" w14:textId="77777777" w:rsidR="004B52EB" w:rsidRPr="0087237F" w:rsidRDefault="004B52EB" w:rsidP="004B52EB">
      <w:pPr>
        <w:ind w:firstLine="284"/>
        <w:contextualSpacing/>
        <w:jc w:val="right"/>
        <w:rPr>
          <w:rFonts w:ascii="Garamond" w:hAnsi="Garamond"/>
          <w:b/>
        </w:rPr>
      </w:pPr>
    </w:p>
    <w:p w14:paraId="5C99F7A4" w14:textId="77777777" w:rsidR="004B52EB" w:rsidRPr="0087237F" w:rsidRDefault="004B52EB" w:rsidP="004B52EB">
      <w:pPr>
        <w:ind w:firstLine="284"/>
        <w:contextualSpacing/>
        <w:jc w:val="right"/>
        <w:rPr>
          <w:rFonts w:ascii="Garamond" w:hAnsi="Garamond"/>
        </w:rPr>
      </w:pPr>
      <w:r w:rsidRPr="0087237F">
        <w:rPr>
          <w:rFonts w:ascii="Garamond" w:hAnsi="Garamond"/>
        </w:rPr>
        <w:t>KRYEMINISTËR</w:t>
      </w:r>
    </w:p>
    <w:p w14:paraId="19BE2E1D" w14:textId="77777777" w:rsidR="004B52EB" w:rsidRPr="0087237F" w:rsidRDefault="004B52EB" w:rsidP="004B52EB">
      <w:pPr>
        <w:ind w:firstLine="284"/>
        <w:contextualSpacing/>
        <w:jc w:val="right"/>
        <w:rPr>
          <w:rFonts w:ascii="Garamond" w:hAnsi="Garamond"/>
          <w:b/>
        </w:rPr>
      </w:pPr>
      <w:r w:rsidRPr="0087237F">
        <w:rPr>
          <w:rFonts w:ascii="Garamond" w:hAnsi="Garamond"/>
          <w:b/>
        </w:rPr>
        <w:t>Edi Rama</w:t>
      </w:r>
    </w:p>
    <w:p w14:paraId="1C8C0AA5" w14:textId="316707AC" w:rsidR="00703624" w:rsidRPr="004B52EB" w:rsidRDefault="00703624" w:rsidP="004B52EB">
      <w:pPr>
        <w:contextualSpacing/>
        <w:rPr>
          <w:b/>
          <w:sz w:val="28"/>
        </w:rPr>
      </w:pPr>
    </w:p>
    <w:sectPr w:rsidR="00703624" w:rsidRPr="004B52EB" w:rsidSect="002A49BF">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C0AB5" w14:textId="77777777" w:rsidR="000C12B9" w:rsidRDefault="000C12B9" w:rsidP="008374DC">
      <w:r>
        <w:separator/>
      </w:r>
    </w:p>
  </w:endnote>
  <w:endnote w:type="continuationSeparator" w:id="0">
    <w:p w14:paraId="1C8C0AB6" w14:textId="77777777" w:rsidR="000C12B9" w:rsidRDefault="000C12B9" w:rsidP="008374DC">
      <w:r>
        <w:continuationSeparator/>
      </w:r>
    </w:p>
  </w:endnote>
  <w:endnote w:type="continuationNotice" w:id="1">
    <w:p w14:paraId="323A761F" w14:textId="77777777" w:rsidR="008D2856" w:rsidRDefault="008D28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00000001" w:usb1="00000003" w:usb2="00000000" w:usb3="00000000" w:csb0="000001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C0AB3" w14:textId="77777777" w:rsidR="000C12B9" w:rsidRDefault="000C12B9" w:rsidP="008374DC">
      <w:r>
        <w:separator/>
      </w:r>
    </w:p>
  </w:footnote>
  <w:footnote w:type="continuationSeparator" w:id="0">
    <w:p w14:paraId="1C8C0AB4" w14:textId="77777777" w:rsidR="000C12B9" w:rsidRDefault="000C12B9" w:rsidP="008374DC">
      <w:r>
        <w:continuationSeparator/>
      </w:r>
    </w:p>
  </w:footnote>
  <w:footnote w:type="continuationNotice" w:id="1">
    <w:p w14:paraId="1529CBDE" w14:textId="77777777" w:rsidR="008D2856" w:rsidRDefault="008D285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6920"/>
    <w:multiLevelType w:val="hybridMultilevel"/>
    <w:tmpl w:val="058645F8"/>
    <w:lvl w:ilvl="0" w:tplc="39164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F06775"/>
    <w:multiLevelType w:val="hybridMultilevel"/>
    <w:tmpl w:val="9A7E53D2"/>
    <w:lvl w:ilvl="0" w:tplc="04090017">
      <w:start w:val="1"/>
      <w:numFmt w:val="lowerLetter"/>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32A7938"/>
    <w:multiLevelType w:val="hybridMultilevel"/>
    <w:tmpl w:val="29D2CCB4"/>
    <w:lvl w:ilvl="0" w:tplc="44AA99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1F7E15"/>
    <w:multiLevelType w:val="multilevel"/>
    <w:tmpl w:val="E304CE9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93F2AA9"/>
    <w:multiLevelType w:val="hybridMultilevel"/>
    <w:tmpl w:val="C20A79BA"/>
    <w:lvl w:ilvl="0" w:tplc="36D60A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702B8"/>
    <w:multiLevelType w:val="hybridMultilevel"/>
    <w:tmpl w:val="E1AC29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45294"/>
    <w:multiLevelType w:val="hybridMultilevel"/>
    <w:tmpl w:val="E1AC29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795CEB"/>
    <w:multiLevelType w:val="hybridMultilevel"/>
    <w:tmpl w:val="D51071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FA28B4"/>
    <w:multiLevelType w:val="hybridMultilevel"/>
    <w:tmpl w:val="E1AC29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E2156C"/>
    <w:multiLevelType w:val="hybridMultilevel"/>
    <w:tmpl w:val="F6D6F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D2E1C"/>
    <w:multiLevelType w:val="hybridMultilevel"/>
    <w:tmpl w:val="A1245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786A"/>
    <w:multiLevelType w:val="hybridMultilevel"/>
    <w:tmpl w:val="341A338E"/>
    <w:lvl w:ilvl="0" w:tplc="8C2E68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E1425"/>
    <w:multiLevelType w:val="hybridMultilevel"/>
    <w:tmpl w:val="1B12CF8A"/>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240148"/>
    <w:multiLevelType w:val="hybridMultilevel"/>
    <w:tmpl w:val="CEA062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456737"/>
    <w:multiLevelType w:val="hybridMultilevel"/>
    <w:tmpl w:val="E86620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B12983"/>
    <w:multiLevelType w:val="hybridMultilevel"/>
    <w:tmpl w:val="9266F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B10B6D"/>
    <w:multiLevelType w:val="hybridMultilevel"/>
    <w:tmpl w:val="BFF0F1B4"/>
    <w:lvl w:ilvl="0" w:tplc="B8680264">
      <w:start w:val="1"/>
      <w:numFmt w:val="decimal"/>
      <w:lvlText w:val="%1."/>
      <w:lvlJc w:val="left"/>
      <w:pPr>
        <w:ind w:left="360" w:hanging="360"/>
      </w:pPr>
      <w:rPr>
        <w:rFonts w:hint="default"/>
        <w:b w:val="0"/>
      </w:rPr>
    </w:lvl>
    <w:lvl w:ilvl="1" w:tplc="04090017">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ED0D97"/>
    <w:multiLevelType w:val="hybridMultilevel"/>
    <w:tmpl w:val="A4FCE138"/>
    <w:lvl w:ilvl="0" w:tplc="707236D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64399C"/>
    <w:multiLevelType w:val="hybridMultilevel"/>
    <w:tmpl w:val="574A3526"/>
    <w:lvl w:ilvl="0" w:tplc="2520B1E6">
      <w:start w:val="1"/>
      <w:numFmt w:val="upperRoman"/>
      <w:lvlText w:val="%1."/>
      <w:lvlJc w:val="left"/>
      <w:pPr>
        <w:ind w:left="72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66657D3F"/>
    <w:multiLevelType w:val="hybridMultilevel"/>
    <w:tmpl w:val="ADB2F9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E62D27"/>
    <w:multiLevelType w:val="hybridMultilevel"/>
    <w:tmpl w:val="E4542A6C"/>
    <w:lvl w:ilvl="0" w:tplc="3C7A94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744271"/>
    <w:multiLevelType w:val="hybridMultilevel"/>
    <w:tmpl w:val="CB4CD8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19"/>
  </w:num>
  <w:num w:numId="4">
    <w:abstractNumId w:val="9"/>
  </w:num>
  <w:num w:numId="5">
    <w:abstractNumId w:val="17"/>
  </w:num>
  <w:num w:numId="6">
    <w:abstractNumId w:val="11"/>
  </w:num>
  <w:num w:numId="7">
    <w:abstractNumId w:val="18"/>
  </w:num>
  <w:num w:numId="8">
    <w:abstractNumId w:val="12"/>
  </w:num>
  <w:num w:numId="9">
    <w:abstractNumId w:val="5"/>
  </w:num>
  <w:num w:numId="10">
    <w:abstractNumId w:val="8"/>
  </w:num>
  <w:num w:numId="11">
    <w:abstractNumId w:val="16"/>
  </w:num>
  <w:num w:numId="12">
    <w:abstractNumId w:val="14"/>
  </w:num>
  <w:num w:numId="13">
    <w:abstractNumId w:val="4"/>
  </w:num>
  <w:num w:numId="14">
    <w:abstractNumId w:val="13"/>
  </w:num>
  <w:num w:numId="15">
    <w:abstractNumId w:val="20"/>
  </w:num>
  <w:num w:numId="16">
    <w:abstractNumId w:val="3"/>
  </w:num>
  <w:num w:numId="17">
    <w:abstractNumId w:val="21"/>
  </w:num>
  <w:num w:numId="18">
    <w:abstractNumId w:val="6"/>
  </w:num>
  <w:num w:numId="19">
    <w:abstractNumId w:val="15"/>
  </w:num>
  <w:num w:numId="20">
    <w:abstractNumId w:val="2"/>
  </w:num>
  <w:num w:numId="21">
    <w:abstractNumId w:val="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C3F"/>
    <w:rsid w:val="000161CC"/>
    <w:rsid w:val="00020359"/>
    <w:rsid w:val="00026E59"/>
    <w:rsid w:val="00041F65"/>
    <w:rsid w:val="000467F5"/>
    <w:rsid w:val="00046B9B"/>
    <w:rsid w:val="00047802"/>
    <w:rsid w:val="000568FC"/>
    <w:rsid w:val="00057F32"/>
    <w:rsid w:val="00063718"/>
    <w:rsid w:val="00066283"/>
    <w:rsid w:val="00067F44"/>
    <w:rsid w:val="0007301C"/>
    <w:rsid w:val="00073A57"/>
    <w:rsid w:val="000740CB"/>
    <w:rsid w:val="00085F5A"/>
    <w:rsid w:val="00090C3F"/>
    <w:rsid w:val="00094335"/>
    <w:rsid w:val="00094540"/>
    <w:rsid w:val="000A347E"/>
    <w:rsid w:val="000A5BA3"/>
    <w:rsid w:val="000A609C"/>
    <w:rsid w:val="000B1C26"/>
    <w:rsid w:val="000B2A27"/>
    <w:rsid w:val="000B5FEF"/>
    <w:rsid w:val="000B6540"/>
    <w:rsid w:val="000B66A4"/>
    <w:rsid w:val="000C12B9"/>
    <w:rsid w:val="000C1CEB"/>
    <w:rsid w:val="000E7770"/>
    <w:rsid w:val="000F0014"/>
    <w:rsid w:val="000F24C9"/>
    <w:rsid w:val="000F34DC"/>
    <w:rsid w:val="00102B09"/>
    <w:rsid w:val="00102F11"/>
    <w:rsid w:val="00105669"/>
    <w:rsid w:val="00105F11"/>
    <w:rsid w:val="00106129"/>
    <w:rsid w:val="00107970"/>
    <w:rsid w:val="00111866"/>
    <w:rsid w:val="00120226"/>
    <w:rsid w:val="0012224E"/>
    <w:rsid w:val="00126A9C"/>
    <w:rsid w:val="00136D2F"/>
    <w:rsid w:val="00141B8A"/>
    <w:rsid w:val="0014353D"/>
    <w:rsid w:val="00144747"/>
    <w:rsid w:val="001545E3"/>
    <w:rsid w:val="00154D46"/>
    <w:rsid w:val="00161349"/>
    <w:rsid w:val="00165D3C"/>
    <w:rsid w:val="00171A3C"/>
    <w:rsid w:val="001802BF"/>
    <w:rsid w:val="0018427F"/>
    <w:rsid w:val="001875F7"/>
    <w:rsid w:val="0019552D"/>
    <w:rsid w:val="00196234"/>
    <w:rsid w:val="001975AB"/>
    <w:rsid w:val="001A3D97"/>
    <w:rsid w:val="001A6D05"/>
    <w:rsid w:val="001B08E8"/>
    <w:rsid w:val="001B11C0"/>
    <w:rsid w:val="001B703F"/>
    <w:rsid w:val="001C1752"/>
    <w:rsid w:val="001C4829"/>
    <w:rsid w:val="001C5518"/>
    <w:rsid w:val="001C76CC"/>
    <w:rsid w:val="001D3F72"/>
    <w:rsid w:val="001D44DD"/>
    <w:rsid w:val="001E0826"/>
    <w:rsid w:val="001E2CCA"/>
    <w:rsid w:val="001E5429"/>
    <w:rsid w:val="001E6EB0"/>
    <w:rsid w:val="001F2888"/>
    <w:rsid w:val="001F4D5F"/>
    <w:rsid w:val="00200497"/>
    <w:rsid w:val="002109FB"/>
    <w:rsid w:val="00217EBD"/>
    <w:rsid w:val="002202D6"/>
    <w:rsid w:val="0022249F"/>
    <w:rsid w:val="002252AA"/>
    <w:rsid w:val="00226DF8"/>
    <w:rsid w:val="00227B8A"/>
    <w:rsid w:val="002333AB"/>
    <w:rsid w:val="00236F4C"/>
    <w:rsid w:val="002370DE"/>
    <w:rsid w:val="00241253"/>
    <w:rsid w:val="00244ACB"/>
    <w:rsid w:val="002474FC"/>
    <w:rsid w:val="00251255"/>
    <w:rsid w:val="0026508A"/>
    <w:rsid w:val="00270003"/>
    <w:rsid w:val="00270617"/>
    <w:rsid w:val="00276E40"/>
    <w:rsid w:val="00280D15"/>
    <w:rsid w:val="00282240"/>
    <w:rsid w:val="002855B3"/>
    <w:rsid w:val="00285660"/>
    <w:rsid w:val="00293CE6"/>
    <w:rsid w:val="002A0BB7"/>
    <w:rsid w:val="002A49BF"/>
    <w:rsid w:val="002B0020"/>
    <w:rsid w:val="002B2D48"/>
    <w:rsid w:val="002B60D5"/>
    <w:rsid w:val="002B7C4C"/>
    <w:rsid w:val="002C1578"/>
    <w:rsid w:val="002C2C31"/>
    <w:rsid w:val="002C3254"/>
    <w:rsid w:val="002C432C"/>
    <w:rsid w:val="002C4FE7"/>
    <w:rsid w:val="002C5522"/>
    <w:rsid w:val="002C5AD5"/>
    <w:rsid w:val="002D01DC"/>
    <w:rsid w:val="002D2912"/>
    <w:rsid w:val="002D56C3"/>
    <w:rsid w:val="002D67B0"/>
    <w:rsid w:val="002E3CEE"/>
    <w:rsid w:val="002E3EEB"/>
    <w:rsid w:val="002E405E"/>
    <w:rsid w:val="002F3BA5"/>
    <w:rsid w:val="00301D9A"/>
    <w:rsid w:val="00306A22"/>
    <w:rsid w:val="003109DA"/>
    <w:rsid w:val="00317DBB"/>
    <w:rsid w:val="0032126E"/>
    <w:rsid w:val="00322307"/>
    <w:rsid w:val="00324D50"/>
    <w:rsid w:val="00333877"/>
    <w:rsid w:val="00340C1B"/>
    <w:rsid w:val="00341439"/>
    <w:rsid w:val="0034383D"/>
    <w:rsid w:val="00351929"/>
    <w:rsid w:val="00351C3B"/>
    <w:rsid w:val="00353C35"/>
    <w:rsid w:val="00361925"/>
    <w:rsid w:val="0036243F"/>
    <w:rsid w:val="0036564A"/>
    <w:rsid w:val="003664C4"/>
    <w:rsid w:val="00367860"/>
    <w:rsid w:val="003732B3"/>
    <w:rsid w:val="003736B4"/>
    <w:rsid w:val="003752A7"/>
    <w:rsid w:val="00376ACE"/>
    <w:rsid w:val="003861D4"/>
    <w:rsid w:val="00391500"/>
    <w:rsid w:val="00391C9F"/>
    <w:rsid w:val="00396F2F"/>
    <w:rsid w:val="003A2238"/>
    <w:rsid w:val="003A4306"/>
    <w:rsid w:val="003B7F16"/>
    <w:rsid w:val="003C014B"/>
    <w:rsid w:val="003C4FCF"/>
    <w:rsid w:val="003C666F"/>
    <w:rsid w:val="003D4C5B"/>
    <w:rsid w:val="003D5144"/>
    <w:rsid w:val="003E3742"/>
    <w:rsid w:val="003E3E10"/>
    <w:rsid w:val="003E6DB2"/>
    <w:rsid w:val="003F090F"/>
    <w:rsid w:val="00405595"/>
    <w:rsid w:val="0040585E"/>
    <w:rsid w:val="00406DC2"/>
    <w:rsid w:val="00413051"/>
    <w:rsid w:val="004160AB"/>
    <w:rsid w:val="00426B66"/>
    <w:rsid w:val="00431801"/>
    <w:rsid w:val="004343F9"/>
    <w:rsid w:val="0044486C"/>
    <w:rsid w:val="004463AF"/>
    <w:rsid w:val="0046123D"/>
    <w:rsid w:val="00463873"/>
    <w:rsid w:val="004675D1"/>
    <w:rsid w:val="0047353B"/>
    <w:rsid w:val="00487666"/>
    <w:rsid w:val="00496DDB"/>
    <w:rsid w:val="004A057E"/>
    <w:rsid w:val="004B49E6"/>
    <w:rsid w:val="004B52EB"/>
    <w:rsid w:val="004C2201"/>
    <w:rsid w:val="004C70E2"/>
    <w:rsid w:val="004D5BCD"/>
    <w:rsid w:val="004E3FC6"/>
    <w:rsid w:val="004E4B29"/>
    <w:rsid w:val="004E6DF2"/>
    <w:rsid w:val="004E72DD"/>
    <w:rsid w:val="004F1A80"/>
    <w:rsid w:val="004F4F00"/>
    <w:rsid w:val="004F5AA7"/>
    <w:rsid w:val="005042E3"/>
    <w:rsid w:val="0050565E"/>
    <w:rsid w:val="005114B4"/>
    <w:rsid w:val="005131A1"/>
    <w:rsid w:val="00524108"/>
    <w:rsid w:val="00525F18"/>
    <w:rsid w:val="00527ADE"/>
    <w:rsid w:val="005341E8"/>
    <w:rsid w:val="005366C3"/>
    <w:rsid w:val="0054572D"/>
    <w:rsid w:val="00562F83"/>
    <w:rsid w:val="00570C91"/>
    <w:rsid w:val="00572675"/>
    <w:rsid w:val="00572683"/>
    <w:rsid w:val="00573367"/>
    <w:rsid w:val="00573514"/>
    <w:rsid w:val="00576636"/>
    <w:rsid w:val="00577D47"/>
    <w:rsid w:val="0058222B"/>
    <w:rsid w:val="005918F6"/>
    <w:rsid w:val="005937C5"/>
    <w:rsid w:val="00594C1F"/>
    <w:rsid w:val="005963C6"/>
    <w:rsid w:val="005A624B"/>
    <w:rsid w:val="005A68D5"/>
    <w:rsid w:val="005B01AF"/>
    <w:rsid w:val="005B1115"/>
    <w:rsid w:val="005B58BB"/>
    <w:rsid w:val="005B5F8D"/>
    <w:rsid w:val="005C01BA"/>
    <w:rsid w:val="005C70E3"/>
    <w:rsid w:val="005C7BEB"/>
    <w:rsid w:val="005D546F"/>
    <w:rsid w:val="005D783F"/>
    <w:rsid w:val="005D7FD6"/>
    <w:rsid w:val="005E241A"/>
    <w:rsid w:val="005E38D2"/>
    <w:rsid w:val="005F468A"/>
    <w:rsid w:val="00601E41"/>
    <w:rsid w:val="006031A9"/>
    <w:rsid w:val="0060542C"/>
    <w:rsid w:val="00607723"/>
    <w:rsid w:val="00616571"/>
    <w:rsid w:val="0064575E"/>
    <w:rsid w:val="006523F1"/>
    <w:rsid w:val="00654F5B"/>
    <w:rsid w:val="0065698E"/>
    <w:rsid w:val="006616A9"/>
    <w:rsid w:val="00665F6D"/>
    <w:rsid w:val="00672998"/>
    <w:rsid w:val="00673274"/>
    <w:rsid w:val="00673F7D"/>
    <w:rsid w:val="006809BF"/>
    <w:rsid w:val="00685776"/>
    <w:rsid w:val="00685CAE"/>
    <w:rsid w:val="0069125E"/>
    <w:rsid w:val="00695A67"/>
    <w:rsid w:val="00695F13"/>
    <w:rsid w:val="006A11BE"/>
    <w:rsid w:val="006A3F35"/>
    <w:rsid w:val="006A7DAC"/>
    <w:rsid w:val="006C3F06"/>
    <w:rsid w:val="006C5E44"/>
    <w:rsid w:val="006D10B6"/>
    <w:rsid w:val="006D18A3"/>
    <w:rsid w:val="006D598F"/>
    <w:rsid w:val="006E5B29"/>
    <w:rsid w:val="006F1B0B"/>
    <w:rsid w:val="006F5EDB"/>
    <w:rsid w:val="006F73BE"/>
    <w:rsid w:val="00703624"/>
    <w:rsid w:val="00710D5C"/>
    <w:rsid w:val="0071656A"/>
    <w:rsid w:val="00717640"/>
    <w:rsid w:val="00722B69"/>
    <w:rsid w:val="00725342"/>
    <w:rsid w:val="00730BE7"/>
    <w:rsid w:val="007310D1"/>
    <w:rsid w:val="00734111"/>
    <w:rsid w:val="007347A9"/>
    <w:rsid w:val="00741412"/>
    <w:rsid w:val="0075525A"/>
    <w:rsid w:val="00756AAC"/>
    <w:rsid w:val="0076198A"/>
    <w:rsid w:val="00764EFA"/>
    <w:rsid w:val="00773BD2"/>
    <w:rsid w:val="00792750"/>
    <w:rsid w:val="007A0B64"/>
    <w:rsid w:val="007A3268"/>
    <w:rsid w:val="007A45B7"/>
    <w:rsid w:val="007A6485"/>
    <w:rsid w:val="007B1B37"/>
    <w:rsid w:val="007B493D"/>
    <w:rsid w:val="007B74CB"/>
    <w:rsid w:val="007B7540"/>
    <w:rsid w:val="007C3BC4"/>
    <w:rsid w:val="007C7C67"/>
    <w:rsid w:val="007D6B10"/>
    <w:rsid w:val="007E05E9"/>
    <w:rsid w:val="007E502B"/>
    <w:rsid w:val="007F1BA1"/>
    <w:rsid w:val="007F2EF2"/>
    <w:rsid w:val="007F391F"/>
    <w:rsid w:val="00800232"/>
    <w:rsid w:val="0080146A"/>
    <w:rsid w:val="00804F03"/>
    <w:rsid w:val="00813C4B"/>
    <w:rsid w:val="00815E79"/>
    <w:rsid w:val="0081608A"/>
    <w:rsid w:val="00816632"/>
    <w:rsid w:val="00821AD6"/>
    <w:rsid w:val="008316B0"/>
    <w:rsid w:val="008356CB"/>
    <w:rsid w:val="008360DA"/>
    <w:rsid w:val="008374DC"/>
    <w:rsid w:val="00843391"/>
    <w:rsid w:val="00843A01"/>
    <w:rsid w:val="008518B9"/>
    <w:rsid w:val="00851A01"/>
    <w:rsid w:val="008601F0"/>
    <w:rsid w:val="00860752"/>
    <w:rsid w:val="00865E2B"/>
    <w:rsid w:val="00870972"/>
    <w:rsid w:val="0087237F"/>
    <w:rsid w:val="0087730E"/>
    <w:rsid w:val="00882369"/>
    <w:rsid w:val="00884C3C"/>
    <w:rsid w:val="00892665"/>
    <w:rsid w:val="00895DF8"/>
    <w:rsid w:val="008C006A"/>
    <w:rsid w:val="008C0BD5"/>
    <w:rsid w:val="008C2A02"/>
    <w:rsid w:val="008D2856"/>
    <w:rsid w:val="008D3D37"/>
    <w:rsid w:val="008E1FCA"/>
    <w:rsid w:val="008E6C50"/>
    <w:rsid w:val="008F03D5"/>
    <w:rsid w:val="008F1C0C"/>
    <w:rsid w:val="00912B7F"/>
    <w:rsid w:val="00917E57"/>
    <w:rsid w:val="00920D91"/>
    <w:rsid w:val="0092416C"/>
    <w:rsid w:val="00925E88"/>
    <w:rsid w:val="00927A21"/>
    <w:rsid w:val="00933532"/>
    <w:rsid w:val="0093671B"/>
    <w:rsid w:val="00952CF6"/>
    <w:rsid w:val="00956C9E"/>
    <w:rsid w:val="0096355C"/>
    <w:rsid w:val="009703CE"/>
    <w:rsid w:val="00976091"/>
    <w:rsid w:val="00980EFB"/>
    <w:rsid w:val="009841D7"/>
    <w:rsid w:val="00984845"/>
    <w:rsid w:val="0099472E"/>
    <w:rsid w:val="009A6006"/>
    <w:rsid w:val="009A6923"/>
    <w:rsid w:val="009A6956"/>
    <w:rsid w:val="009B09C0"/>
    <w:rsid w:val="009B5286"/>
    <w:rsid w:val="009C1C27"/>
    <w:rsid w:val="009D0F33"/>
    <w:rsid w:val="009D6DF5"/>
    <w:rsid w:val="009E2E15"/>
    <w:rsid w:val="009E32B8"/>
    <w:rsid w:val="009E349F"/>
    <w:rsid w:val="009E47C2"/>
    <w:rsid w:val="009E64D8"/>
    <w:rsid w:val="00A020B6"/>
    <w:rsid w:val="00A1068E"/>
    <w:rsid w:val="00A11AAB"/>
    <w:rsid w:val="00A17D5F"/>
    <w:rsid w:val="00A27378"/>
    <w:rsid w:val="00A41404"/>
    <w:rsid w:val="00A42037"/>
    <w:rsid w:val="00A47EC6"/>
    <w:rsid w:val="00A53CD3"/>
    <w:rsid w:val="00A60328"/>
    <w:rsid w:val="00A6090F"/>
    <w:rsid w:val="00A63F68"/>
    <w:rsid w:val="00A71758"/>
    <w:rsid w:val="00A84A6A"/>
    <w:rsid w:val="00A86BD0"/>
    <w:rsid w:val="00A90AE2"/>
    <w:rsid w:val="00A94076"/>
    <w:rsid w:val="00A9479F"/>
    <w:rsid w:val="00AA456A"/>
    <w:rsid w:val="00AA5E9B"/>
    <w:rsid w:val="00AA6EB1"/>
    <w:rsid w:val="00AB0D27"/>
    <w:rsid w:val="00AB406B"/>
    <w:rsid w:val="00AB42FC"/>
    <w:rsid w:val="00AC6F45"/>
    <w:rsid w:val="00AD71EF"/>
    <w:rsid w:val="00AE50BA"/>
    <w:rsid w:val="00AF53CE"/>
    <w:rsid w:val="00AF6805"/>
    <w:rsid w:val="00AF6B39"/>
    <w:rsid w:val="00B03EEE"/>
    <w:rsid w:val="00B04AAA"/>
    <w:rsid w:val="00B121F5"/>
    <w:rsid w:val="00B22683"/>
    <w:rsid w:val="00B23643"/>
    <w:rsid w:val="00B249A6"/>
    <w:rsid w:val="00B249C4"/>
    <w:rsid w:val="00B42DB4"/>
    <w:rsid w:val="00B45C76"/>
    <w:rsid w:val="00B46949"/>
    <w:rsid w:val="00B53B1E"/>
    <w:rsid w:val="00B5674D"/>
    <w:rsid w:val="00B56814"/>
    <w:rsid w:val="00B61DAC"/>
    <w:rsid w:val="00B67EC7"/>
    <w:rsid w:val="00B7199E"/>
    <w:rsid w:val="00B72D17"/>
    <w:rsid w:val="00B864BB"/>
    <w:rsid w:val="00B86C43"/>
    <w:rsid w:val="00B93BFD"/>
    <w:rsid w:val="00B95BF1"/>
    <w:rsid w:val="00BC1AC3"/>
    <w:rsid w:val="00BC26CA"/>
    <w:rsid w:val="00BC3DAC"/>
    <w:rsid w:val="00BC3E11"/>
    <w:rsid w:val="00BD73C3"/>
    <w:rsid w:val="00BE2092"/>
    <w:rsid w:val="00BE6268"/>
    <w:rsid w:val="00BF6FDD"/>
    <w:rsid w:val="00BF7792"/>
    <w:rsid w:val="00C0071C"/>
    <w:rsid w:val="00C027F2"/>
    <w:rsid w:val="00C0411F"/>
    <w:rsid w:val="00C060F5"/>
    <w:rsid w:val="00C203DA"/>
    <w:rsid w:val="00C22EF4"/>
    <w:rsid w:val="00C24ECC"/>
    <w:rsid w:val="00C34CAA"/>
    <w:rsid w:val="00C4356B"/>
    <w:rsid w:val="00C45C8F"/>
    <w:rsid w:val="00C46FAA"/>
    <w:rsid w:val="00C63FC9"/>
    <w:rsid w:val="00C64EEB"/>
    <w:rsid w:val="00C66BA8"/>
    <w:rsid w:val="00C75D35"/>
    <w:rsid w:val="00C85AF2"/>
    <w:rsid w:val="00C934C5"/>
    <w:rsid w:val="00CA3A46"/>
    <w:rsid w:val="00CA4CC1"/>
    <w:rsid w:val="00CA66B1"/>
    <w:rsid w:val="00CA7007"/>
    <w:rsid w:val="00CB3303"/>
    <w:rsid w:val="00CB41DF"/>
    <w:rsid w:val="00CB5BCE"/>
    <w:rsid w:val="00CC4EDD"/>
    <w:rsid w:val="00CC75ED"/>
    <w:rsid w:val="00CD168D"/>
    <w:rsid w:val="00CD3A23"/>
    <w:rsid w:val="00CD70D6"/>
    <w:rsid w:val="00CE21C2"/>
    <w:rsid w:val="00CE3345"/>
    <w:rsid w:val="00CE7E56"/>
    <w:rsid w:val="00CF0F80"/>
    <w:rsid w:val="00CF2710"/>
    <w:rsid w:val="00CF55ED"/>
    <w:rsid w:val="00D00FBB"/>
    <w:rsid w:val="00D02D88"/>
    <w:rsid w:val="00D04081"/>
    <w:rsid w:val="00D051CD"/>
    <w:rsid w:val="00D07618"/>
    <w:rsid w:val="00D110C4"/>
    <w:rsid w:val="00D12F96"/>
    <w:rsid w:val="00D205D3"/>
    <w:rsid w:val="00D21BC2"/>
    <w:rsid w:val="00D23105"/>
    <w:rsid w:val="00D25E37"/>
    <w:rsid w:val="00D30A68"/>
    <w:rsid w:val="00D31D37"/>
    <w:rsid w:val="00D346A0"/>
    <w:rsid w:val="00D47B4E"/>
    <w:rsid w:val="00D52217"/>
    <w:rsid w:val="00D562B1"/>
    <w:rsid w:val="00D60E47"/>
    <w:rsid w:val="00D64CE9"/>
    <w:rsid w:val="00D67525"/>
    <w:rsid w:val="00D73ECF"/>
    <w:rsid w:val="00D74599"/>
    <w:rsid w:val="00D762AC"/>
    <w:rsid w:val="00D864EE"/>
    <w:rsid w:val="00D87A5C"/>
    <w:rsid w:val="00D87B6A"/>
    <w:rsid w:val="00D87DF4"/>
    <w:rsid w:val="00D979A0"/>
    <w:rsid w:val="00DA1B63"/>
    <w:rsid w:val="00DA3261"/>
    <w:rsid w:val="00DA4311"/>
    <w:rsid w:val="00DA5502"/>
    <w:rsid w:val="00DB54AE"/>
    <w:rsid w:val="00DC133A"/>
    <w:rsid w:val="00DD2373"/>
    <w:rsid w:val="00DD37D1"/>
    <w:rsid w:val="00DE7A57"/>
    <w:rsid w:val="00DF2B15"/>
    <w:rsid w:val="00DF4D76"/>
    <w:rsid w:val="00DF67AE"/>
    <w:rsid w:val="00E019E5"/>
    <w:rsid w:val="00E039FF"/>
    <w:rsid w:val="00E070F0"/>
    <w:rsid w:val="00E074DB"/>
    <w:rsid w:val="00E13D26"/>
    <w:rsid w:val="00E22137"/>
    <w:rsid w:val="00E36C29"/>
    <w:rsid w:val="00E37684"/>
    <w:rsid w:val="00E37F20"/>
    <w:rsid w:val="00E435AB"/>
    <w:rsid w:val="00E45D78"/>
    <w:rsid w:val="00E514E9"/>
    <w:rsid w:val="00E54F56"/>
    <w:rsid w:val="00E56D6E"/>
    <w:rsid w:val="00E613B8"/>
    <w:rsid w:val="00E71380"/>
    <w:rsid w:val="00E7288B"/>
    <w:rsid w:val="00E733F4"/>
    <w:rsid w:val="00E75A6B"/>
    <w:rsid w:val="00E76C2C"/>
    <w:rsid w:val="00E80076"/>
    <w:rsid w:val="00E87889"/>
    <w:rsid w:val="00E87F81"/>
    <w:rsid w:val="00EA4FDA"/>
    <w:rsid w:val="00EB3E3F"/>
    <w:rsid w:val="00EB77FB"/>
    <w:rsid w:val="00EC68A2"/>
    <w:rsid w:val="00ED014D"/>
    <w:rsid w:val="00ED0310"/>
    <w:rsid w:val="00ED069C"/>
    <w:rsid w:val="00ED52D1"/>
    <w:rsid w:val="00EF12E5"/>
    <w:rsid w:val="00EF443A"/>
    <w:rsid w:val="00EF7CB4"/>
    <w:rsid w:val="00F033EC"/>
    <w:rsid w:val="00F0377C"/>
    <w:rsid w:val="00F046D8"/>
    <w:rsid w:val="00F062AF"/>
    <w:rsid w:val="00F13E56"/>
    <w:rsid w:val="00F1666B"/>
    <w:rsid w:val="00F2094E"/>
    <w:rsid w:val="00F26B19"/>
    <w:rsid w:val="00F31B0B"/>
    <w:rsid w:val="00F37DB9"/>
    <w:rsid w:val="00F41B46"/>
    <w:rsid w:val="00F45E9E"/>
    <w:rsid w:val="00F46104"/>
    <w:rsid w:val="00F473D6"/>
    <w:rsid w:val="00F47B96"/>
    <w:rsid w:val="00F64217"/>
    <w:rsid w:val="00F70A26"/>
    <w:rsid w:val="00F7258A"/>
    <w:rsid w:val="00F73F8B"/>
    <w:rsid w:val="00F8044D"/>
    <w:rsid w:val="00F80F57"/>
    <w:rsid w:val="00F92E2C"/>
    <w:rsid w:val="00FA23FA"/>
    <w:rsid w:val="00FA6EB7"/>
    <w:rsid w:val="00FB6E72"/>
    <w:rsid w:val="00FC71CF"/>
    <w:rsid w:val="00FC79D4"/>
    <w:rsid w:val="00FD1D19"/>
    <w:rsid w:val="00FD2A08"/>
    <w:rsid w:val="00FE1EDF"/>
    <w:rsid w:val="00FF2A97"/>
    <w:rsid w:val="00FF3DA9"/>
    <w:rsid w:val="00FF43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0A77"/>
  <w15:chartTrackingRefBased/>
  <w15:docId w15:val="{D67C9728-2553-4424-855F-9D387F07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C3F"/>
    <w:rPr>
      <w:rFonts w:ascii="Times New Roman" w:eastAsia="Times New Roman" w:hAnsi="Times New Roman"/>
      <w:sz w:val="24"/>
      <w:szCs w:val="24"/>
      <w:lang w:val="sq-AL"/>
    </w:rPr>
  </w:style>
  <w:style w:type="paragraph" w:styleId="Heading4">
    <w:name w:val="heading 4"/>
    <w:basedOn w:val="Normal"/>
    <w:next w:val="Normal"/>
    <w:link w:val="Heading4Char"/>
    <w:qFormat/>
    <w:rsid w:val="00090C3F"/>
    <w:pPr>
      <w:keepNext/>
      <w:ind w:left="4320" w:firstLine="720"/>
      <w:jc w:val="center"/>
      <w:outlineLvl w:val="3"/>
    </w:pPr>
    <w:rPr>
      <w:i/>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090C3F"/>
    <w:rPr>
      <w:rFonts w:ascii="Times New Roman" w:eastAsia="Times New Roman" w:hAnsi="Times New Roman" w:cs="Times New Roman"/>
      <w:i/>
      <w:sz w:val="28"/>
      <w:szCs w:val="20"/>
    </w:rPr>
  </w:style>
  <w:style w:type="paragraph" w:styleId="BodyTextIndent2">
    <w:name w:val="Body Text Indent 2"/>
    <w:basedOn w:val="Normal"/>
    <w:link w:val="BodyTextIndent2Char"/>
    <w:rsid w:val="00090C3F"/>
    <w:pPr>
      <w:widowControl w:val="0"/>
      <w:ind w:firstLine="720"/>
      <w:jc w:val="both"/>
    </w:pPr>
    <w:rPr>
      <w:snapToGrid w:val="0"/>
      <w:szCs w:val="20"/>
      <w:lang w:val="x-none" w:eastAsia="x-none"/>
    </w:rPr>
  </w:style>
  <w:style w:type="character" w:customStyle="1" w:styleId="BodyTextIndent2Char">
    <w:name w:val="Body Text Indent 2 Char"/>
    <w:link w:val="BodyTextIndent2"/>
    <w:rsid w:val="00090C3F"/>
    <w:rPr>
      <w:rFonts w:ascii="Times New Roman" w:eastAsia="Times New Roman" w:hAnsi="Times New Roman" w:cs="Times New Roman"/>
      <w:snapToGrid w:val="0"/>
      <w:sz w:val="24"/>
      <w:szCs w:val="20"/>
    </w:rPr>
  </w:style>
  <w:style w:type="paragraph" w:styleId="BodyText">
    <w:name w:val="Body Text"/>
    <w:basedOn w:val="Normal"/>
    <w:link w:val="BodyTextChar"/>
    <w:rsid w:val="00090C3F"/>
    <w:pPr>
      <w:jc w:val="both"/>
    </w:pPr>
    <w:rPr>
      <w:sz w:val="28"/>
      <w:szCs w:val="20"/>
      <w:lang w:val="x-none" w:eastAsia="x-none"/>
    </w:rPr>
  </w:style>
  <w:style w:type="character" w:customStyle="1" w:styleId="BodyTextChar">
    <w:name w:val="Body Text Char"/>
    <w:link w:val="BodyText"/>
    <w:rsid w:val="00090C3F"/>
    <w:rPr>
      <w:rFonts w:ascii="Times New Roman" w:eastAsia="Times New Roman" w:hAnsi="Times New Roman" w:cs="Times New Roman"/>
      <w:sz w:val="28"/>
      <w:szCs w:val="20"/>
    </w:rPr>
  </w:style>
  <w:style w:type="paragraph" w:styleId="ListParagraph">
    <w:name w:val="List Paragraph"/>
    <w:basedOn w:val="Normal"/>
    <w:uiPriority w:val="34"/>
    <w:qFormat/>
    <w:rsid w:val="00090C3F"/>
    <w:pPr>
      <w:ind w:left="720"/>
    </w:pPr>
  </w:style>
  <w:style w:type="paragraph" w:styleId="BalloonText">
    <w:name w:val="Balloon Text"/>
    <w:basedOn w:val="Normal"/>
    <w:link w:val="BalloonTextChar"/>
    <w:uiPriority w:val="99"/>
    <w:semiHidden/>
    <w:unhideWhenUsed/>
    <w:rsid w:val="00090C3F"/>
    <w:rPr>
      <w:rFonts w:ascii="Tahoma" w:hAnsi="Tahoma"/>
      <w:sz w:val="16"/>
      <w:szCs w:val="16"/>
      <w:lang w:val="x-none" w:eastAsia="x-none"/>
    </w:rPr>
  </w:style>
  <w:style w:type="character" w:customStyle="1" w:styleId="BalloonTextChar">
    <w:name w:val="Balloon Text Char"/>
    <w:link w:val="BalloonText"/>
    <w:uiPriority w:val="99"/>
    <w:semiHidden/>
    <w:rsid w:val="00090C3F"/>
    <w:rPr>
      <w:rFonts w:ascii="Tahoma" w:eastAsia="Times New Roman" w:hAnsi="Tahoma" w:cs="Tahoma"/>
      <w:sz w:val="16"/>
      <w:szCs w:val="16"/>
    </w:rPr>
  </w:style>
  <w:style w:type="paragraph" w:styleId="Header">
    <w:name w:val="header"/>
    <w:basedOn w:val="Normal"/>
    <w:link w:val="HeaderChar"/>
    <w:uiPriority w:val="99"/>
    <w:unhideWhenUsed/>
    <w:rsid w:val="008374DC"/>
    <w:pPr>
      <w:tabs>
        <w:tab w:val="center" w:pos="4513"/>
        <w:tab w:val="right" w:pos="9026"/>
      </w:tabs>
    </w:pPr>
    <w:rPr>
      <w:lang w:val="x-none" w:eastAsia="x-none"/>
    </w:rPr>
  </w:style>
  <w:style w:type="character" w:customStyle="1" w:styleId="HeaderChar">
    <w:name w:val="Header Char"/>
    <w:link w:val="Header"/>
    <w:uiPriority w:val="99"/>
    <w:rsid w:val="008374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74DC"/>
    <w:pPr>
      <w:tabs>
        <w:tab w:val="center" w:pos="4513"/>
        <w:tab w:val="right" w:pos="9026"/>
      </w:tabs>
    </w:pPr>
    <w:rPr>
      <w:lang w:val="x-none" w:eastAsia="x-none"/>
    </w:rPr>
  </w:style>
  <w:style w:type="character" w:customStyle="1" w:styleId="FooterChar">
    <w:name w:val="Footer Char"/>
    <w:link w:val="Footer"/>
    <w:uiPriority w:val="99"/>
    <w:rsid w:val="008374DC"/>
    <w:rPr>
      <w:rFonts w:ascii="Times New Roman" w:eastAsia="Times New Roman" w:hAnsi="Times New Roman" w:cs="Times New Roman"/>
      <w:sz w:val="24"/>
      <w:szCs w:val="24"/>
    </w:rPr>
  </w:style>
  <w:style w:type="paragraph" w:customStyle="1" w:styleId="Akti">
    <w:name w:val="Akti"/>
    <w:rsid w:val="00391C9F"/>
    <w:pPr>
      <w:keepNext/>
      <w:widowControl w:val="0"/>
      <w:jc w:val="center"/>
      <w:outlineLvl w:val="0"/>
    </w:pPr>
    <w:rPr>
      <w:rFonts w:ascii="CG Times" w:eastAsia="MS Mincho" w:hAnsi="CG Times"/>
      <w:b/>
      <w:caps/>
      <w:color w:val="000000"/>
      <w:sz w:val="22"/>
      <w:szCs w:val="22"/>
      <w:lang w:val="en-GB"/>
    </w:rPr>
  </w:style>
  <w:style w:type="paragraph" w:customStyle="1" w:styleId="Autoriteti">
    <w:name w:val="Autoriteti"/>
    <w:next w:val="Normal"/>
    <w:rsid w:val="00391C9F"/>
    <w:pPr>
      <w:keepNext/>
      <w:widowControl w:val="0"/>
      <w:jc w:val="right"/>
    </w:pPr>
    <w:rPr>
      <w:rFonts w:ascii="CG Times" w:eastAsia="MS Mincho" w:hAnsi="CG Times"/>
      <w:caps/>
      <w:sz w:val="22"/>
      <w:szCs w:val="22"/>
      <w:lang w:val="en-GB"/>
    </w:rPr>
  </w:style>
  <w:style w:type="paragraph" w:customStyle="1" w:styleId="NumriData">
    <w:name w:val="Numri_Data"/>
    <w:next w:val="Normal"/>
    <w:rsid w:val="00391C9F"/>
    <w:pPr>
      <w:keepNext/>
      <w:widowControl w:val="0"/>
      <w:jc w:val="center"/>
      <w:outlineLvl w:val="0"/>
    </w:pPr>
    <w:rPr>
      <w:rFonts w:ascii="CG Times" w:eastAsia="MS Mincho" w:hAnsi="CG Times"/>
      <w:b/>
      <w:sz w:val="22"/>
      <w:lang w:val="en-GB"/>
    </w:rPr>
  </w:style>
  <w:style w:type="paragraph" w:customStyle="1" w:styleId="Paragrafi">
    <w:name w:val="Paragrafi"/>
    <w:rsid w:val="00391C9F"/>
    <w:pPr>
      <w:widowControl w:val="0"/>
      <w:ind w:firstLine="720"/>
      <w:jc w:val="both"/>
    </w:pPr>
    <w:rPr>
      <w:rFonts w:ascii="CG Times" w:eastAsia="MS Mincho" w:hAnsi="CG Times"/>
      <w:sz w:val="22"/>
    </w:rPr>
  </w:style>
  <w:style w:type="paragraph" w:customStyle="1" w:styleId="Titulli">
    <w:name w:val="Titulli"/>
    <w:next w:val="Normal"/>
    <w:rsid w:val="00391C9F"/>
    <w:pPr>
      <w:keepNext/>
      <w:widowControl w:val="0"/>
      <w:jc w:val="center"/>
      <w:outlineLvl w:val="1"/>
    </w:pPr>
    <w:rPr>
      <w:rFonts w:ascii="CG Times" w:eastAsia="MS Mincho" w:hAnsi="CG Times"/>
      <w:b/>
      <w:caps/>
      <w:sz w:val="22"/>
      <w:szCs w:val="22"/>
      <w:lang w:val="en-GB"/>
    </w:rPr>
  </w:style>
  <w:style w:type="paragraph" w:customStyle="1" w:styleId="VENDOSI">
    <w:name w:val="VENDOSI"/>
    <w:next w:val="Normal"/>
    <w:rsid w:val="00391C9F"/>
    <w:pPr>
      <w:keepNext/>
      <w:widowControl w:val="0"/>
      <w:jc w:val="center"/>
    </w:pPr>
    <w:rPr>
      <w:rFonts w:ascii="CG Times" w:eastAsia="MS Mincho" w:hAnsi="CG Times"/>
      <w:caps/>
      <w:sz w:val="22"/>
      <w:szCs w:val="22"/>
      <w:lang w:val="en-GB"/>
    </w:rPr>
  </w:style>
  <w:style w:type="character" w:styleId="CommentReference">
    <w:name w:val="annotation reference"/>
    <w:uiPriority w:val="99"/>
    <w:semiHidden/>
    <w:unhideWhenUsed/>
    <w:rsid w:val="00E039FF"/>
    <w:rPr>
      <w:sz w:val="16"/>
      <w:szCs w:val="16"/>
    </w:rPr>
  </w:style>
  <w:style w:type="paragraph" w:styleId="CommentText">
    <w:name w:val="annotation text"/>
    <w:basedOn w:val="Normal"/>
    <w:link w:val="CommentTextChar"/>
    <w:uiPriority w:val="99"/>
    <w:semiHidden/>
    <w:unhideWhenUsed/>
    <w:rsid w:val="00E039FF"/>
    <w:rPr>
      <w:sz w:val="20"/>
      <w:szCs w:val="20"/>
    </w:rPr>
  </w:style>
  <w:style w:type="character" w:customStyle="1" w:styleId="CommentTextChar">
    <w:name w:val="Comment Text Char"/>
    <w:link w:val="CommentText"/>
    <w:uiPriority w:val="99"/>
    <w:semiHidden/>
    <w:rsid w:val="00E039FF"/>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E039FF"/>
    <w:rPr>
      <w:b/>
      <w:bCs/>
    </w:rPr>
  </w:style>
  <w:style w:type="character" w:customStyle="1" w:styleId="CommentSubjectChar">
    <w:name w:val="Comment Subject Char"/>
    <w:link w:val="CommentSubject"/>
    <w:uiPriority w:val="99"/>
    <w:semiHidden/>
    <w:rsid w:val="00E039FF"/>
    <w:rPr>
      <w:rFonts w:ascii="Times New Roman" w:eastAsia="Times New Roman" w:hAnsi="Times New Roman"/>
      <w:b/>
      <w:bCs/>
      <w:lang w:val="en-US" w:eastAsia="en-US"/>
    </w:rPr>
  </w:style>
  <w:style w:type="paragraph" w:styleId="NormalWeb">
    <w:name w:val="Normal (Web)"/>
    <w:basedOn w:val="Normal"/>
    <w:uiPriority w:val="99"/>
    <w:unhideWhenUsed/>
    <w:rsid w:val="00C027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512</Nr_x002e__x0020_akti>
    <Data_x0020_e_x0020_Krijimit xmlns="0e656187-b300-4fb0-8bf4-3a50f872073c">2026-07-01T09:20:07Z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2026-07-01T00:00:00Z</Date_x0020_protokolli>
    <Titulli xmlns="0e656187-b300-4fb0-8bf4-3a50f872073c">Për shpërblimin e pensionistëve</Titulli>
    <Modifikuesi xmlns="0e656187-b300-4fb0-8bf4-3a50f872073c">elnejda.cokalli</Modifikuesi>
    <Nr_x002e__x0020_prot_x0020_QBZ xmlns="0e656187-b300-4fb0-8bf4-3a50f872073c">1462</Nr_x002e__x0020_prot_x0020_QBZ>
    <Data_x0020_e_x0020_Modifikimit xmlns="0e656187-b300-4fb0-8bf4-3a50f872073c">2026-07-01T09:51:55Z</Data_x0020_e_x0020_Modifikimit>
    <Dekretuar xmlns="0e656187-b300-4fb0-8bf4-3a50f872073c">false</Dekretuar>
    <Data xmlns="0e656187-b300-4fb0-8bf4-3a50f872073c">2026-06-30T00:00:00Z</Data>
    <Nr_x002e__x0020_protokolli_x0020_i_x0020_aktit xmlns="0e656187-b300-4fb0-8bf4-3a50f872073c">4158/1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9460910D10843AF9D1BEF7C82C0367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15B4EED-CE17-4AF8-B57D-E2653F41AE95}">
  <ds:schemaRefs>
    <ds:schemaRef ds:uri="http://purl.org/dc/dcmitype/"/>
    <ds:schemaRef ds:uri="http://schemas.microsoft.com/office/2006/documentManagement/types"/>
    <ds:schemaRef ds:uri="http://purl.org/dc/terms/"/>
    <ds:schemaRef ds:uri="http://www.w3.org/XML/1998/namespace"/>
    <ds:schemaRef ds:uri="http://purl.org/dc/elements/1.1/"/>
    <ds:schemaRef ds:uri="0e656187-b300-4fb0-8bf4-3a50f872073c"/>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D18FA91-AEB2-4152-96DE-1F98AA8C3E4D}">
  <ds:schemaRefs>
    <ds:schemaRef ds:uri="http://schemas.microsoft.com/sharepoint/v3/contenttype/forms"/>
  </ds:schemaRefs>
</ds:datastoreItem>
</file>

<file path=customXml/itemProps3.xml><?xml version="1.0" encoding="utf-8"?>
<ds:datastoreItem xmlns:ds="http://schemas.openxmlformats.org/officeDocument/2006/customXml" ds:itemID="{D318FBD3-2A94-4534-AEB8-F8B34F17C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PROJEKTVENDIM PËR _x000d_ RRITJEN E PENSIONEVE</vt:lpstr>
    </vt:vector>
  </TitlesOfParts>
  <Company>diakov.net</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shpërblimin e pensionistëve</dc:title>
  <dc:creator>Anila Prifti</dc:creator>
  <cp:lastModifiedBy>fjora.cahani</cp:lastModifiedBy>
  <cp:revision>6</cp:revision>
  <cp:lastPrinted>2026-06-29T07:09:00Z</cp:lastPrinted>
  <dcterms:created xsi:type="dcterms:W3CDTF">2026-07-01T09:30:00Z</dcterms:created>
  <dcterms:modified xsi:type="dcterms:W3CDTF">2026-07-01T10:11:00Z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0x00AEB1BEE76A13454F9B7B985EBB1D4817</vt:lpwstr>
  </property>
  <property fmtid="{D5CDD505-2E9C-101B-9397-08002B2CF9AE}" pid="3" name="MSIP_Label_6cf46c2e-64e9-484b-aa4e-3ffc4469b01c_Enabled">
    <vt:lpwstr>true</vt:lpwstr>
  </property>
  <property fmtid="{D5CDD505-2E9C-101B-9397-08002B2CF9AE}" pid="4" name="MSIP_Label_6cf46c2e-64e9-484b-aa4e-3ffc4469b01c_SetDate">
    <vt:lpwstr>2026-06-29T09:36:15Z</vt:lpwstr>
  </property>
  <property fmtid="{D5CDD505-2E9C-101B-9397-08002B2CF9AE}" pid="5" name="MSIP_Label_6cf46c2e-64e9-484b-aa4e-3ffc4469b01c_Method">
    <vt:lpwstr>Standard</vt:lpwstr>
  </property>
  <property fmtid="{D5CDD505-2E9C-101B-9397-08002B2CF9AE}" pid="6" name="MSIP_Label_6cf46c2e-64e9-484b-aa4e-3ffc4469b01c_Name">
    <vt:lpwstr>General</vt:lpwstr>
  </property>
  <property fmtid="{D5CDD505-2E9C-101B-9397-08002B2CF9AE}" pid="7" name="MSIP_Label_6cf46c2e-64e9-484b-aa4e-3ffc4469b01c_SiteId">
    <vt:lpwstr>f5d8b812-606a-42ba-8cf9-3371cfe29c72</vt:lpwstr>
  </property>
  <property fmtid="{D5CDD505-2E9C-101B-9397-08002B2CF9AE}" pid="8" name="MSIP_Label_6cf46c2e-64e9-484b-aa4e-3ffc4469b01c_ActionId">
    <vt:lpwstr>5caaf317-ad23-4fc9-9e3f-b052aa7951e4</vt:lpwstr>
  </property>
  <property fmtid="{D5CDD505-2E9C-101B-9397-08002B2CF9AE}" pid="9" name="MSIP_Label_6cf46c2e-64e9-484b-aa4e-3ffc4469b01c_ContentBits">
    <vt:lpwstr>0</vt:lpwstr>
  </property>
</Properties>
</file>