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61AE76C" w14:textId="412DF42E" w:rsidR="003D47B5" w:rsidRPr="0055348A" w:rsidRDefault="003D47B5" w:rsidP="003D47B5">
      <w:pPr>
        <w:pStyle w:val="NoSpacing"/>
        <w:tabs>
          <w:tab w:val="left" w:pos="270"/>
        </w:tabs>
        <w:ind w:firstLine="284"/>
        <w:jc w:val="center"/>
        <w:rPr>
          <w:rFonts w:ascii="Garamond" w:hAnsi="Garamond" w:cs="Times New Roman"/>
          <w:b/>
          <w:bCs/>
          <w:color w:val="auto"/>
          <w:lang w:val="sq-AL"/>
        </w:rPr>
      </w:pPr>
      <w:r w:rsidRPr="0055348A">
        <w:rPr>
          <w:rFonts w:ascii="Garamond" w:hAnsi="Garamond" w:cs="Times New Roman"/>
          <w:b/>
          <w:bCs/>
          <w:color w:val="auto"/>
          <w:lang w:val="sq-AL"/>
        </w:rPr>
        <w:t>VENDIM</w:t>
      </w:r>
    </w:p>
    <w:p w14:paraId="412CF246" w14:textId="65228E24" w:rsidR="003D47B5" w:rsidRPr="0055348A" w:rsidRDefault="003D47B5" w:rsidP="003D47B5">
      <w:pPr>
        <w:pStyle w:val="NoSpacing"/>
        <w:tabs>
          <w:tab w:val="left" w:pos="270"/>
        </w:tabs>
        <w:ind w:firstLine="284"/>
        <w:jc w:val="center"/>
        <w:rPr>
          <w:rFonts w:ascii="Garamond" w:hAnsi="Garamond" w:cs="Times New Roman"/>
          <w:b/>
          <w:bCs/>
          <w:color w:val="auto"/>
          <w:lang w:val="sq-AL"/>
        </w:rPr>
      </w:pPr>
      <w:r w:rsidRPr="0055348A">
        <w:rPr>
          <w:rFonts w:ascii="Garamond" w:hAnsi="Garamond" w:cs="Times New Roman"/>
          <w:b/>
          <w:bCs/>
          <w:color w:val="auto"/>
          <w:lang w:val="sq-AL"/>
        </w:rPr>
        <w:t>Nr. 575, datë 22.7.2026</w:t>
      </w:r>
    </w:p>
    <w:p w14:paraId="745751AD" w14:textId="77777777" w:rsidR="003D47B5" w:rsidRPr="0055348A" w:rsidRDefault="003D47B5" w:rsidP="003D47B5">
      <w:pPr>
        <w:pStyle w:val="NoSpacing"/>
        <w:tabs>
          <w:tab w:val="left" w:pos="270"/>
        </w:tabs>
        <w:ind w:firstLine="284"/>
        <w:jc w:val="center"/>
        <w:rPr>
          <w:rFonts w:ascii="Garamond" w:hAnsi="Garamond" w:cs="Times New Roman"/>
          <w:b/>
          <w:bCs/>
          <w:color w:val="auto"/>
          <w:lang w:val="sq-AL"/>
        </w:rPr>
      </w:pPr>
    </w:p>
    <w:p w14:paraId="7B3E532D" w14:textId="0CB1C564" w:rsidR="003D47B5" w:rsidRPr="0055348A" w:rsidRDefault="003D47B5" w:rsidP="003D47B5">
      <w:pPr>
        <w:pStyle w:val="NoSpacing"/>
        <w:tabs>
          <w:tab w:val="left" w:pos="270"/>
        </w:tabs>
        <w:ind w:firstLine="284"/>
        <w:jc w:val="center"/>
        <w:rPr>
          <w:rFonts w:ascii="Garamond" w:hAnsi="Garamond" w:cs="Times New Roman"/>
          <w:b/>
          <w:bCs/>
          <w:color w:val="auto"/>
          <w:lang w:val="sq-AL"/>
        </w:rPr>
      </w:pPr>
      <w:r w:rsidRPr="0055348A">
        <w:rPr>
          <w:rFonts w:ascii="Garamond" w:hAnsi="Garamond" w:cs="Times New Roman"/>
          <w:b/>
          <w:bCs/>
          <w:color w:val="auto"/>
          <w:lang w:val="sq-AL"/>
        </w:rPr>
        <w:t>PËR PËRCAKTIMIN E RREGULLAVE, TË PROCEDURAVE</w:t>
      </w:r>
      <w:r w:rsidR="002C0BBF">
        <w:rPr>
          <w:rFonts w:ascii="Garamond" w:hAnsi="Garamond" w:cs="Times New Roman"/>
          <w:b/>
          <w:bCs/>
          <w:color w:val="auto"/>
          <w:lang w:val="sq-AL"/>
        </w:rPr>
        <w:t xml:space="preserve"> </w:t>
      </w:r>
      <w:r w:rsidRPr="0055348A">
        <w:rPr>
          <w:rFonts w:ascii="Garamond" w:hAnsi="Garamond" w:cs="Times New Roman"/>
          <w:b/>
          <w:bCs/>
          <w:color w:val="auto"/>
          <w:lang w:val="sq-AL"/>
        </w:rPr>
        <w:t>E TË MASËS SË KOMPENSIMIT NË RASTET E PLAGOSJES DHE DËMTIMIT TË SHËNDETIT TË PUNONJËSVE TË POLICISË SË SHTETIT, SI DHE PËR PËRCAKTIMIN E RREGULLAVE E TË PROCEDURËS SË TRAJTIMIT TË FAMILJARËVE TË PUNONJËSVE TË POLICISË SË SHTETIT QË HUMBIN JETËN PËR SHKAK TË DETYRËS</w:t>
      </w:r>
    </w:p>
    <w:p w14:paraId="2109E63A" w14:textId="77777777" w:rsidR="003D47B5" w:rsidRPr="0055348A" w:rsidRDefault="003D47B5" w:rsidP="003D47B5">
      <w:pPr>
        <w:pStyle w:val="NoSpacing"/>
        <w:tabs>
          <w:tab w:val="left" w:pos="270"/>
        </w:tabs>
        <w:ind w:firstLine="284"/>
        <w:jc w:val="both"/>
        <w:rPr>
          <w:rFonts w:ascii="Garamond" w:hAnsi="Garamond" w:cs="Times New Roman"/>
          <w:bCs/>
          <w:color w:val="auto"/>
          <w:lang w:val="sq-AL"/>
        </w:rPr>
      </w:pPr>
    </w:p>
    <w:p w14:paraId="13D202BC" w14:textId="77777777" w:rsidR="003D47B5" w:rsidRPr="0055348A" w:rsidRDefault="003D47B5" w:rsidP="003D47B5">
      <w:pPr>
        <w:pStyle w:val="NoSpacing"/>
        <w:tabs>
          <w:tab w:val="left" w:pos="270"/>
        </w:tabs>
        <w:ind w:firstLine="284"/>
        <w:jc w:val="both"/>
        <w:rPr>
          <w:rFonts w:ascii="Garamond" w:hAnsi="Garamond" w:cs="Times New Roman"/>
          <w:bCs/>
          <w:color w:val="auto"/>
          <w:lang w:val="sq-AL"/>
        </w:rPr>
      </w:pPr>
    </w:p>
    <w:p w14:paraId="7ABF9A98" w14:textId="2AE811E4" w:rsidR="003D47B5" w:rsidRPr="0055348A" w:rsidRDefault="003D47B5" w:rsidP="003D47B5">
      <w:pPr>
        <w:pStyle w:val="NoSpacing"/>
        <w:tabs>
          <w:tab w:val="left" w:pos="270"/>
        </w:tabs>
        <w:ind w:firstLine="284"/>
        <w:jc w:val="both"/>
        <w:rPr>
          <w:rFonts w:ascii="Garamond" w:hAnsi="Garamond" w:cs="Times New Roman"/>
          <w:bCs/>
          <w:color w:val="auto"/>
          <w:lang w:val="sq-AL"/>
        </w:rPr>
      </w:pPr>
      <w:r w:rsidRPr="0055348A">
        <w:rPr>
          <w:rFonts w:ascii="Garamond" w:hAnsi="Garamond" w:cs="Times New Roman"/>
          <w:bCs/>
          <w:color w:val="auto"/>
          <w:lang w:val="sq-AL"/>
        </w:rPr>
        <w:t>Në mbështetje të nenit 100 të Kushtetutës dhe</w:t>
      </w:r>
      <w:r w:rsidR="0055348A">
        <w:rPr>
          <w:rFonts w:ascii="Garamond" w:hAnsi="Garamond" w:cs="Times New Roman"/>
          <w:bCs/>
          <w:color w:val="auto"/>
          <w:lang w:val="sq-AL"/>
        </w:rPr>
        <w:t xml:space="preserve"> të neneve 108, pika 2, e 111, pika 2, </w:t>
      </w:r>
      <w:r w:rsidRPr="0055348A">
        <w:rPr>
          <w:rFonts w:ascii="Garamond" w:hAnsi="Garamond" w:cs="Times New Roman"/>
          <w:bCs/>
          <w:color w:val="auto"/>
          <w:lang w:val="sq-AL"/>
        </w:rPr>
        <w:t>të ligjit nr.</w:t>
      </w:r>
      <w:r w:rsidR="0055348A">
        <w:rPr>
          <w:rFonts w:ascii="Garamond" w:hAnsi="Garamond" w:cs="Times New Roman"/>
          <w:bCs/>
          <w:color w:val="auto"/>
          <w:lang w:val="sq-AL"/>
        </w:rPr>
        <w:t xml:space="preserve"> </w:t>
      </w:r>
      <w:r w:rsidRPr="0055348A">
        <w:rPr>
          <w:rFonts w:ascii="Garamond" w:hAnsi="Garamond" w:cs="Times New Roman"/>
          <w:bCs/>
          <w:color w:val="auto"/>
          <w:lang w:val="sq-AL"/>
        </w:rPr>
        <w:t>82/2024, “Për Policinë e Shtetit”, me propozimin e ministrit të Punëve të Brendshme, Këshilli i Ministrave</w:t>
      </w:r>
    </w:p>
    <w:p w14:paraId="008C0436" w14:textId="77777777" w:rsidR="003D47B5" w:rsidRPr="0055348A" w:rsidRDefault="003D47B5" w:rsidP="003D47B5">
      <w:pPr>
        <w:pStyle w:val="NoSpacing"/>
        <w:tabs>
          <w:tab w:val="left" w:pos="270"/>
        </w:tabs>
        <w:ind w:firstLine="284"/>
        <w:jc w:val="both"/>
        <w:rPr>
          <w:rFonts w:ascii="Garamond" w:hAnsi="Garamond" w:cs="Times New Roman"/>
          <w:bCs/>
          <w:color w:val="auto"/>
          <w:lang w:val="sq-AL"/>
        </w:rPr>
      </w:pPr>
    </w:p>
    <w:p w14:paraId="168A3E92" w14:textId="4B640530" w:rsidR="003D47B5" w:rsidRPr="0055348A" w:rsidRDefault="003D47B5" w:rsidP="007624CF">
      <w:pPr>
        <w:pStyle w:val="NoSpacing"/>
        <w:tabs>
          <w:tab w:val="left" w:pos="270"/>
        </w:tabs>
        <w:ind w:firstLine="284"/>
        <w:jc w:val="center"/>
        <w:rPr>
          <w:rFonts w:ascii="Garamond" w:hAnsi="Garamond" w:cs="Times New Roman"/>
          <w:bCs/>
          <w:color w:val="auto"/>
          <w:lang w:val="sq-AL"/>
        </w:rPr>
      </w:pPr>
      <w:r w:rsidRPr="0055348A">
        <w:rPr>
          <w:rFonts w:ascii="Garamond" w:hAnsi="Garamond" w:cs="Times New Roman"/>
          <w:bCs/>
          <w:color w:val="auto"/>
          <w:lang w:val="sq-AL"/>
        </w:rPr>
        <w:t>VENDOSI:</w:t>
      </w:r>
    </w:p>
    <w:p w14:paraId="508F2E4C" w14:textId="77777777" w:rsidR="003D47B5" w:rsidRPr="0055348A" w:rsidRDefault="003D47B5" w:rsidP="003D47B5">
      <w:pPr>
        <w:pStyle w:val="NoSpacing"/>
        <w:tabs>
          <w:tab w:val="left" w:pos="270"/>
        </w:tabs>
        <w:ind w:firstLine="284"/>
        <w:jc w:val="both"/>
        <w:rPr>
          <w:rFonts w:ascii="Garamond" w:hAnsi="Garamond" w:cs="Times New Roman"/>
          <w:bCs/>
          <w:color w:val="auto"/>
          <w:lang w:val="sq-AL"/>
        </w:rPr>
      </w:pPr>
    </w:p>
    <w:p w14:paraId="539641C2" w14:textId="30C5ED5C" w:rsidR="003D47B5" w:rsidRPr="0055348A" w:rsidRDefault="003D47B5" w:rsidP="003D47B5">
      <w:pPr>
        <w:pStyle w:val="NoSpacing"/>
        <w:tabs>
          <w:tab w:val="left" w:pos="270"/>
        </w:tabs>
        <w:ind w:firstLine="284"/>
        <w:jc w:val="both"/>
        <w:rPr>
          <w:rFonts w:ascii="Garamond" w:hAnsi="Garamond" w:cs="Times New Roman"/>
          <w:bCs/>
          <w:color w:val="auto"/>
          <w:lang w:val="sq-AL"/>
        </w:rPr>
      </w:pPr>
      <w:r w:rsidRPr="0055348A">
        <w:rPr>
          <w:rFonts w:ascii="Garamond" w:hAnsi="Garamond" w:cs="Times New Roman"/>
          <w:bCs/>
          <w:color w:val="auto"/>
          <w:lang w:val="sq-AL"/>
        </w:rPr>
        <w:t xml:space="preserve">I. DISPOZITA TË PËRGJITHSHME </w:t>
      </w:r>
    </w:p>
    <w:p w14:paraId="44510C0F" w14:textId="3EEFBDEF" w:rsidR="003D47B5" w:rsidRPr="0055348A" w:rsidRDefault="003D47B5" w:rsidP="003D47B5">
      <w:pPr>
        <w:pStyle w:val="NoSpacing"/>
        <w:tabs>
          <w:tab w:val="left" w:pos="270"/>
        </w:tabs>
        <w:ind w:firstLine="284"/>
        <w:jc w:val="both"/>
        <w:rPr>
          <w:rFonts w:ascii="Garamond" w:hAnsi="Garamond" w:cs="Times New Roman"/>
          <w:bCs/>
          <w:color w:val="auto"/>
          <w:lang w:val="sq-AL"/>
        </w:rPr>
      </w:pPr>
      <w:r w:rsidRPr="0055348A">
        <w:rPr>
          <w:rFonts w:ascii="Garamond" w:hAnsi="Garamond" w:cs="Times New Roman"/>
          <w:bCs/>
          <w:color w:val="auto"/>
          <w:lang w:val="sq-AL"/>
        </w:rPr>
        <w:t>1. Ky vendim ka objekt përcaktimin e rregullave, të procedurave e të masës së kompensimit në rastet e plagosjes dhe dëmtimit të shëndetit të punonjësve të Policisë së Shtetit, si dhe përcaktimin e rregullave e të procedurës së trajtimit të familjarëve të punonjësve të Policisë së Shtetit që humbin jetën për shkak të detyrës.</w:t>
      </w:r>
    </w:p>
    <w:p w14:paraId="1952BA5F" w14:textId="2016BAF8" w:rsidR="003D47B5" w:rsidRPr="0055348A" w:rsidRDefault="003D47B5" w:rsidP="003D47B5">
      <w:pPr>
        <w:pStyle w:val="NoSpacing"/>
        <w:tabs>
          <w:tab w:val="left" w:pos="270"/>
        </w:tabs>
        <w:ind w:firstLine="284"/>
        <w:jc w:val="both"/>
        <w:rPr>
          <w:rFonts w:ascii="Garamond" w:hAnsi="Garamond" w:cs="Times New Roman"/>
          <w:bCs/>
          <w:color w:val="auto"/>
          <w:lang w:val="sq-AL"/>
        </w:rPr>
      </w:pPr>
      <w:r w:rsidRPr="0055348A">
        <w:rPr>
          <w:rFonts w:ascii="Garamond" w:hAnsi="Garamond" w:cs="Times New Roman"/>
          <w:bCs/>
          <w:color w:val="auto"/>
          <w:lang w:val="sq-AL"/>
        </w:rPr>
        <w:t>2. Në kuptim të këtij vendimi, me pjesëtar të familjes së punonjësit të Policisë së Shtetit, që ka humbur jetën për shkak të detyrës, do të kuptojmë personat, sipas përbërjes së certifikatës familjare të punonjësit të Policisë së Shtetit, në momentin e humbjes së jetës për shkak të detyrës.</w:t>
      </w:r>
    </w:p>
    <w:p w14:paraId="2E769BB0" w14:textId="22AB008A" w:rsidR="003D47B5" w:rsidRPr="0055348A" w:rsidRDefault="003D47B5" w:rsidP="003D47B5">
      <w:pPr>
        <w:pStyle w:val="NoSpacing"/>
        <w:tabs>
          <w:tab w:val="left" w:pos="270"/>
        </w:tabs>
        <w:ind w:firstLine="284"/>
        <w:jc w:val="both"/>
        <w:rPr>
          <w:rFonts w:ascii="Garamond" w:hAnsi="Garamond" w:cs="Times New Roman"/>
          <w:bCs/>
          <w:color w:val="auto"/>
          <w:lang w:val="sq-AL"/>
        </w:rPr>
      </w:pPr>
      <w:r w:rsidRPr="0055348A">
        <w:rPr>
          <w:rFonts w:ascii="Garamond" w:hAnsi="Garamond" w:cs="Times New Roman"/>
          <w:bCs/>
          <w:color w:val="auto"/>
          <w:lang w:val="sq-AL"/>
        </w:rPr>
        <w:t>3. Trajtimi financiar që pjesëtarët e familjes së punonjësit të Policisë së Shtetit përfitojnë, në bazë të rregullave dhe të procedurave të përcaktuara në këtë vendim, zbatohet pa krijuar mbivendosje me ndonjë përfitim të mundshëm financiar, sipas parashikimeve të akteve të tjera ligjore dhe nënligjore.</w:t>
      </w:r>
    </w:p>
    <w:p w14:paraId="78F0E8AC" w14:textId="65E7018F" w:rsidR="003D47B5" w:rsidRPr="0055348A" w:rsidRDefault="003D47B5" w:rsidP="003D47B5">
      <w:pPr>
        <w:pStyle w:val="NoSpacing"/>
        <w:tabs>
          <w:tab w:val="left" w:pos="270"/>
        </w:tabs>
        <w:ind w:firstLine="284"/>
        <w:jc w:val="both"/>
        <w:rPr>
          <w:rFonts w:ascii="Garamond" w:hAnsi="Garamond" w:cs="Times New Roman"/>
          <w:bCs/>
          <w:color w:val="auto"/>
          <w:lang w:val="sq-AL"/>
        </w:rPr>
      </w:pPr>
      <w:r w:rsidRPr="0055348A">
        <w:rPr>
          <w:rFonts w:ascii="Garamond" w:hAnsi="Garamond" w:cs="Times New Roman"/>
          <w:bCs/>
          <w:color w:val="auto"/>
          <w:lang w:val="sq-AL"/>
        </w:rPr>
        <w:t>II. NDIHMA E MENJËHERSHME FINANCIARE</w:t>
      </w:r>
    </w:p>
    <w:p w14:paraId="211DD28D" w14:textId="5FCBEB6D" w:rsidR="003D47B5" w:rsidRPr="0055348A" w:rsidRDefault="003D47B5" w:rsidP="003D47B5">
      <w:pPr>
        <w:pStyle w:val="NoSpacing"/>
        <w:tabs>
          <w:tab w:val="left" w:pos="270"/>
        </w:tabs>
        <w:ind w:firstLine="284"/>
        <w:jc w:val="both"/>
        <w:rPr>
          <w:rFonts w:ascii="Garamond" w:hAnsi="Garamond" w:cs="Times New Roman"/>
          <w:bCs/>
          <w:color w:val="auto"/>
          <w:lang w:val="sq-AL"/>
        </w:rPr>
      </w:pPr>
      <w:r w:rsidRPr="0055348A">
        <w:rPr>
          <w:rFonts w:ascii="Garamond" w:hAnsi="Garamond" w:cs="Times New Roman"/>
          <w:bCs/>
          <w:color w:val="auto"/>
          <w:lang w:val="sq-AL"/>
        </w:rPr>
        <w:t>1. Pjesëtarët e familjes së punonjësit të Policisë së Shtetit, që jetonin me punonjësin e policisë në kohën e humbjes së jetës, për shkak të detyrës, përfitojnë deri në 10 (dhjetë) paga mujore bruto, e cila përbëhet nga paga për gradë, shtesa për çdo vit vjetërsie shërbimi dhe shtesa për natyrë të veçantë pune, referuar pagës mujore bruto të muajit të fundit.</w:t>
      </w:r>
    </w:p>
    <w:p w14:paraId="2F7A1DE6" w14:textId="6315674E" w:rsidR="003D47B5" w:rsidRPr="0055348A" w:rsidRDefault="003D47B5" w:rsidP="003D47B5">
      <w:pPr>
        <w:pStyle w:val="NoSpacing"/>
        <w:tabs>
          <w:tab w:val="left" w:pos="270"/>
        </w:tabs>
        <w:ind w:firstLine="284"/>
        <w:jc w:val="both"/>
        <w:rPr>
          <w:rFonts w:ascii="Garamond" w:hAnsi="Garamond" w:cs="Times New Roman"/>
          <w:bCs/>
          <w:color w:val="auto"/>
          <w:lang w:val="sq-AL"/>
        </w:rPr>
      </w:pPr>
      <w:r w:rsidRPr="0055348A">
        <w:rPr>
          <w:rFonts w:ascii="Garamond" w:hAnsi="Garamond" w:cs="Times New Roman"/>
          <w:bCs/>
          <w:color w:val="auto"/>
          <w:lang w:val="sq-AL"/>
        </w:rPr>
        <w:t>2. Në rastet kur punonjësi humb jetën jashtë shërbimit, kërkesa për përfitimin e ndihmës së menjëhershme mund të paraqitet nga çdo anëtar madhor i familjes.</w:t>
      </w:r>
    </w:p>
    <w:p w14:paraId="0EE4B12C" w14:textId="0C0471FC" w:rsidR="003D47B5" w:rsidRPr="0055348A" w:rsidRDefault="003D47B5" w:rsidP="003D47B5">
      <w:pPr>
        <w:pStyle w:val="NoSpacing"/>
        <w:tabs>
          <w:tab w:val="left" w:pos="270"/>
        </w:tabs>
        <w:ind w:firstLine="284"/>
        <w:jc w:val="both"/>
        <w:rPr>
          <w:rFonts w:ascii="Garamond" w:hAnsi="Garamond" w:cs="Times New Roman"/>
          <w:bCs/>
          <w:color w:val="auto"/>
          <w:lang w:val="sq-AL"/>
        </w:rPr>
      </w:pPr>
      <w:r w:rsidRPr="0055348A">
        <w:rPr>
          <w:rFonts w:ascii="Garamond" w:hAnsi="Garamond" w:cs="Times New Roman"/>
          <w:bCs/>
          <w:color w:val="auto"/>
          <w:lang w:val="sq-AL"/>
        </w:rPr>
        <w:t>3. Për t’u trajtuar me ndihmë të menjëhershme financiare, strukturat e burimeve njerëzore në njësitë shpenzuese në Policinë e Shtetit paraqesin për shqyrtim në komisionin përkatës, të ngritur me urdhër të ministrit të Punëve të Brendshme, dokumentacionin e mëposhtëm:</w:t>
      </w:r>
    </w:p>
    <w:p w14:paraId="68A39453" w14:textId="798B5F33" w:rsidR="003D47B5" w:rsidRPr="0055348A" w:rsidRDefault="003D47B5" w:rsidP="003D47B5">
      <w:pPr>
        <w:pStyle w:val="NoSpacing"/>
        <w:tabs>
          <w:tab w:val="left" w:pos="270"/>
        </w:tabs>
        <w:ind w:firstLine="284"/>
        <w:jc w:val="both"/>
        <w:rPr>
          <w:rFonts w:ascii="Garamond" w:hAnsi="Garamond" w:cs="Times New Roman"/>
          <w:bCs/>
          <w:color w:val="auto"/>
          <w:lang w:val="sq-AL"/>
        </w:rPr>
      </w:pPr>
      <w:r w:rsidRPr="0055348A">
        <w:rPr>
          <w:rFonts w:ascii="Garamond" w:hAnsi="Garamond" w:cs="Times New Roman"/>
          <w:bCs/>
          <w:color w:val="auto"/>
          <w:lang w:val="sq-AL"/>
        </w:rPr>
        <w:t>a) Procesverbalin e referimit të rrethanave të ngjarjes, në të cilat ka humbur jetën punon</w:t>
      </w:r>
      <w:r w:rsidR="0055348A">
        <w:rPr>
          <w:rFonts w:ascii="Garamond" w:hAnsi="Garamond" w:cs="Times New Roman"/>
          <w:bCs/>
          <w:color w:val="auto"/>
          <w:lang w:val="sq-AL"/>
        </w:rPr>
        <w:t>jësi, nga strukturat përkatëse;</w:t>
      </w:r>
    </w:p>
    <w:p w14:paraId="667E310E" w14:textId="43C8B536" w:rsidR="003D47B5" w:rsidRPr="0055348A" w:rsidRDefault="003D47B5" w:rsidP="003D47B5">
      <w:pPr>
        <w:pStyle w:val="NoSpacing"/>
        <w:tabs>
          <w:tab w:val="left" w:pos="270"/>
        </w:tabs>
        <w:ind w:firstLine="284"/>
        <w:jc w:val="both"/>
        <w:rPr>
          <w:rFonts w:ascii="Garamond" w:hAnsi="Garamond" w:cs="Times New Roman"/>
          <w:bCs/>
          <w:color w:val="auto"/>
          <w:lang w:val="sq-AL"/>
        </w:rPr>
      </w:pPr>
      <w:r w:rsidRPr="0055348A">
        <w:rPr>
          <w:rFonts w:ascii="Garamond" w:hAnsi="Garamond" w:cs="Times New Roman"/>
          <w:bCs/>
          <w:color w:val="auto"/>
          <w:lang w:val="sq-AL"/>
        </w:rPr>
        <w:t>b) Certifikatën familjare;</w:t>
      </w:r>
    </w:p>
    <w:p w14:paraId="122CDE6D" w14:textId="7FDF16DA" w:rsidR="003D47B5" w:rsidRPr="0055348A" w:rsidRDefault="003D47B5" w:rsidP="003D47B5">
      <w:pPr>
        <w:pStyle w:val="NoSpacing"/>
        <w:tabs>
          <w:tab w:val="left" w:pos="270"/>
        </w:tabs>
        <w:ind w:firstLine="284"/>
        <w:jc w:val="both"/>
        <w:rPr>
          <w:rFonts w:ascii="Garamond" w:hAnsi="Garamond" w:cs="Times New Roman"/>
          <w:bCs/>
          <w:color w:val="auto"/>
          <w:lang w:val="sq-AL"/>
        </w:rPr>
      </w:pPr>
      <w:r w:rsidRPr="0055348A">
        <w:rPr>
          <w:rFonts w:ascii="Garamond" w:hAnsi="Garamond" w:cs="Times New Roman"/>
          <w:bCs/>
          <w:color w:val="auto"/>
          <w:lang w:val="sq-AL"/>
        </w:rPr>
        <w:t>c) Certifikatën e vdekjes së punonjësit të Policisë së Shtetit;</w:t>
      </w:r>
    </w:p>
    <w:p w14:paraId="5E5DA422" w14:textId="77777777" w:rsidR="003D47B5" w:rsidRPr="0055348A" w:rsidRDefault="003D47B5" w:rsidP="003D47B5">
      <w:pPr>
        <w:pStyle w:val="NoSpacing"/>
        <w:tabs>
          <w:tab w:val="left" w:pos="270"/>
        </w:tabs>
        <w:ind w:firstLine="284"/>
        <w:jc w:val="both"/>
        <w:rPr>
          <w:rFonts w:ascii="Garamond" w:hAnsi="Garamond" w:cs="Times New Roman"/>
          <w:bCs/>
          <w:color w:val="auto"/>
          <w:lang w:val="sq-AL"/>
        </w:rPr>
      </w:pPr>
      <w:r w:rsidRPr="0055348A">
        <w:rPr>
          <w:rFonts w:ascii="Garamond" w:hAnsi="Garamond" w:cs="Times New Roman"/>
          <w:bCs/>
          <w:color w:val="auto"/>
          <w:lang w:val="sq-AL"/>
        </w:rPr>
        <w:t>ç) Dokument identifikimi për personin që kërkon përfitimin e trajtimit të menjëhershëm financiar;</w:t>
      </w:r>
    </w:p>
    <w:p w14:paraId="496E9075" w14:textId="450B64C5" w:rsidR="003D47B5" w:rsidRPr="0055348A" w:rsidRDefault="003D47B5" w:rsidP="003D47B5">
      <w:pPr>
        <w:pStyle w:val="NoSpacing"/>
        <w:tabs>
          <w:tab w:val="left" w:pos="270"/>
        </w:tabs>
        <w:ind w:firstLine="284"/>
        <w:jc w:val="both"/>
        <w:rPr>
          <w:rFonts w:ascii="Garamond" w:hAnsi="Garamond" w:cs="Times New Roman"/>
          <w:bCs/>
          <w:color w:val="auto"/>
          <w:lang w:val="sq-AL"/>
        </w:rPr>
      </w:pPr>
      <w:r w:rsidRPr="0055348A">
        <w:rPr>
          <w:rFonts w:ascii="Garamond" w:hAnsi="Garamond" w:cs="Times New Roman"/>
          <w:bCs/>
          <w:color w:val="auto"/>
          <w:lang w:val="sq-AL"/>
        </w:rPr>
        <w:t xml:space="preserve">d) Një deklaratë të familjarëve madhorë të punonjësit të Policisë së Shtetit që ka humbur jetën për shkak të detyrës, ku shprehin </w:t>
      </w:r>
      <w:proofErr w:type="spellStart"/>
      <w:r w:rsidRPr="0055348A">
        <w:rPr>
          <w:rFonts w:ascii="Garamond" w:hAnsi="Garamond" w:cs="Times New Roman"/>
          <w:bCs/>
          <w:color w:val="auto"/>
          <w:lang w:val="sq-AL"/>
        </w:rPr>
        <w:t>dakordësinë</w:t>
      </w:r>
      <w:proofErr w:type="spellEnd"/>
      <w:r w:rsidRPr="0055348A">
        <w:rPr>
          <w:rFonts w:ascii="Garamond" w:hAnsi="Garamond" w:cs="Times New Roman"/>
          <w:bCs/>
          <w:color w:val="auto"/>
          <w:lang w:val="sq-AL"/>
        </w:rPr>
        <w:t xml:space="preserve"> që pagesa të bëhet në emër të kërkuesit, për llogari të </w:t>
      </w:r>
      <w:proofErr w:type="spellStart"/>
      <w:r w:rsidRPr="0055348A">
        <w:rPr>
          <w:rFonts w:ascii="Garamond" w:hAnsi="Garamond" w:cs="Times New Roman"/>
          <w:bCs/>
          <w:color w:val="auto"/>
          <w:lang w:val="sq-AL"/>
        </w:rPr>
        <w:t>të</w:t>
      </w:r>
      <w:proofErr w:type="spellEnd"/>
      <w:r w:rsidRPr="0055348A">
        <w:rPr>
          <w:rFonts w:ascii="Garamond" w:hAnsi="Garamond" w:cs="Times New Roman"/>
          <w:bCs/>
          <w:color w:val="auto"/>
          <w:lang w:val="sq-AL"/>
        </w:rPr>
        <w:t xml:space="preserve"> gjithë familjarëve;</w:t>
      </w:r>
    </w:p>
    <w:p w14:paraId="31A8A5C2" w14:textId="3FD1A0AD" w:rsidR="003D47B5" w:rsidRPr="0055348A" w:rsidRDefault="003D47B5" w:rsidP="003D47B5">
      <w:pPr>
        <w:pStyle w:val="NoSpacing"/>
        <w:tabs>
          <w:tab w:val="left" w:pos="270"/>
        </w:tabs>
        <w:ind w:firstLine="284"/>
        <w:jc w:val="both"/>
        <w:rPr>
          <w:rFonts w:ascii="Garamond" w:hAnsi="Garamond" w:cs="Times New Roman"/>
          <w:bCs/>
          <w:color w:val="auto"/>
          <w:lang w:val="sq-AL"/>
        </w:rPr>
      </w:pPr>
      <w:r w:rsidRPr="0055348A">
        <w:rPr>
          <w:rFonts w:ascii="Garamond" w:hAnsi="Garamond" w:cs="Times New Roman"/>
          <w:bCs/>
          <w:color w:val="auto"/>
          <w:lang w:val="sq-AL"/>
        </w:rPr>
        <w:t>dh)</w:t>
      </w:r>
      <w:r w:rsidR="002C0BBF">
        <w:rPr>
          <w:rFonts w:ascii="Garamond" w:hAnsi="Garamond" w:cs="Times New Roman"/>
          <w:bCs/>
          <w:color w:val="auto"/>
          <w:lang w:val="sq-AL"/>
        </w:rPr>
        <w:t xml:space="preserve"> </w:t>
      </w:r>
      <w:r w:rsidRPr="0055348A">
        <w:rPr>
          <w:rFonts w:ascii="Garamond" w:hAnsi="Garamond" w:cs="Times New Roman"/>
          <w:bCs/>
          <w:color w:val="auto"/>
          <w:lang w:val="sq-AL"/>
        </w:rPr>
        <w:t>Vendimin apo vërtetimin, ku prokuroria/gjykata shprehet për shkakun e humbjes së jetës;</w:t>
      </w:r>
    </w:p>
    <w:p w14:paraId="2DEBC15E" w14:textId="74FC4646" w:rsidR="003D47B5" w:rsidRPr="0055348A" w:rsidRDefault="003D47B5" w:rsidP="003D47B5">
      <w:pPr>
        <w:pStyle w:val="NoSpacing"/>
        <w:tabs>
          <w:tab w:val="left" w:pos="270"/>
        </w:tabs>
        <w:ind w:firstLine="284"/>
        <w:jc w:val="both"/>
        <w:rPr>
          <w:rFonts w:ascii="Garamond" w:hAnsi="Garamond" w:cs="Times New Roman"/>
          <w:bCs/>
          <w:color w:val="auto"/>
          <w:lang w:val="sq-AL"/>
        </w:rPr>
      </w:pPr>
      <w:r w:rsidRPr="0055348A">
        <w:rPr>
          <w:rFonts w:ascii="Garamond" w:hAnsi="Garamond" w:cs="Times New Roman"/>
          <w:bCs/>
          <w:color w:val="auto"/>
          <w:lang w:val="sq-AL"/>
        </w:rPr>
        <w:t>e)</w:t>
      </w:r>
      <w:r w:rsidR="002C0BBF">
        <w:rPr>
          <w:rFonts w:ascii="Garamond" w:hAnsi="Garamond" w:cs="Times New Roman"/>
          <w:bCs/>
          <w:color w:val="auto"/>
          <w:lang w:val="sq-AL"/>
        </w:rPr>
        <w:t xml:space="preserve"> </w:t>
      </w:r>
      <w:r w:rsidRPr="0055348A">
        <w:rPr>
          <w:rFonts w:ascii="Garamond" w:hAnsi="Garamond" w:cs="Times New Roman"/>
          <w:bCs/>
          <w:color w:val="auto"/>
          <w:lang w:val="sq-AL"/>
        </w:rPr>
        <w:t>Vërtetimin e llogarisë bankare ku do të kreditohen fondet e ndihmës së menjëhershme financiare.</w:t>
      </w:r>
    </w:p>
    <w:p w14:paraId="0E40D542" w14:textId="1AEB7F16" w:rsidR="003D47B5" w:rsidRPr="0055348A" w:rsidRDefault="003D47B5" w:rsidP="003D47B5">
      <w:pPr>
        <w:pStyle w:val="NoSpacing"/>
        <w:tabs>
          <w:tab w:val="left" w:pos="270"/>
        </w:tabs>
        <w:ind w:firstLine="284"/>
        <w:jc w:val="both"/>
        <w:rPr>
          <w:rFonts w:ascii="Garamond" w:hAnsi="Garamond" w:cs="Times New Roman"/>
          <w:bCs/>
          <w:color w:val="auto"/>
          <w:lang w:val="sq-AL"/>
        </w:rPr>
      </w:pPr>
      <w:r w:rsidRPr="0055348A">
        <w:rPr>
          <w:rFonts w:ascii="Garamond" w:hAnsi="Garamond" w:cs="Times New Roman"/>
          <w:bCs/>
          <w:color w:val="auto"/>
          <w:lang w:val="sq-AL"/>
        </w:rPr>
        <w:lastRenderedPageBreak/>
        <w:t>4. Ndihma e menjëhershme financiare përballohet nga buxheti i njësisë shpenzuese në Policinë e Shtetit, sipas dokumentacionit përkatës.</w:t>
      </w:r>
    </w:p>
    <w:p w14:paraId="4635C831" w14:textId="120D34C6" w:rsidR="003D47B5" w:rsidRPr="0055348A" w:rsidRDefault="003D47B5" w:rsidP="003D47B5">
      <w:pPr>
        <w:pStyle w:val="NoSpacing"/>
        <w:tabs>
          <w:tab w:val="left" w:pos="270"/>
        </w:tabs>
        <w:ind w:firstLine="284"/>
        <w:jc w:val="both"/>
        <w:rPr>
          <w:rFonts w:ascii="Garamond" w:hAnsi="Garamond" w:cs="Times New Roman"/>
          <w:bCs/>
          <w:color w:val="auto"/>
          <w:lang w:val="sq-AL"/>
        </w:rPr>
      </w:pPr>
      <w:r w:rsidRPr="0055348A">
        <w:rPr>
          <w:rFonts w:ascii="Garamond" w:hAnsi="Garamond" w:cs="Times New Roman"/>
          <w:bCs/>
          <w:color w:val="auto"/>
          <w:lang w:val="sq-AL"/>
        </w:rPr>
        <w:t>III. ORGANIZIMI I CEREMONISË MORTORE</w:t>
      </w:r>
    </w:p>
    <w:p w14:paraId="7D867B8A" w14:textId="7EF774F0" w:rsidR="003D47B5" w:rsidRPr="0055348A" w:rsidRDefault="003D47B5" w:rsidP="003D47B5">
      <w:pPr>
        <w:pStyle w:val="NoSpacing"/>
        <w:tabs>
          <w:tab w:val="left" w:pos="270"/>
        </w:tabs>
        <w:ind w:firstLine="284"/>
        <w:jc w:val="both"/>
        <w:rPr>
          <w:rFonts w:ascii="Garamond" w:hAnsi="Garamond" w:cs="Times New Roman"/>
          <w:bCs/>
          <w:color w:val="auto"/>
          <w:lang w:val="sq-AL"/>
        </w:rPr>
      </w:pPr>
      <w:r w:rsidRPr="0055348A">
        <w:rPr>
          <w:rFonts w:ascii="Garamond" w:hAnsi="Garamond" w:cs="Times New Roman"/>
          <w:bCs/>
          <w:color w:val="auto"/>
          <w:lang w:val="sq-AL"/>
        </w:rPr>
        <w:t>1. Pas vërtetimit të ndarjes nga jeta të punonjësit të Policisë së Shtetit, Drejtoria e Përgjithshme e Policisë së Shtetit siguron organizimin e një ceremonie mortore solemne.</w:t>
      </w:r>
    </w:p>
    <w:p w14:paraId="12EB79DB" w14:textId="2AA65DDF" w:rsidR="003D47B5" w:rsidRPr="0055348A" w:rsidRDefault="003D47B5" w:rsidP="003D47B5">
      <w:pPr>
        <w:pStyle w:val="NoSpacing"/>
        <w:tabs>
          <w:tab w:val="left" w:pos="270"/>
        </w:tabs>
        <w:ind w:firstLine="284"/>
        <w:jc w:val="both"/>
        <w:rPr>
          <w:rFonts w:ascii="Garamond" w:hAnsi="Garamond" w:cs="Times New Roman"/>
          <w:bCs/>
          <w:color w:val="auto"/>
          <w:lang w:val="sq-AL"/>
        </w:rPr>
      </w:pPr>
      <w:r w:rsidRPr="0055348A">
        <w:rPr>
          <w:rFonts w:ascii="Garamond" w:hAnsi="Garamond" w:cs="Times New Roman"/>
          <w:bCs/>
          <w:color w:val="auto"/>
          <w:lang w:val="sq-AL"/>
        </w:rPr>
        <w:t>2. Planifikimi dhe koordinimi i aktiviteteve lidhur me ceremoninë mortore bëhet në bashkëpunim me një pjesëtar të familjes, kur kjo kërkohet nga pjesëtarët e familjes.</w:t>
      </w:r>
    </w:p>
    <w:p w14:paraId="3502AEA9" w14:textId="08AA54E9" w:rsidR="003D47B5" w:rsidRPr="0055348A" w:rsidRDefault="003D47B5" w:rsidP="003D47B5">
      <w:pPr>
        <w:pStyle w:val="NoSpacing"/>
        <w:tabs>
          <w:tab w:val="left" w:pos="270"/>
        </w:tabs>
        <w:ind w:firstLine="284"/>
        <w:jc w:val="both"/>
        <w:rPr>
          <w:rFonts w:ascii="Garamond" w:hAnsi="Garamond" w:cs="Times New Roman"/>
          <w:bCs/>
          <w:color w:val="auto"/>
          <w:lang w:val="sq-AL"/>
        </w:rPr>
      </w:pPr>
      <w:r w:rsidRPr="0055348A">
        <w:rPr>
          <w:rFonts w:ascii="Garamond" w:hAnsi="Garamond" w:cs="Times New Roman"/>
          <w:bCs/>
          <w:color w:val="auto"/>
          <w:lang w:val="sq-AL"/>
        </w:rPr>
        <w:t>3. Shpenzimet e varrimit vërtetohen, sipas dokumentacionit, si më poshtë vijon:</w:t>
      </w:r>
    </w:p>
    <w:p w14:paraId="0C8399DF" w14:textId="68771E0A" w:rsidR="003D47B5" w:rsidRPr="0055348A" w:rsidRDefault="003D47B5" w:rsidP="003D47B5">
      <w:pPr>
        <w:pStyle w:val="NoSpacing"/>
        <w:tabs>
          <w:tab w:val="left" w:pos="270"/>
        </w:tabs>
        <w:ind w:firstLine="284"/>
        <w:jc w:val="both"/>
        <w:rPr>
          <w:rFonts w:ascii="Garamond" w:hAnsi="Garamond" w:cs="Times New Roman"/>
          <w:bCs/>
          <w:color w:val="auto"/>
          <w:lang w:val="sq-AL"/>
        </w:rPr>
      </w:pPr>
      <w:r w:rsidRPr="0055348A">
        <w:rPr>
          <w:rFonts w:ascii="Garamond" w:hAnsi="Garamond" w:cs="Times New Roman"/>
          <w:bCs/>
          <w:color w:val="auto"/>
          <w:lang w:val="sq-AL"/>
        </w:rPr>
        <w:t xml:space="preserve">a) </w:t>
      </w:r>
      <w:r w:rsidR="0055348A" w:rsidRPr="0055348A">
        <w:rPr>
          <w:rFonts w:ascii="Garamond" w:hAnsi="Garamond" w:cs="Times New Roman"/>
          <w:bCs/>
          <w:color w:val="auto"/>
          <w:lang w:val="sq-AL"/>
        </w:rPr>
        <w:t xml:space="preserve">kërkesës </w:t>
      </w:r>
      <w:r w:rsidRPr="0055348A">
        <w:rPr>
          <w:rFonts w:ascii="Garamond" w:hAnsi="Garamond" w:cs="Times New Roman"/>
          <w:bCs/>
          <w:color w:val="auto"/>
          <w:lang w:val="sq-AL"/>
        </w:rPr>
        <w:t>për miratim të shpenzimeve;</w:t>
      </w:r>
    </w:p>
    <w:p w14:paraId="2FB2B763" w14:textId="0CD29259" w:rsidR="003D47B5" w:rsidRPr="0055348A" w:rsidRDefault="003D47B5" w:rsidP="003D47B5">
      <w:pPr>
        <w:pStyle w:val="NoSpacing"/>
        <w:tabs>
          <w:tab w:val="left" w:pos="270"/>
        </w:tabs>
        <w:ind w:firstLine="284"/>
        <w:jc w:val="both"/>
        <w:rPr>
          <w:rFonts w:ascii="Garamond" w:hAnsi="Garamond" w:cs="Times New Roman"/>
          <w:bCs/>
          <w:color w:val="auto"/>
          <w:lang w:val="sq-AL"/>
        </w:rPr>
      </w:pPr>
      <w:r w:rsidRPr="0055348A">
        <w:rPr>
          <w:rFonts w:ascii="Garamond" w:hAnsi="Garamond" w:cs="Times New Roman"/>
          <w:bCs/>
          <w:color w:val="auto"/>
          <w:lang w:val="sq-AL"/>
        </w:rPr>
        <w:t xml:space="preserve">b) </w:t>
      </w:r>
      <w:r w:rsidR="0055348A" w:rsidRPr="0055348A">
        <w:rPr>
          <w:rFonts w:ascii="Garamond" w:hAnsi="Garamond" w:cs="Times New Roman"/>
          <w:bCs/>
          <w:color w:val="auto"/>
          <w:lang w:val="sq-AL"/>
        </w:rPr>
        <w:t xml:space="preserve">faturës </w:t>
      </w:r>
      <w:r w:rsidRPr="0055348A">
        <w:rPr>
          <w:rFonts w:ascii="Garamond" w:hAnsi="Garamond" w:cs="Times New Roman"/>
          <w:bCs/>
          <w:color w:val="auto"/>
          <w:lang w:val="sq-AL"/>
        </w:rPr>
        <w:t>tatimore të shpenzimeve për organizimin e ceremonisë mortore;</w:t>
      </w:r>
    </w:p>
    <w:p w14:paraId="76320D5B" w14:textId="754802E9" w:rsidR="003D47B5" w:rsidRPr="0055348A" w:rsidRDefault="003D47B5" w:rsidP="003D47B5">
      <w:pPr>
        <w:pStyle w:val="NoSpacing"/>
        <w:tabs>
          <w:tab w:val="left" w:pos="270"/>
        </w:tabs>
        <w:ind w:firstLine="284"/>
        <w:jc w:val="both"/>
        <w:rPr>
          <w:rFonts w:ascii="Garamond" w:hAnsi="Garamond" w:cs="Times New Roman"/>
          <w:bCs/>
          <w:color w:val="auto"/>
          <w:lang w:val="sq-AL"/>
        </w:rPr>
      </w:pPr>
      <w:r w:rsidRPr="0055348A">
        <w:rPr>
          <w:rFonts w:ascii="Garamond" w:hAnsi="Garamond" w:cs="Times New Roman"/>
          <w:bCs/>
          <w:color w:val="auto"/>
          <w:lang w:val="sq-AL"/>
        </w:rPr>
        <w:t xml:space="preserve">c) </w:t>
      </w:r>
      <w:r w:rsidR="0055348A" w:rsidRPr="0055348A">
        <w:rPr>
          <w:rFonts w:ascii="Garamond" w:hAnsi="Garamond" w:cs="Times New Roman"/>
          <w:bCs/>
          <w:color w:val="auto"/>
          <w:lang w:val="sq-AL"/>
        </w:rPr>
        <w:t xml:space="preserve">urdhrit </w:t>
      </w:r>
      <w:r w:rsidRPr="0055348A">
        <w:rPr>
          <w:rFonts w:ascii="Garamond" w:hAnsi="Garamond" w:cs="Times New Roman"/>
          <w:bCs/>
          <w:color w:val="auto"/>
          <w:lang w:val="sq-AL"/>
        </w:rPr>
        <w:t>për pagesën e shpenzimeve të ceremonisë mortore.</w:t>
      </w:r>
    </w:p>
    <w:p w14:paraId="586BAFA9" w14:textId="002F3FEB" w:rsidR="003D47B5" w:rsidRPr="0055348A" w:rsidRDefault="003D47B5" w:rsidP="003D47B5">
      <w:pPr>
        <w:pStyle w:val="NoSpacing"/>
        <w:tabs>
          <w:tab w:val="left" w:pos="270"/>
        </w:tabs>
        <w:ind w:firstLine="284"/>
        <w:jc w:val="both"/>
        <w:rPr>
          <w:rFonts w:ascii="Garamond" w:hAnsi="Garamond" w:cs="Times New Roman"/>
          <w:bCs/>
          <w:color w:val="auto"/>
          <w:lang w:val="sq-AL"/>
        </w:rPr>
      </w:pPr>
      <w:r w:rsidRPr="0055348A">
        <w:rPr>
          <w:rFonts w:ascii="Garamond" w:hAnsi="Garamond" w:cs="Times New Roman"/>
          <w:bCs/>
          <w:color w:val="auto"/>
          <w:lang w:val="sq-AL"/>
        </w:rPr>
        <w:t>4. Shpenzimet e shërbimit të varrimit përballohen nga buxheti i njësisë shpenzuese në Policinë e Shtetit, sipas dokumentacionit përkatës.</w:t>
      </w:r>
    </w:p>
    <w:p w14:paraId="20A0CCA0" w14:textId="1EBEFD16" w:rsidR="003D47B5" w:rsidRPr="0055348A" w:rsidRDefault="003D47B5" w:rsidP="003D47B5">
      <w:pPr>
        <w:pStyle w:val="NoSpacing"/>
        <w:tabs>
          <w:tab w:val="left" w:pos="270"/>
        </w:tabs>
        <w:ind w:firstLine="284"/>
        <w:jc w:val="both"/>
        <w:rPr>
          <w:rFonts w:ascii="Garamond" w:hAnsi="Garamond" w:cs="Times New Roman"/>
          <w:bCs/>
          <w:color w:val="auto"/>
          <w:lang w:val="sq-AL"/>
        </w:rPr>
      </w:pPr>
      <w:r w:rsidRPr="0055348A">
        <w:rPr>
          <w:rFonts w:ascii="Garamond" w:hAnsi="Garamond" w:cs="Times New Roman"/>
          <w:bCs/>
          <w:color w:val="auto"/>
          <w:lang w:val="sq-AL"/>
        </w:rPr>
        <w:t>IV. NDIHMA FINANCIARE NË DITËN PËRKUJTIMORE</w:t>
      </w:r>
    </w:p>
    <w:p w14:paraId="7598C13B" w14:textId="3B37CAB8" w:rsidR="003D47B5" w:rsidRPr="0055348A" w:rsidRDefault="003D47B5" w:rsidP="003D47B5">
      <w:pPr>
        <w:pStyle w:val="NoSpacing"/>
        <w:tabs>
          <w:tab w:val="left" w:pos="270"/>
        </w:tabs>
        <w:ind w:firstLine="284"/>
        <w:jc w:val="both"/>
        <w:rPr>
          <w:rFonts w:ascii="Garamond" w:hAnsi="Garamond" w:cs="Times New Roman"/>
          <w:bCs/>
          <w:color w:val="auto"/>
          <w:lang w:val="sq-AL"/>
        </w:rPr>
      </w:pPr>
      <w:r w:rsidRPr="0055348A">
        <w:rPr>
          <w:rFonts w:ascii="Garamond" w:hAnsi="Garamond" w:cs="Times New Roman"/>
          <w:bCs/>
          <w:color w:val="auto"/>
          <w:lang w:val="sq-AL"/>
        </w:rPr>
        <w:t>1. Pjesëtarët e familjes së punonjësit të Policisë së Shtetit, që ka humbur jetën për shkak të detyrës, çdo përvjetor përfitojnë ndihmë financiare, në masën e një page mujore referuese, e njësuar si pagë mujore bruto, në kohën e dhënies së kësaj pagese.</w:t>
      </w:r>
    </w:p>
    <w:p w14:paraId="4831BC91" w14:textId="5BC598A7" w:rsidR="003D47B5" w:rsidRPr="0055348A" w:rsidRDefault="003D47B5" w:rsidP="003D47B5">
      <w:pPr>
        <w:pStyle w:val="NoSpacing"/>
        <w:tabs>
          <w:tab w:val="left" w:pos="270"/>
        </w:tabs>
        <w:ind w:firstLine="284"/>
        <w:jc w:val="both"/>
        <w:rPr>
          <w:rFonts w:ascii="Garamond" w:hAnsi="Garamond" w:cs="Times New Roman"/>
          <w:bCs/>
          <w:color w:val="auto"/>
          <w:lang w:val="sq-AL"/>
        </w:rPr>
      </w:pPr>
      <w:r w:rsidRPr="0055348A">
        <w:rPr>
          <w:rFonts w:ascii="Garamond" w:hAnsi="Garamond" w:cs="Times New Roman"/>
          <w:bCs/>
          <w:color w:val="auto"/>
          <w:lang w:val="sq-AL"/>
        </w:rPr>
        <w:t>2. Paga mujore referuese e punonjësit të Policisë së Shtetit përbëhet nga paga për gradë, shtesa për çdo vit vjetërsie shërbimi dhe shtesa për natyrë të veçantë pune që kishte punonjësi, e cila njësohet si pagë mujore bruto, në kohën e dhënies së kësaj pagese.</w:t>
      </w:r>
    </w:p>
    <w:p w14:paraId="4607CAEA" w14:textId="70FA4851" w:rsidR="003D47B5" w:rsidRPr="0055348A" w:rsidRDefault="003D47B5" w:rsidP="003D47B5">
      <w:pPr>
        <w:pStyle w:val="NoSpacing"/>
        <w:tabs>
          <w:tab w:val="left" w:pos="270"/>
        </w:tabs>
        <w:ind w:firstLine="284"/>
        <w:jc w:val="both"/>
        <w:rPr>
          <w:rFonts w:ascii="Garamond" w:hAnsi="Garamond" w:cs="Times New Roman"/>
          <w:bCs/>
          <w:color w:val="auto"/>
          <w:lang w:val="sq-AL"/>
        </w:rPr>
      </w:pPr>
      <w:r w:rsidRPr="0055348A">
        <w:rPr>
          <w:rFonts w:ascii="Garamond" w:hAnsi="Garamond" w:cs="Times New Roman"/>
          <w:bCs/>
          <w:color w:val="auto"/>
          <w:lang w:val="sq-AL"/>
        </w:rPr>
        <w:t>3. Dhënia e ndihmës financiare në ditën përkujtimore përballohet nga buxheti i miratuar i njësisë shpenzuese në Policinë e Shtetit.</w:t>
      </w:r>
    </w:p>
    <w:p w14:paraId="08CDA6D0" w14:textId="5DD08319" w:rsidR="003D47B5" w:rsidRPr="0055348A" w:rsidRDefault="003D47B5" w:rsidP="003D47B5">
      <w:pPr>
        <w:pStyle w:val="NoSpacing"/>
        <w:tabs>
          <w:tab w:val="left" w:pos="270"/>
        </w:tabs>
        <w:ind w:firstLine="284"/>
        <w:jc w:val="both"/>
        <w:rPr>
          <w:rFonts w:ascii="Garamond" w:hAnsi="Garamond" w:cs="Times New Roman"/>
          <w:bCs/>
          <w:color w:val="auto"/>
          <w:lang w:val="sq-AL"/>
        </w:rPr>
      </w:pPr>
      <w:r w:rsidRPr="0055348A">
        <w:rPr>
          <w:rFonts w:ascii="Garamond" w:hAnsi="Garamond" w:cs="Times New Roman"/>
          <w:bCs/>
          <w:color w:val="auto"/>
          <w:lang w:val="sq-AL"/>
        </w:rPr>
        <w:t>V. PENSIONI FAMILJAR SUPLEMENTAR</w:t>
      </w:r>
    </w:p>
    <w:p w14:paraId="13461402" w14:textId="464F3A5D" w:rsidR="003D47B5" w:rsidRPr="0055348A" w:rsidRDefault="003D47B5" w:rsidP="003D47B5">
      <w:pPr>
        <w:pStyle w:val="NoSpacing"/>
        <w:tabs>
          <w:tab w:val="left" w:pos="270"/>
        </w:tabs>
        <w:ind w:firstLine="284"/>
        <w:jc w:val="both"/>
        <w:rPr>
          <w:rFonts w:ascii="Garamond" w:hAnsi="Garamond" w:cs="Times New Roman"/>
          <w:bCs/>
          <w:color w:val="auto"/>
          <w:lang w:val="sq-AL"/>
        </w:rPr>
      </w:pPr>
      <w:r w:rsidRPr="0055348A">
        <w:rPr>
          <w:rFonts w:ascii="Garamond" w:hAnsi="Garamond" w:cs="Times New Roman"/>
          <w:bCs/>
          <w:color w:val="auto"/>
          <w:lang w:val="sq-AL"/>
        </w:rPr>
        <w:t>Pjesëtarët e familjes së punonjësit të Policisë së Shtetit, që ka humbur jetën për shkak të detyrës, përfitojnë pension suplementar familjar, sipas rregullave dhe procedurave të parashikuara në ligjin nr.</w:t>
      </w:r>
      <w:r w:rsidR="0055348A">
        <w:rPr>
          <w:rFonts w:ascii="Garamond" w:hAnsi="Garamond" w:cs="Times New Roman"/>
          <w:bCs/>
          <w:color w:val="auto"/>
          <w:lang w:val="sq-AL"/>
        </w:rPr>
        <w:t xml:space="preserve"> </w:t>
      </w:r>
      <w:r w:rsidRPr="0055348A">
        <w:rPr>
          <w:rFonts w:ascii="Garamond" w:hAnsi="Garamond" w:cs="Times New Roman"/>
          <w:bCs/>
          <w:color w:val="auto"/>
          <w:lang w:val="sq-AL"/>
        </w:rPr>
        <w:t>10142, datë 15.5.2009, “Për sigurimin shoqëror suplementar të ushtarakëve të Forcave të Armatosura, të punonjësve të Policisë së Shtetit, të Gardës së Republikës, të Shërbimit Informativ të Shtetit, të Policisë së Burgjeve, të Policisë së Mbrojtjes nga Zjarri dhe të Shpëtimit e të punonjësve të Shërbimit të Kontrollit të Brendshëm në Republikën e Shqipërisë”, të ndryshuar.</w:t>
      </w:r>
    </w:p>
    <w:p w14:paraId="27D96D97" w14:textId="4148B376" w:rsidR="003D47B5" w:rsidRPr="0055348A" w:rsidRDefault="003D47B5" w:rsidP="003D47B5">
      <w:pPr>
        <w:pStyle w:val="NoSpacing"/>
        <w:tabs>
          <w:tab w:val="left" w:pos="270"/>
        </w:tabs>
        <w:ind w:firstLine="284"/>
        <w:jc w:val="both"/>
        <w:rPr>
          <w:rFonts w:ascii="Garamond" w:hAnsi="Garamond" w:cs="Times New Roman"/>
          <w:bCs/>
          <w:color w:val="auto"/>
          <w:lang w:val="sq-AL"/>
        </w:rPr>
      </w:pPr>
      <w:r w:rsidRPr="0055348A">
        <w:rPr>
          <w:rFonts w:ascii="Garamond" w:hAnsi="Garamond" w:cs="Times New Roman"/>
          <w:bCs/>
          <w:color w:val="auto"/>
          <w:lang w:val="sq-AL"/>
        </w:rPr>
        <w:t>VI. TRAJTIMI ME BURSË PËR SHKOLLIM</w:t>
      </w:r>
    </w:p>
    <w:p w14:paraId="5A907C48" w14:textId="77777777" w:rsidR="003D47B5" w:rsidRPr="0055348A" w:rsidRDefault="003D47B5" w:rsidP="003D47B5">
      <w:pPr>
        <w:pStyle w:val="NoSpacing"/>
        <w:tabs>
          <w:tab w:val="left" w:pos="270"/>
        </w:tabs>
        <w:ind w:firstLine="284"/>
        <w:jc w:val="both"/>
        <w:rPr>
          <w:rFonts w:ascii="Garamond" w:hAnsi="Garamond" w:cs="Times New Roman"/>
          <w:bCs/>
          <w:color w:val="auto"/>
          <w:lang w:val="sq-AL"/>
        </w:rPr>
      </w:pPr>
      <w:r w:rsidRPr="0055348A">
        <w:rPr>
          <w:rFonts w:ascii="Garamond" w:hAnsi="Garamond" w:cs="Times New Roman"/>
          <w:bCs/>
          <w:color w:val="auto"/>
          <w:lang w:val="sq-AL"/>
        </w:rPr>
        <w:t xml:space="preserve">Fëmijët e punonjësit të Policisë së Shtetit, që ka humbur jetën për shkak të detyrës, përfitojnë trajtimin me bursë të plotë për shkollim në arsimin </w:t>
      </w:r>
      <w:proofErr w:type="spellStart"/>
      <w:r w:rsidRPr="0055348A">
        <w:rPr>
          <w:rFonts w:ascii="Garamond" w:hAnsi="Garamond" w:cs="Times New Roman"/>
          <w:bCs/>
          <w:color w:val="auto"/>
          <w:lang w:val="sq-AL"/>
        </w:rPr>
        <w:t>parauniversitar</w:t>
      </w:r>
      <w:proofErr w:type="spellEnd"/>
      <w:r w:rsidRPr="0055348A">
        <w:rPr>
          <w:rFonts w:ascii="Garamond" w:hAnsi="Garamond" w:cs="Times New Roman"/>
          <w:bCs/>
          <w:color w:val="auto"/>
          <w:lang w:val="sq-AL"/>
        </w:rPr>
        <w:t xml:space="preserve"> dhe atë të lartë, sipas përcaktimeve dhe procedurave për dhënien e tyre në legjislacionin në fuqi për arsimin </w:t>
      </w:r>
      <w:proofErr w:type="spellStart"/>
      <w:r w:rsidRPr="0055348A">
        <w:rPr>
          <w:rFonts w:ascii="Garamond" w:hAnsi="Garamond" w:cs="Times New Roman"/>
          <w:bCs/>
          <w:color w:val="auto"/>
          <w:lang w:val="sq-AL"/>
        </w:rPr>
        <w:t>parauniversitar</w:t>
      </w:r>
      <w:proofErr w:type="spellEnd"/>
      <w:r w:rsidRPr="0055348A">
        <w:rPr>
          <w:rFonts w:ascii="Garamond" w:hAnsi="Garamond" w:cs="Times New Roman"/>
          <w:bCs/>
          <w:color w:val="auto"/>
          <w:lang w:val="sq-AL"/>
        </w:rPr>
        <w:t xml:space="preserve"> dhe arsimin e lartë.</w:t>
      </w:r>
    </w:p>
    <w:p w14:paraId="419C486D" w14:textId="78A244D0" w:rsidR="003D47B5" w:rsidRPr="0055348A" w:rsidRDefault="003D47B5" w:rsidP="003D47B5">
      <w:pPr>
        <w:pStyle w:val="NoSpacing"/>
        <w:tabs>
          <w:tab w:val="left" w:pos="270"/>
        </w:tabs>
        <w:ind w:firstLine="284"/>
        <w:jc w:val="both"/>
        <w:rPr>
          <w:rFonts w:ascii="Garamond" w:hAnsi="Garamond" w:cs="Times New Roman"/>
          <w:bCs/>
          <w:color w:val="auto"/>
          <w:lang w:val="sq-AL"/>
        </w:rPr>
      </w:pPr>
      <w:r w:rsidRPr="0055348A">
        <w:rPr>
          <w:rFonts w:ascii="Garamond" w:hAnsi="Garamond" w:cs="Times New Roman"/>
          <w:bCs/>
          <w:color w:val="auto"/>
          <w:lang w:val="sq-AL"/>
        </w:rPr>
        <w:t>VII. TRAJTIMI ME BANESË FALAS I FAMILJARËVE</w:t>
      </w:r>
    </w:p>
    <w:p w14:paraId="684EA12F" w14:textId="443C81AD" w:rsidR="003D47B5" w:rsidRPr="0055348A" w:rsidRDefault="003D47B5" w:rsidP="003D47B5">
      <w:pPr>
        <w:pStyle w:val="NoSpacing"/>
        <w:tabs>
          <w:tab w:val="left" w:pos="270"/>
        </w:tabs>
        <w:ind w:firstLine="284"/>
        <w:jc w:val="both"/>
        <w:rPr>
          <w:rFonts w:ascii="Garamond" w:hAnsi="Garamond" w:cs="Times New Roman"/>
          <w:bCs/>
          <w:color w:val="auto"/>
          <w:lang w:val="sq-AL"/>
        </w:rPr>
      </w:pPr>
      <w:r w:rsidRPr="0055348A">
        <w:rPr>
          <w:rFonts w:ascii="Garamond" w:hAnsi="Garamond" w:cs="Times New Roman"/>
          <w:bCs/>
          <w:color w:val="auto"/>
          <w:lang w:val="sq-AL"/>
        </w:rPr>
        <w:t>1. Bashkëshorti/ja dhe fëmijët e punonjësit të Policisë së Shtetit, që ka humbur jetën për shkak të detyrës, kur janë të pastrehë, përfitojnë falas:</w:t>
      </w:r>
    </w:p>
    <w:p w14:paraId="782E506B" w14:textId="38EEF6A2" w:rsidR="003D47B5" w:rsidRPr="0055348A" w:rsidRDefault="003D47B5" w:rsidP="003D47B5">
      <w:pPr>
        <w:pStyle w:val="NoSpacing"/>
        <w:tabs>
          <w:tab w:val="left" w:pos="270"/>
        </w:tabs>
        <w:ind w:firstLine="284"/>
        <w:jc w:val="both"/>
        <w:rPr>
          <w:rFonts w:ascii="Garamond" w:hAnsi="Garamond" w:cs="Times New Roman"/>
          <w:bCs/>
          <w:color w:val="auto"/>
          <w:lang w:val="sq-AL"/>
        </w:rPr>
      </w:pPr>
      <w:r w:rsidRPr="0055348A">
        <w:rPr>
          <w:rFonts w:ascii="Garamond" w:hAnsi="Garamond" w:cs="Times New Roman"/>
          <w:bCs/>
          <w:color w:val="auto"/>
          <w:lang w:val="sq-AL"/>
        </w:rPr>
        <w:t>a) banesa të ndërtuara nga Enti Kombëtar i Banesave;</w:t>
      </w:r>
    </w:p>
    <w:p w14:paraId="23CFFEB3" w14:textId="05BAD739" w:rsidR="003D47B5" w:rsidRPr="0055348A" w:rsidRDefault="003D47B5" w:rsidP="003D47B5">
      <w:pPr>
        <w:pStyle w:val="NoSpacing"/>
        <w:tabs>
          <w:tab w:val="left" w:pos="270"/>
        </w:tabs>
        <w:ind w:firstLine="284"/>
        <w:jc w:val="both"/>
        <w:rPr>
          <w:rFonts w:ascii="Garamond" w:hAnsi="Garamond" w:cs="Times New Roman"/>
          <w:bCs/>
          <w:color w:val="auto"/>
          <w:lang w:val="sq-AL"/>
        </w:rPr>
      </w:pPr>
      <w:r w:rsidRPr="0055348A">
        <w:rPr>
          <w:rFonts w:ascii="Garamond" w:hAnsi="Garamond" w:cs="Times New Roman"/>
          <w:bCs/>
          <w:color w:val="auto"/>
          <w:lang w:val="sq-AL"/>
        </w:rPr>
        <w:t xml:space="preserve">b) banesa të siguruara në zbatim të projekteve të investimit të Korporatës së Investimeve Shqiptare, për të cilat me vendim të Këshillit të Ministrave, vihet </w:t>
      </w:r>
      <w:r w:rsidRPr="00506ABE">
        <w:rPr>
          <w:rFonts w:ascii="Garamond" w:hAnsi="Garamond" w:cs="Times New Roman"/>
          <w:bCs/>
          <w:color w:val="auto"/>
          <w:lang w:val="sq-AL"/>
        </w:rPr>
        <w:t xml:space="preserve">në dispozicion </w:t>
      </w:r>
      <w:r w:rsidR="0055348A" w:rsidRPr="00506ABE">
        <w:rPr>
          <w:rFonts w:ascii="Garamond" w:hAnsi="Garamond" w:cs="Times New Roman"/>
          <w:bCs/>
          <w:color w:val="auto"/>
          <w:lang w:val="sq-AL"/>
        </w:rPr>
        <w:t xml:space="preserve">si </w:t>
      </w:r>
      <w:r w:rsidRPr="00506ABE">
        <w:rPr>
          <w:rFonts w:ascii="Garamond" w:hAnsi="Garamond" w:cs="Times New Roman"/>
          <w:bCs/>
          <w:color w:val="auto"/>
          <w:lang w:val="sq-AL"/>
        </w:rPr>
        <w:t>pasuri</w:t>
      </w:r>
      <w:bookmarkStart w:id="0" w:name="_GoBack"/>
      <w:bookmarkEnd w:id="0"/>
      <w:r w:rsidRPr="0055348A">
        <w:rPr>
          <w:rFonts w:ascii="Garamond" w:hAnsi="Garamond" w:cs="Times New Roman"/>
          <w:bCs/>
          <w:color w:val="auto"/>
          <w:lang w:val="sq-AL"/>
        </w:rPr>
        <w:t xml:space="preserve"> e paluajtshme shtetërore në administrim/pronësi të ministrisë përgjegjëse për rendin dhe sigurinë apo entiteteve të tjera publike dhe autorizohet Korporata për shkëmbimin/kompensimin/</w:t>
      </w:r>
      <w:r w:rsidR="0055348A">
        <w:rPr>
          <w:rFonts w:ascii="Garamond" w:hAnsi="Garamond" w:cs="Times New Roman"/>
          <w:bCs/>
          <w:color w:val="auto"/>
          <w:lang w:val="sq-AL"/>
        </w:rPr>
        <w:t xml:space="preserve"> </w:t>
      </w:r>
      <w:r w:rsidRPr="0055348A">
        <w:rPr>
          <w:rFonts w:ascii="Garamond" w:hAnsi="Garamond" w:cs="Times New Roman"/>
          <w:bCs/>
          <w:color w:val="auto"/>
          <w:lang w:val="sq-AL"/>
        </w:rPr>
        <w:t>transferimin e pjesës takuese të saj për realizimin e qëllimit/nevojës publike;</w:t>
      </w:r>
    </w:p>
    <w:p w14:paraId="7D6AED2B" w14:textId="5D0A12F0" w:rsidR="003D47B5" w:rsidRPr="0055348A" w:rsidRDefault="003D47B5" w:rsidP="003D47B5">
      <w:pPr>
        <w:pStyle w:val="NoSpacing"/>
        <w:tabs>
          <w:tab w:val="left" w:pos="270"/>
        </w:tabs>
        <w:ind w:firstLine="284"/>
        <w:jc w:val="both"/>
        <w:rPr>
          <w:rFonts w:ascii="Garamond" w:hAnsi="Garamond" w:cs="Times New Roman"/>
          <w:bCs/>
          <w:color w:val="auto"/>
          <w:lang w:val="sq-AL"/>
        </w:rPr>
      </w:pPr>
      <w:r w:rsidRPr="0055348A">
        <w:rPr>
          <w:rFonts w:ascii="Garamond" w:hAnsi="Garamond" w:cs="Times New Roman"/>
          <w:bCs/>
          <w:color w:val="auto"/>
          <w:lang w:val="sq-AL"/>
        </w:rPr>
        <w:t>c) banesa të konfiskuara, sipas legjislacionit në fuqi për konfiskimin e pasurive nga krimi i organizuar ose të konfiskuara nga ndërtimet pa leje ose në tejkalim të lejes së ndërtimit;</w:t>
      </w:r>
    </w:p>
    <w:p w14:paraId="0A198A27" w14:textId="439A908F" w:rsidR="003D47B5" w:rsidRPr="0055348A" w:rsidRDefault="003D47B5" w:rsidP="003D47B5">
      <w:pPr>
        <w:pStyle w:val="NoSpacing"/>
        <w:tabs>
          <w:tab w:val="left" w:pos="270"/>
        </w:tabs>
        <w:ind w:firstLine="284"/>
        <w:jc w:val="both"/>
        <w:rPr>
          <w:rFonts w:ascii="Garamond" w:hAnsi="Garamond" w:cs="Times New Roman"/>
          <w:bCs/>
          <w:color w:val="auto"/>
          <w:lang w:val="sq-AL"/>
        </w:rPr>
      </w:pPr>
      <w:r w:rsidRPr="0055348A">
        <w:rPr>
          <w:rFonts w:ascii="Garamond" w:hAnsi="Garamond" w:cs="Times New Roman"/>
          <w:bCs/>
          <w:color w:val="auto"/>
          <w:lang w:val="sq-AL"/>
        </w:rPr>
        <w:t>ç)</w:t>
      </w:r>
      <w:r w:rsidR="002C0BBF">
        <w:rPr>
          <w:rFonts w:ascii="Garamond" w:hAnsi="Garamond" w:cs="Times New Roman"/>
          <w:bCs/>
          <w:color w:val="auto"/>
          <w:lang w:val="sq-AL"/>
        </w:rPr>
        <w:t xml:space="preserve"> </w:t>
      </w:r>
      <w:r w:rsidRPr="0055348A">
        <w:rPr>
          <w:rFonts w:ascii="Garamond" w:hAnsi="Garamond" w:cs="Times New Roman"/>
          <w:bCs/>
          <w:color w:val="auto"/>
          <w:lang w:val="sq-AL"/>
        </w:rPr>
        <w:t>banesa të blera, sipas çmimit të tregut nga Policia e Shtetit, nga buxheti i miratuar i Policisë së Shtetit.</w:t>
      </w:r>
    </w:p>
    <w:p w14:paraId="71595A44" w14:textId="2CF2934E" w:rsidR="003D47B5" w:rsidRPr="0055348A" w:rsidRDefault="003D47B5" w:rsidP="003D47B5">
      <w:pPr>
        <w:pStyle w:val="NoSpacing"/>
        <w:tabs>
          <w:tab w:val="left" w:pos="270"/>
        </w:tabs>
        <w:ind w:firstLine="284"/>
        <w:jc w:val="both"/>
        <w:rPr>
          <w:rFonts w:ascii="Garamond" w:hAnsi="Garamond" w:cs="Times New Roman"/>
          <w:bCs/>
          <w:color w:val="auto"/>
          <w:lang w:val="sq-AL"/>
        </w:rPr>
      </w:pPr>
      <w:r w:rsidRPr="0055348A">
        <w:rPr>
          <w:rFonts w:ascii="Garamond" w:hAnsi="Garamond" w:cs="Times New Roman"/>
          <w:bCs/>
          <w:color w:val="auto"/>
          <w:lang w:val="sq-AL"/>
        </w:rPr>
        <w:t xml:space="preserve">2. Banesa transferohet pa </w:t>
      </w:r>
      <w:proofErr w:type="spellStart"/>
      <w:r w:rsidRPr="0055348A">
        <w:rPr>
          <w:rFonts w:ascii="Garamond" w:hAnsi="Garamond" w:cs="Times New Roman"/>
          <w:bCs/>
          <w:color w:val="auto"/>
          <w:lang w:val="sq-AL"/>
        </w:rPr>
        <w:t>kundërshpërblim</w:t>
      </w:r>
      <w:proofErr w:type="spellEnd"/>
      <w:r w:rsidRPr="0055348A">
        <w:rPr>
          <w:rFonts w:ascii="Garamond" w:hAnsi="Garamond" w:cs="Times New Roman"/>
          <w:bCs/>
          <w:color w:val="auto"/>
          <w:lang w:val="sq-AL"/>
        </w:rPr>
        <w:t xml:space="preserve">, në bashkëpronësi të familjarëve të punonjësit të Policisë së Shtetit. Pronësia nuk mund të transferohet nga përfituesit, sipas formave të parashikuara në Kodin Civil në periudhën që familja përfituese ka fëmijë </w:t>
      </w:r>
      <w:proofErr w:type="spellStart"/>
      <w:r w:rsidRPr="0055348A">
        <w:rPr>
          <w:rFonts w:ascii="Garamond" w:hAnsi="Garamond" w:cs="Times New Roman"/>
          <w:bCs/>
          <w:color w:val="auto"/>
          <w:lang w:val="sq-AL"/>
        </w:rPr>
        <w:t>minorenë</w:t>
      </w:r>
      <w:proofErr w:type="spellEnd"/>
      <w:r w:rsidRPr="0055348A">
        <w:rPr>
          <w:rFonts w:ascii="Garamond" w:hAnsi="Garamond" w:cs="Times New Roman"/>
          <w:bCs/>
          <w:color w:val="auto"/>
          <w:lang w:val="sq-AL"/>
        </w:rPr>
        <w:t xml:space="preserve">, dhe, në çdo rast, jo më herët </w:t>
      </w:r>
      <w:r w:rsidRPr="0055348A">
        <w:rPr>
          <w:rFonts w:ascii="Garamond" w:hAnsi="Garamond" w:cs="Times New Roman"/>
          <w:bCs/>
          <w:color w:val="auto"/>
          <w:lang w:val="sq-AL"/>
        </w:rPr>
        <w:lastRenderedPageBreak/>
        <w:t>se 5 vjet nga marrja në pronësi. Kontrata e kalimit të pronësisë lidhet nga enti administrues i pasurisë, sipas vendimit të ko</w:t>
      </w:r>
      <w:r w:rsidR="0055348A">
        <w:rPr>
          <w:rFonts w:ascii="Garamond" w:hAnsi="Garamond" w:cs="Times New Roman"/>
          <w:bCs/>
          <w:color w:val="auto"/>
          <w:lang w:val="sq-AL"/>
        </w:rPr>
        <w:t>misionit në Policinë e Shtetit.</w:t>
      </w:r>
    </w:p>
    <w:p w14:paraId="7CDA981E" w14:textId="327E17E6" w:rsidR="003D47B5" w:rsidRPr="0055348A" w:rsidRDefault="003D47B5" w:rsidP="003D47B5">
      <w:pPr>
        <w:pStyle w:val="NoSpacing"/>
        <w:tabs>
          <w:tab w:val="left" w:pos="270"/>
        </w:tabs>
        <w:ind w:firstLine="284"/>
        <w:jc w:val="both"/>
        <w:rPr>
          <w:rFonts w:ascii="Garamond" w:hAnsi="Garamond" w:cs="Times New Roman"/>
          <w:bCs/>
          <w:color w:val="auto"/>
          <w:lang w:val="sq-AL"/>
        </w:rPr>
      </w:pPr>
      <w:r w:rsidRPr="0055348A">
        <w:rPr>
          <w:rFonts w:ascii="Garamond" w:hAnsi="Garamond" w:cs="Times New Roman"/>
          <w:bCs/>
          <w:color w:val="auto"/>
          <w:lang w:val="sq-AL"/>
        </w:rPr>
        <w:t>3. Kërkesa për të përfituar banesën falas paraqitet në Drejtorinë e Përgjithshme të Policisë së Shtetit nga personi madhor, që ka të drejtën e përfitimit, dhe shoqërohet me dokumentacionin e mëposhtëm:</w:t>
      </w:r>
    </w:p>
    <w:p w14:paraId="5814352A" w14:textId="65D4B5CB" w:rsidR="003D47B5" w:rsidRPr="0055348A" w:rsidRDefault="003D47B5" w:rsidP="003D47B5">
      <w:pPr>
        <w:pStyle w:val="NoSpacing"/>
        <w:tabs>
          <w:tab w:val="left" w:pos="270"/>
        </w:tabs>
        <w:ind w:firstLine="284"/>
        <w:jc w:val="both"/>
        <w:rPr>
          <w:rFonts w:ascii="Garamond" w:hAnsi="Garamond" w:cs="Times New Roman"/>
          <w:bCs/>
          <w:color w:val="auto"/>
          <w:lang w:val="sq-AL"/>
        </w:rPr>
      </w:pPr>
      <w:r w:rsidRPr="0055348A">
        <w:rPr>
          <w:rFonts w:ascii="Garamond" w:hAnsi="Garamond" w:cs="Times New Roman"/>
          <w:bCs/>
          <w:color w:val="auto"/>
          <w:lang w:val="sq-AL"/>
        </w:rPr>
        <w:t>a) Dokument identifikimi për personin/personat që kërkon/</w:t>
      </w:r>
      <w:proofErr w:type="spellStart"/>
      <w:r w:rsidRPr="0055348A">
        <w:rPr>
          <w:rFonts w:ascii="Garamond" w:hAnsi="Garamond" w:cs="Times New Roman"/>
          <w:bCs/>
          <w:color w:val="auto"/>
          <w:lang w:val="sq-AL"/>
        </w:rPr>
        <w:t>jnë</w:t>
      </w:r>
      <w:proofErr w:type="spellEnd"/>
      <w:r w:rsidRPr="0055348A">
        <w:rPr>
          <w:rFonts w:ascii="Garamond" w:hAnsi="Garamond" w:cs="Times New Roman"/>
          <w:bCs/>
          <w:color w:val="auto"/>
          <w:lang w:val="sq-AL"/>
        </w:rPr>
        <w:t xml:space="preserve"> përfitimin e banesës falas;</w:t>
      </w:r>
    </w:p>
    <w:p w14:paraId="1A4869EC" w14:textId="745CA7F0" w:rsidR="003D47B5" w:rsidRPr="0055348A" w:rsidRDefault="003D47B5" w:rsidP="003D47B5">
      <w:pPr>
        <w:pStyle w:val="NoSpacing"/>
        <w:tabs>
          <w:tab w:val="left" w:pos="270"/>
        </w:tabs>
        <w:ind w:firstLine="284"/>
        <w:jc w:val="both"/>
        <w:rPr>
          <w:rFonts w:ascii="Garamond" w:hAnsi="Garamond" w:cs="Times New Roman"/>
          <w:bCs/>
          <w:color w:val="auto"/>
          <w:lang w:val="sq-AL"/>
        </w:rPr>
      </w:pPr>
      <w:r w:rsidRPr="0055348A">
        <w:rPr>
          <w:rFonts w:ascii="Garamond" w:hAnsi="Garamond" w:cs="Times New Roman"/>
          <w:bCs/>
          <w:color w:val="auto"/>
          <w:lang w:val="sq-AL"/>
        </w:rPr>
        <w:t>b) Certifikatën familjare të muajit të fundit para se punonjësi i Policisë së Shtetit të ketë h</w:t>
      </w:r>
      <w:r w:rsidR="0055348A">
        <w:rPr>
          <w:rFonts w:ascii="Garamond" w:hAnsi="Garamond" w:cs="Times New Roman"/>
          <w:bCs/>
          <w:color w:val="auto"/>
          <w:lang w:val="sq-AL"/>
        </w:rPr>
        <w:t>umbur jetën në krye të detyrës;</w:t>
      </w:r>
    </w:p>
    <w:p w14:paraId="67143828" w14:textId="32CFC084" w:rsidR="003D47B5" w:rsidRPr="0055348A" w:rsidRDefault="003D47B5" w:rsidP="003D47B5">
      <w:pPr>
        <w:pStyle w:val="NoSpacing"/>
        <w:tabs>
          <w:tab w:val="left" w:pos="270"/>
        </w:tabs>
        <w:ind w:firstLine="284"/>
        <w:jc w:val="both"/>
        <w:rPr>
          <w:rFonts w:ascii="Garamond" w:hAnsi="Garamond" w:cs="Times New Roman"/>
          <w:bCs/>
          <w:color w:val="auto"/>
          <w:lang w:val="sq-AL"/>
        </w:rPr>
      </w:pPr>
      <w:r w:rsidRPr="0055348A">
        <w:rPr>
          <w:rFonts w:ascii="Garamond" w:hAnsi="Garamond" w:cs="Times New Roman"/>
          <w:bCs/>
          <w:color w:val="auto"/>
          <w:lang w:val="sq-AL"/>
        </w:rPr>
        <w:t>c) Certifikatën e vdekjes së punonjësit;</w:t>
      </w:r>
    </w:p>
    <w:p w14:paraId="0DBB43EE" w14:textId="4FD887D0" w:rsidR="003D47B5" w:rsidRPr="0055348A" w:rsidRDefault="003D47B5" w:rsidP="003D47B5">
      <w:pPr>
        <w:pStyle w:val="NoSpacing"/>
        <w:tabs>
          <w:tab w:val="left" w:pos="270"/>
        </w:tabs>
        <w:ind w:firstLine="284"/>
        <w:jc w:val="both"/>
        <w:rPr>
          <w:rFonts w:ascii="Garamond" w:hAnsi="Garamond" w:cs="Times New Roman"/>
          <w:bCs/>
          <w:color w:val="auto"/>
          <w:lang w:val="sq-AL"/>
        </w:rPr>
      </w:pPr>
      <w:r w:rsidRPr="0055348A">
        <w:rPr>
          <w:rFonts w:ascii="Garamond" w:hAnsi="Garamond" w:cs="Times New Roman"/>
          <w:bCs/>
          <w:color w:val="auto"/>
          <w:lang w:val="sq-AL"/>
        </w:rPr>
        <w:t>ç) Vendimin përfundimtar nga institucionet e drejtësisë ku provohet humbja e jetës për shkak të detyrës dhe nëse nuk ka një vendim përfundimtar, procesverbalin e referimit nga strukturat përkatëse të rrethanave të ngjarjes, në të cilat ka humbur jetën punonjësi;</w:t>
      </w:r>
    </w:p>
    <w:p w14:paraId="6429BC6D" w14:textId="46C1C565" w:rsidR="003D47B5" w:rsidRPr="0055348A" w:rsidRDefault="003D47B5" w:rsidP="003D47B5">
      <w:pPr>
        <w:pStyle w:val="NoSpacing"/>
        <w:tabs>
          <w:tab w:val="left" w:pos="270"/>
        </w:tabs>
        <w:ind w:firstLine="284"/>
        <w:jc w:val="both"/>
        <w:rPr>
          <w:rFonts w:ascii="Garamond" w:hAnsi="Garamond" w:cs="Times New Roman"/>
          <w:bCs/>
          <w:color w:val="auto"/>
          <w:lang w:val="sq-AL"/>
        </w:rPr>
      </w:pPr>
      <w:r w:rsidRPr="0055348A">
        <w:rPr>
          <w:rFonts w:ascii="Garamond" w:hAnsi="Garamond" w:cs="Times New Roman"/>
          <w:bCs/>
          <w:color w:val="auto"/>
          <w:lang w:val="sq-AL"/>
        </w:rPr>
        <w:t>d) Informacion nga Agjencia Shtetërore e Kadastrës që nuk ka banesë në pronësi ose në proces legalizimi, në të gjithë territorin e Republikës së Shqipërisë, për secilin person që ka të drejtën e përfitimit, për të gjithë personat në përbërje familjare të tij dhe se nuk ka pasur banesë kur ka humbur jetën punonjësi i policisë;</w:t>
      </w:r>
    </w:p>
    <w:p w14:paraId="302E9FEE" w14:textId="77777777" w:rsidR="003D47B5" w:rsidRPr="0055348A" w:rsidRDefault="003D47B5" w:rsidP="003D47B5">
      <w:pPr>
        <w:pStyle w:val="NoSpacing"/>
        <w:tabs>
          <w:tab w:val="left" w:pos="270"/>
        </w:tabs>
        <w:ind w:firstLine="284"/>
        <w:jc w:val="both"/>
        <w:rPr>
          <w:rFonts w:ascii="Garamond" w:hAnsi="Garamond" w:cs="Times New Roman"/>
          <w:bCs/>
          <w:color w:val="auto"/>
          <w:lang w:val="sq-AL"/>
        </w:rPr>
      </w:pPr>
      <w:r w:rsidRPr="0055348A">
        <w:rPr>
          <w:rFonts w:ascii="Garamond" w:hAnsi="Garamond" w:cs="Times New Roman"/>
          <w:bCs/>
          <w:color w:val="auto"/>
          <w:lang w:val="sq-AL"/>
        </w:rPr>
        <w:t>dh)Vërtetimin që nuk është aktualisht përfitues nga programet e strehimit social.</w:t>
      </w:r>
    </w:p>
    <w:p w14:paraId="0BF89891" w14:textId="2BFF72E7" w:rsidR="003D47B5" w:rsidRPr="0055348A" w:rsidRDefault="003D47B5" w:rsidP="003D47B5">
      <w:pPr>
        <w:pStyle w:val="NoSpacing"/>
        <w:tabs>
          <w:tab w:val="left" w:pos="270"/>
        </w:tabs>
        <w:ind w:firstLine="284"/>
        <w:jc w:val="both"/>
        <w:rPr>
          <w:rFonts w:ascii="Garamond" w:hAnsi="Garamond" w:cs="Times New Roman"/>
          <w:bCs/>
          <w:color w:val="auto"/>
          <w:lang w:val="sq-AL"/>
        </w:rPr>
      </w:pPr>
      <w:r w:rsidRPr="0055348A">
        <w:rPr>
          <w:rFonts w:ascii="Garamond" w:hAnsi="Garamond" w:cs="Times New Roman"/>
          <w:bCs/>
          <w:color w:val="auto"/>
          <w:lang w:val="sq-AL"/>
        </w:rPr>
        <w:t xml:space="preserve">4. Për shqyrtimin e kërkesës, pranë Drejtorisë së Përgjithshme të Policisë së Shtetit ngrihet një komision, i cili kryesohet nga zëvendësdrejtori i </w:t>
      </w:r>
      <w:r w:rsidR="0055348A">
        <w:rPr>
          <w:rFonts w:ascii="Garamond" w:hAnsi="Garamond" w:cs="Times New Roman"/>
          <w:bCs/>
          <w:color w:val="auto"/>
          <w:lang w:val="sq-AL"/>
        </w:rPr>
        <w:t>p</w:t>
      </w:r>
      <w:r w:rsidRPr="0055348A">
        <w:rPr>
          <w:rFonts w:ascii="Garamond" w:hAnsi="Garamond" w:cs="Times New Roman"/>
          <w:bCs/>
          <w:color w:val="auto"/>
          <w:lang w:val="sq-AL"/>
        </w:rPr>
        <w:t>ërgjithshëm i Policisë së Shtetit. Komisioni merr vendim për pranimin ose jo të kërkesës, brenda 1 (një) muaji nga momenti i paraqitjes së dokumentacionit të plotë. Komisioni, nëse e konstaton të nevojshme, i kërkon kërkuesit plotësimin e dokumentacionit dhe sqarime mbi dokumentacionin e paraqitur. Në çdo rast, arsyetohet vendimmarrja.</w:t>
      </w:r>
    </w:p>
    <w:p w14:paraId="6BEAD9D5" w14:textId="10AC37F2" w:rsidR="003D47B5" w:rsidRPr="0055348A" w:rsidRDefault="003D47B5" w:rsidP="003D47B5">
      <w:pPr>
        <w:pStyle w:val="NoSpacing"/>
        <w:tabs>
          <w:tab w:val="left" w:pos="270"/>
        </w:tabs>
        <w:ind w:firstLine="284"/>
        <w:jc w:val="both"/>
        <w:rPr>
          <w:rFonts w:ascii="Garamond" w:hAnsi="Garamond" w:cs="Times New Roman"/>
          <w:bCs/>
          <w:color w:val="auto"/>
          <w:lang w:val="sq-AL"/>
        </w:rPr>
      </w:pPr>
      <w:r w:rsidRPr="0055348A">
        <w:rPr>
          <w:rFonts w:ascii="Garamond" w:hAnsi="Garamond" w:cs="Times New Roman"/>
          <w:bCs/>
          <w:color w:val="auto"/>
          <w:lang w:val="sq-AL"/>
        </w:rPr>
        <w:t>5. Në vendimin e komisionit përcaktohen personat që përfitojnë banesën, struktura dhe sipërfaqja takuese e apartamentit, sipas aneksit nr.</w:t>
      </w:r>
      <w:r w:rsidR="0055348A">
        <w:rPr>
          <w:rFonts w:ascii="Garamond" w:hAnsi="Garamond" w:cs="Times New Roman"/>
          <w:bCs/>
          <w:color w:val="auto"/>
          <w:lang w:val="sq-AL"/>
        </w:rPr>
        <w:t xml:space="preserve"> </w:t>
      </w:r>
      <w:r w:rsidRPr="0055348A">
        <w:rPr>
          <w:rFonts w:ascii="Garamond" w:hAnsi="Garamond" w:cs="Times New Roman"/>
          <w:bCs/>
          <w:color w:val="auto"/>
          <w:lang w:val="sq-AL"/>
        </w:rPr>
        <w:t>1, që i bashkëlidhet këtij vendimi dhe është pjesë përbërëse e tij.</w:t>
      </w:r>
    </w:p>
    <w:p w14:paraId="2A51A17B" w14:textId="1F780543" w:rsidR="003D47B5" w:rsidRPr="0055348A" w:rsidRDefault="003D47B5" w:rsidP="003D47B5">
      <w:pPr>
        <w:pStyle w:val="NoSpacing"/>
        <w:tabs>
          <w:tab w:val="left" w:pos="270"/>
        </w:tabs>
        <w:ind w:firstLine="284"/>
        <w:jc w:val="both"/>
        <w:rPr>
          <w:rFonts w:ascii="Garamond" w:hAnsi="Garamond" w:cs="Times New Roman"/>
          <w:bCs/>
          <w:color w:val="auto"/>
          <w:lang w:val="sq-AL"/>
        </w:rPr>
      </w:pPr>
      <w:r w:rsidRPr="0055348A">
        <w:rPr>
          <w:rFonts w:ascii="Garamond" w:hAnsi="Garamond" w:cs="Times New Roman"/>
          <w:bCs/>
          <w:color w:val="auto"/>
          <w:lang w:val="sq-AL"/>
        </w:rPr>
        <w:t xml:space="preserve">6. Vendimi i komisionit përcillet nga Drejtoria e Përgjithshme e Policisë së Shtetit pranë Entit Kombëtar të Banesave, Korporatës së Investimeve Shqiptare, Komisionit të Objekteve të Konfiskuara dhe Agjencisë së Administrimit të Pasurive të Sekuestruara e të Konfiskuara për të vënë në dispozicion banesat e </w:t>
      </w:r>
      <w:proofErr w:type="spellStart"/>
      <w:r w:rsidRPr="0055348A">
        <w:rPr>
          <w:rFonts w:ascii="Garamond" w:hAnsi="Garamond" w:cs="Times New Roman"/>
          <w:bCs/>
          <w:color w:val="auto"/>
          <w:lang w:val="sq-AL"/>
        </w:rPr>
        <w:t>disponueshme</w:t>
      </w:r>
      <w:proofErr w:type="spellEnd"/>
      <w:r w:rsidRPr="0055348A">
        <w:rPr>
          <w:rFonts w:ascii="Garamond" w:hAnsi="Garamond" w:cs="Times New Roman"/>
          <w:bCs/>
          <w:color w:val="auto"/>
          <w:lang w:val="sq-AL"/>
        </w:rPr>
        <w:t xml:space="preserve"> që mund të përdor</w:t>
      </w:r>
      <w:r w:rsidR="0055348A">
        <w:rPr>
          <w:rFonts w:ascii="Garamond" w:hAnsi="Garamond" w:cs="Times New Roman"/>
          <w:bCs/>
          <w:color w:val="auto"/>
          <w:lang w:val="sq-AL"/>
        </w:rPr>
        <w:t>en për trajtimin e familjarëve.</w:t>
      </w:r>
    </w:p>
    <w:p w14:paraId="345C774C" w14:textId="3FA71854" w:rsidR="003D47B5" w:rsidRPr="0055348A" w:rsidRDefault="003D47B5" w:rsidP="003D47B5">
      <w:pPr>
        <w:pStyle w:val="NoSpacing"/>
        <w:tabs>
          <w:tab w:val="left" w:pos="270"/>
        </w:tabs>
        <w:ind w:firstLine="284"/>
        <w:jc w:val="both"/>
        <w:rPr>
          <w:rFonts w:ascii="Garamond" w:hAnsi="Garamond" w:cs="Times New Roman"/>
          <w:bCs/>
          <w:color w:val="auto"/>
          <w:lang w:val="sq-AL"/>
        </w:rPr>
      </w:pPr>
      <w:r w:rsidRPr="0055348A">
        <w:rPr>
          <w:rFonts w:ascii="Garamond" w:hAnsi="Garamond" w:cs="Times New Roman"/>
          <w:bCs/>
          <w:color w:val="auto"/>
          <w:lang w:val="sq-AL"/>
        </w:rPr>
        <w:t>7. Bashkëshortit/bashkëshortes dhe fëmijëve të punonjësit të Policisë së Shtetit, që ka humbur jetën për shkak të detyrës, deri në përfitimin falas të strehimit, iu kompensohet qiraja e banesës, sipas vlerës së përcaktuar në vendimin e Këshillit të Ministrave, që përcakton vlerën minimale të çmimit të referencave të qirave të ndërtesave.</w:t>
      </w:r>
    </w:p>
    <w:p w14:paraId="1AC7CC2F" w14:textId="7AA5486C" w:rsidR="003D47B5" w:rsidRPr="0055348A" w:rsidRDefault="003D47B5" w:rsidP="003D47B5">
      <w:pPr>
        <w:pStyle w:val="NoSpacing"/>
        <w:tabs>
          <w:tab w:val="left" w:pos="270"/>
        </w:tabs>
        <w:ind w:firstLine="284"/>
        <w:jc w:val="both"/>
        <w:rPr>
          <w:rFonts w:ascii="Garamond" w:hAnsi="Garamond" w:cs="Times New Roman"/>
          <w:bCs/>
          <w:color w:val="auto"/>
          <w:lang w:val="sq-AL"/>
        </w:rPr>
      </w:pPr>
      <w:r w:rsidRPr="0055348A">
        <w:rPr>
          <w:rFonts w:ascii="Garamond" w:hAnsi="Garamond" w:cs="Times New Roman"/>
          <w:bCs/>
          <w:color w:val="auto"/>
          <w:lang w:val="sq-AL"/>
        </w:rPr>
        <w:t>VIII. PUNËSIMI</w:t>
      </w:r>
    </w:p>
    <w:p w14:paraId="1D506CA4" w14:textId="633259EC" w:rsidR="003D47B5" w:rsidRPr="0055348A" w:rsidRDefault="003D47B5" w:rsidP="003D47B5">
      <w:pPr>
        <w:pStyle w:val="NoSpacing"/>
        <w:tabs>
          <w:tab w:val="left" w:pos="270"/>
        </w:tabs>
        <w:ind w:firstLine="284"/>
        <w:jc w:val="both"/>
        <w:rPr>
          <w:rFonts w:ascii="Garamond" w:hAnsi="Garamond" w:cs="Times New Roman"/>
          <w:bCs/>
          <w:color w:val="auto"/>
          <w:lang w:val="sq-AL"/>
        </w:rPr>
      </w:pPr>
      <w:r w:rsidRPr="0055348A">
        <w:rPr>
          <w:rFonts w:ascii="Garamond" w:hAnsi="Garamond" w:cs="Times New Roman"/>
          <w:bCs/>
          <w:color w:val="auto"/>
          <w:lang w:val="sq-AL"/>
        </w:rPr>
        <w:t xml:space="preserve">1. Ministria e Punëve të Brendshme, brenda limitit organik, trajton me prioritet kërkesën për punësim, brenda sistemit të ministrisë, të pjesëtarit të familjes </w:t>
      </w:r>
      <w:r w:rsidR="0055348A">
        <w:rPr>
          <w:rFonts w:ascii="Garamond" w:hAnsi="Garamond" w:cs="Times New Roman"/>
          <w:bCs/>
          <w:color w:val="auto"/>
          <w:lang w:val="sq-AL"/>
        </w:rPr>
        <w:t>s</w:t>
      </w:r>
      <w:r w:rsidRPr="0055348A">
        <w:rPr>
          <w:rFonts w:ascii="Garamond" w:hAnsi="Garamond" w:cs="Times New Roman"/>
          <w:bCs/>
          <w:color w:val="auto"/>
          <w:lang w:val="sq-AL"/>
        </w:rPr>
        <w:t>ë pu</w:t>
      </w:r>
      <w:r w:rsidR="0055348A">
        <w:rPr>
          <w:rFonts w:ascii="Garamond" w:hAnsi="Garamond" w:cs="Times New Roman"/>
          <w:bCs/>
          <w:color w:val="auto"/>
          <w:lang w:val="sq-AL"/>
        </w:rPr>
        <w:t>nonjësit të Policisë së Shtetit</w:t>
      </w:r>
      <w:r w:rsidRPr="0055348A">
        <w:rPr>
          <w:rFonts w:ascii="Garamond" w:hAnsi="Garamond" w:cs="Times New Roman"/>
          <w:bCs/>
          <w:color w:val="auto"/>
          <w:lang w:val="sq-AL"/>
        </w:rPr>
        <w:t xml:space="preserve"> që ka humbur jetën për shkak të detyrës, në përputhje me arsimimin, përvojën dhe kriteret e tjera, të përcaktuara për vendin e punës.</w:t>
      </w:r>
    </w:p>
    <w:p w14:paraId="78777C95" w14:textId="515B0158" w:rsidR="003D47B5" w:rsidRPr="0055348A" w:rsidRDefault="003D47B5" w:rsidP="003D47B5">
      <w:pPr>
        <w:pStyle w:val="NoSpacing"/>
        <w:tabs>
          <w:tab w:val="left" w:pos="270"/>
        </w:tabs>
        <w:ind w:firstLine="284"/>
        <w:jc w:val="both"/>
        <w:rPr>
          <w:rFonts w:ascii="Garamond" w:hAnsi="Garamond" w:cs="Times New Roman"/>
          <w:bCs/>
          <w:color w:val="auto"/>
          <w:lang w:val="sq-AL"/>
        </w:rPr>
      </w:pPr>
      <w:r w:rsidRPr="0055348A">
        <w:rPr>
          <w:rFonts w:ascii="Garamond" w:hAnsi="Garamond" w:cs="Times New Roman"/>
          <w:bCs/>
          <w:color w:val="auto"/>
          <w:lang w:val="sq-AL"/>
        </w:rPr>
        <w:t>2. Pjesëtari i familjes, që kërkon të punësohet, dorëzon kërkesën pranë Ministrisë së Punëve të Brendshme, duke specifikuar vendin e punës për të cilin shpreh interesin, duke dorëzuar të gjithë dokumentacionin shoqërues për të vërtetuar përvojën dhe kritere të tjera të nevojshme për vendin e punës.</w:t>
      </w:r>
    </w:p>
    <w:p w14:paraId="03FD4310" w14:textId="1F674D8A" w:rsidR="003D47B5" w:rsidRPr="0055348A" w:rsidRDefault="003D47B5" w:rsidP="003D47B5">
      <w:pPr>
        <w:pStyle w:val="NoSpacing"/>
        <w:tabs>
          <w:tab w:val="left" w:pos="270"/>
        </w:tabs>
        <w:ind w:firstLine="284"/>
        <w:jc w:val="both"/>
        <w:rPr>
          <w:rFonts w:ascii="Garamond" w:hAnsi="Garamond" w:cs="Times New Roman"/>
          <w:bCs/>
          <w:color w:val="auto"/>
          <w:lang w:val="sq-AL"/>
        </w:rPr>
      </w:pPr>
      <w:r w:rsidRPr="0055348A">
        <w:rPr>
          <w:rFonts w:ascii="Garamond" w:hAnsi="Garamond" w:cs="Times New Roman"/>
          <w:bCs/>
          <w:color w:val="auto"/>
          <w:lang w:val="sq-AL"/>
        </w:rPr>
        <w:t xml:space="preserve">3. Kërkesat për punësim </w:t>
      </w:r>
      <w:proofErr w:type="spellStart"/>
      <w:r w:rsidRPr="0055348A">
        <w:rPr>
          <w:rFonts w:ascii="Garamond" w:hAnsi="Garamond" w:cs="Times New Roman"/>
          <w:bCs/>
          <w:color w:val="auto"/>
          <w:lang w:val="sq-AL"/>
        </w:rPr>
        <w:t>prioritar</w:t>
      </w:r>
      <w:proofErr w:type="spellEnd"/>
      <w:r w:rsidRPr="0055348A">
        <w:rPr>
          <w:rFonts w:ascii="Garamond" w:hAnsi="Garamond" w:cs="Times New Roman"/>
          <w:bCs/>
          <w:color w:val="auto"/>
          <w:lang w:val="sq-AL"/>
        </w:rPr>
        <w:t>, sipas pikave 1 dhe 2, të këtij kreu, administrohen nga struktura e burimeve njerëzore e ministrisë, e cila verifikon plotësimin e kriterit të përvojës dhe kritereve të tjera të nevojshme, si dhe i kërkon kërkuesit të plotësojë dokumentacionin provues për kriteret, brenda një afati të arsyeshëm.</w:t>
      </w:r>
    </w:p>
    <w:p w14:paraId="476C6F1D" w14:textId="4AAFF80F" w:rsidR="003D47B5" w:rsidRPr="0055348A" w:rsidRDefault="003D47B5" w:rsidP="003D47B5">
      <w:pPr>
        <w:pStyle w:val="NoSpacing"/>
        <w:tabs>
          <w:tab w:val="left" w:pos="270"/>
        </w:tabs>
        <w:ind w:firstLine="284"/>
        <w:jc w:val="both"/>
        <w:rPr>
          <w:rFonts w:ascii="Garamond" w:hAnsi="Garamond" w:cs="Times New Roman"/>
          <w:bCs/>
          <w:color w:val="auto"/>
          <w:lang w:val="sq-AL"/>
        </w:rPr>
      </w:pPr>
      <w:r w:rsidRPr="0055348A">
        <w:rPr>
          <w:rFonts w:ascii="Garamond" w:hAnsi="Garamond" w:cs="Times New Roman"/>
          <w:bCs/>
          <w:color w:val="auto"/>
          <w:lang w:val="sq-AL"/>
        </w:rPr>
        <w:t xml:space="preserve">4. Në rastet kur ministria është në pamundësi për të sistemuar me punë familjarin e punonjësit të Policisë së Shtetit, që ka humbur jetën për shkak të detyrës, në vendin e kërkuar prej tij ose kur në kërkesën për punësim </w:t>
      </w:r>
      <w:proofErr w:type="spellStart"/>
      <w:r w:rsidRPr="0055348A">
        <w:rPr>
          <w:rFonts w:ascii="Garamond" w:hAnsi="Garamond" w:cs="Times New Roman"/>
          <w:bCs/>
          <w:color w:val="auto"/>
          <w:lang w:val="sq-AL"/>
        </w:rPr>
        <w:t>prioritar</w:t>
      </w:r>
      <w:proofErr w:type="spellEnd"/>
      <w:r w:rsidRPr="0055348A">
        <w:rPr>
          <w:rFonts w:ascii="Garamond" w:hAnsi="Garamond" w:cs="Times New Roman"/>
          <w:bCs/>
          <w:color w:val="auto"/>
          <w:lang w:val="sq-AL"/>
        </w:rPr>
        <w:t xml:space="preserve"> nuk ka shprehje interesi për një vend pune të caktuar, kërkesa, e shoqëruar me jetëshkrimin e kërkuesit, i përcillet Agjencisë Kombëtare të Punësimit dhe Aftësive.</w:t>
      </w:r>
    </w:p>
    <w:p w14:paraId="71B41BD8" w14:textId="424CA3E9" w:rsidR="003D47B5" w:rsidRPr="0055348A" w:rsidRDefault="003D47B5" w:rsidP="003D47B5">
      <w:pPr>
        <w:pStyle w:val="NoSpacing"/>
        <w:tabs>
          <w:tab w:val="left" w:pos="270"/>
        </w:tabs>
        <w:ind w:firstLine="284"/>
        <w:jc w:val="both"/>
        <w:rPr>
          <w:rFonts w:ascii="Garamond" w:hAnsi="Garamond" w:cs="Times New Roman"/>
          <w:bCs/>
          <w:color w:val="auto"/>
          <w:lang w:val="sq-AL"/>
        </w:rPr>
      </w:pPr>
      <w:r w:rsidRPr="0055348A">
        <w:rPr>
          <w:rFonts w:ascii="Garamond" w:hAnsi="Garamond" w:cs="Times New Roman"/>
          <w:bCs/>
          <w:color w:val="auto"/>
          <w:lang w:val="sq-AL"/>
        </w:rPr>
        <w:lastRenderedPageBreak/>
        <w:t>IX. KOMPENSIMI NË RASTET E PLAGOSJES DHE DËMTIMIT TË SHËNDETIT TË PUNONJËSVE TË POLICISË GJATË OSE PËR SHKAK TË DETYRËS</w:t>
      </w:r>
    </w:p>
    <w:p w14:paraId="198955AF" w14:textId="51933B8A" w:rsidR="003D47B5" w:rsidRPr="0055348A" w:rsidRDefault="003D47B5" w:rsidP="003D47B5">
      <w:pPr>
        <w:pStyle w:val="NoSpacing"/>
        <w:tabs>
          <w:tab w:val="left" w:pos="270"/>
        </w:tabs>
        <w:ind w:firstLine="284"/>
        <w:jc w:val="both"/>
        <w:rPr>
          <w:rFonts w:ascii="Garamond" w:hAnsi="Garamond" w:cs="Times New Roman"/>
          <w:bCs/>
          <w:color w:val="auto"/>
          <w:lang w:val="sq-AL"/>
        </w:rPr>
      </w:pPr>
      <w:r w:rsidRPr="0055348A">
        <w:rPr>
          <w:rFonts w:ascii="Garamond" w:hAnsi="Garamond" w:cs="Times New Roman"/>
          <w:bCs/>
          <w:color w:val="auto"/>
          <w:lang w:val="sq-AL"/>
        </w:rPr>
        <w:t>1. Punonjësi i Policisë së Shtetit, që plagoset apo dëmtohet gjatë apo për shkak të detyrës, kompensohet deri në 8 (tetë) paga mujore për të dëmtuarit rëndë dhe deri në 4 (katër) paga mujore për të plagosurit dhe të dëmtuarit lehtë, e cila përbëhet nga paga për gradë, shtesa për çdo vit vjetërsie shërbimi dhe shtesa për natyrë të veçantë pune, referuar pagës mujore bruto të muajit të fundit.</w:t>
      </w:r>
    </w:p>
    <w:p w14:paraId="1F4288DD" w14:textId="338CEBE6" w:rsidR="003D47B5" w:rsidRPr="0055348A" w:rsidRDefault="003D47B5" w:rsidP="003D47B5">
      <w:pPr>
        <w:pStyle w:val="NoSpacing"/>
        <w:tabs>
          <w:tab w:val="left" w:pos="270"/>
        </w:tabs>
        <w:ind w:firstLine="284"/>
        <w:jc w:val="both"/>
        <w:rPr>
          <w:rFonts w:ascii="Garamond" w:hAnsi="Garamond" w:cs="Times New Roman"/>
          <w:bCs/>
          <w:color w:val="auto"/>
          <w:lang w:val="sq-AL"/>
        </w:rPr>
      </w:pPr>
      <w:r w:rsidRPr="0055348A">
        <w:rPr>
          <w:rFonts w:ascii="Garamond" w:hAnsi="Garamond" w:cs="Times New Roman"/>
          <w:bCs/>
          <w:color w:val="auto"/>
          <w:lang w:val="sq-AL"/>
        </w:rPr>
        <w:t>2. Për të përfituar kompensim financiar, sipas pikës 1 të këtij kreu, strukturat e burimeve njerëzore në njësitë shpenzuese, paraqesin për shqyrtim në komisionin përkatës, të ngritur me urdhër të ministrit të Punëve të Brendshme, dokumentacionin e mëposhtëm:</w:t>
      </w:r>
    </w:p>
    <w:p w14:paraId="6E566783" w14:textId="581A1403" w:rsidR="003D47B5" w:rsidRPr="0055348A" w:rsidRDefault="003D47B5" w:rsidP="003D47B5">
      <w:pPr>
        <w:pStyle w:val="NoSpacing"/>
        <w:tabs>
          <w:tab w:val="left" w:pos="270"/>
        </w:tabs>
        <w:ind w:firstLine="284"/>
        <w:jc w:val="both"/>
        <w:rPr>
          <w:rFonts w:ascii="Garamond" w:hAnsi="Garamond" w:cs="Times New Roman"/>
          <w:bCs/>
          <w:color w:val="auto"/>
          <w:lang w:val="sq-AL"/>
        </w:rPr>
      </w:pPr>
      <w:r w:rsidRPr="0055348A">
        <w:rPr>
          <w:rFonts w:ascii="Garamond" w:hAnsi="Garamond" w:cs="Times New Roman"/>
          <w:bCs/>
          <w:color w:val="auto"/>
          <w:lang w:val="sq-AL"/>
        </w:rPr>
        <w:t>a) Procesverbalin e referimit nga strukturat përkatëse të rrethanave të ngjarjes;</w:t>
      </w:r>
    </w:p>
    <w:p w14:paraId="03CDF8A4" w14:textId="4176AD0A" w:rsidR="003D47B5" w:rsidRPr="0055348A" w:rsidRDefault="003D47B5" w:rsidP="003D47B5">
      <w:pPr>
        <w:pStyle w:val="NoSpacing"/>
        <w:tabs>
          <w:tab w:val="left" w:pos="270"/>
        </w:tabs>
        <w:ind w:firstLine="284"/>
        <w:jc w:val="both"/>
        <w:rPr>
          <w:rFonts w:ascii="Garamond" w:hAnsi="Garamond" w:cs="Times New Roman"/>
          <w:bCs/>
          <w:color w:val="auto"/>
          <w:lang w:val="sq-AL"/>
        </w:rPr>
      </w:pPr>
      <w:r w:rsidRPr="0055348A">
        <w:rPr>
          <w:rFonts w:ascii="Garamond" w:hAnsi="Garamond" w:cs="Times New Roman"/>
          <w:bCs/>
          <w:color w:val="auto"/>
          <w:lang w:val="sq-AL"/>
        </w:rPr>
        <w:t>b) Vendimin apo vërtetimin, ku prokuroria/gjykata shprehet për shkakun e plagosjes apo dëmtimit të shëndetit;</w:t>
      </w:r>
    </w:p>
    <w:p w14:paraId="0FC85C5C" w14:textId="25F6AEB4" w:rsidR="003D47B5" w:rsidRPr="0055348A" w:rsidRDefault="003D47B5" w:rsidP="003D47B5">
      <w:pPr>
        <w:pStyle w:val="NoSpacing"/>
        <w:tabs>
          <w:tab w:val="left" w:pos="270"/>
        </w:tabs>
        <w:ind w:firstLine="284"/>
        <w:jc w:val="both"/>
        <w:rPr>
          <w:rFonts w:ascii="Garamond" w:hAnsi="Garamond" w:cs="Times New Roman"/>
          <w:bCs/>
          <w:color w:val="auto"/>
          <w:lang w:val="sq-AL"/>
        </w:rPr>
      </w:pPr>
      <w:r w:rsidRPr="0055348A">
        <w:rPr>
          <w:rFonts w:ascii="Garamond" w:hAnsi="Garamond" w:cs="Times New Roman"/>
          <w:bCs/>
          <w:color w:val="auto"/>
          <w:lang w:val="sq-AL"/>
        </w:rPr>
        <w:t>c) Aktin që kategorizon plagosjen, si të lehtë apo të rëndë nga Instituti i Mjekësisë Ligjore;</w:t>
      </w:r>
    </w:p>
    <w:p w14:paraId="148BF26B" w14:textId="528A0295" w:rsidR="003D47B5" w:rsidRPr="0055348A" w:rsidRDefault="0055348A" w:rsidP="003D47B5">
      <w:pPr>
        <w:pStyle w:val="NoSpacing"/>
        <w:tabs>
          <w:tab w:val="left" w:pos="270"/>
        </w:tabs>
        <w:ind w:firstLine="284"/>
        <w:jc w:val="both"/>
        <w:rPr>
          <w:rFonts w:ascii="Garamond" w:hAnsi="Garamond" w:cs="Times New Roman"/>
          <w:bCs/>
          <w:color w:val="auto"/>
          <w:lang w:val="sq-AL"/>
        </w:rPr>
      </w:pPr>
      <w:r>
        <w:rPr>
          <w:rFonts w:ascii="Garamond" w:hAnsi="Garamond" w:cs="Times New Roman"/>
          <w:bCs/>
          <w:color w:val="auto"/>
          <w:lang w:val="sq-AL"/>
        </w:rPr>
        <w:t xml:space="preserve">ç) </w:t>
      </w:r>
      <w:r w:rsidR="003D47B5" w:rsidRPr="0055348A">
        <w:rPr>
          <w:rFonts w:ascii="Garamond" w:hAnsi="Garamond" w:cs="Times New Roman"/>
          <w:bCs/>
          <w:color w:val="auto"/>
          <w:lang w:val="sq-AL"/>
        </w:rPr>
        <w:t>Certifikatën familjare;</w:t>
      </w:r>
    </w:p>
    <w:p w14:paraId="57DFA0CD" w14:textId="1C3B70B4" w:rsidR="003D47B5" w:rsidRPr="0055348A" w:rsidRDefault="003D47B5" w:rsidP="003D47B5">
      <w:pPr>
        <w:pStyle w:val="NoSpacing"/>
        <w:tabs>
          <w:tab w:val="left" w:pos="270"/>
        </w:tabs>
        <w:ind w:firstLine="284"/>
        <w:jc w:val="both"/>
        <w:rPr>
          <w:rFonts w:ascii="Garamond" w:hAnsi="Garamond" w:cs="Times New Roman"/>
          <w:bCs/>
          <w:color w:val="auto"/>
          <w:lang w:val="sq-AL"/>
        </w:rPr>
      </w:pPr>
      <w:r w:rsidRPr="0055348A">
        <w:rPr>
          <w:rFonts w:ascii="Garamond" w:hAnsi="Garamond" w:cs="Times New Roman"/>
          <w:bCs/>
          <w:color w:val="auto"/>
          <w:lang w:val="sq-AL"/>
        </w:rPr>
        <w:t>d) Dokumentin e identitetit të personit që kërkon përfitimin.</w:t>
      </w:r>
    </w:p>
    <w:p w14:paraId="6B4A41D7" w14:textId="7ED855A8" w:rsidR="003D47B5" w:rsidRPr="0055348A" w:rsidRDefault="003D47B5" w:rsidP="003D47B5">
      <w:pPr>
        <w:pStyle w:val="NoSpacing"/>
        <w:tabs>
          <w:tab w:val="left" w:pos="270"/>
        </w:tabs>
        <w:ind w:firstLine="284"/>
        <w:jc w:val="both"/>
        <w:rPr>
          <w:rFonts w:ascii="Garamond" w:hAnsi="Garamond" w:cs="Times New Roman"/>
          <w:bCs/>
          <w:color w:val="auto"/>
          <w:lang w:val="sq-AL"/>
        </w:rPr>
      </w:pPr>
      <w:r w:rsidRPr="0055348A">
        <w:rPr>
          <w:rFonts w:ascii="Garamond" w:hAnsi="Garamond" w:cs="Times New Roman"/>
          <w:bCs/>
          <w:color w:val="auto"/>
          <w:lang w:val="sq-AL"/>
        </w:rPr>
        <w:t>3. Punonjësi i Policisë së Shtetit, që plagoset apo dëmtohet gjatë apo për shkak të detyrës dhe deklarohet i paaftë për punë nga komisioni kompetent mjekësor, përfiton çdo muaj kompensim financiar, në masën e pagës mu</w:t>
      </w:r>
      <w:r w:rsidR="0055348A">
        <w:rPr>
          <w:rFonts w:ascii="Garamond" w:hAnsi="Garamond" w:cs="Times New Roman"/>
          <w:bCs/>
          <w:color w:val="auto"/>
          <w:lang w:val="sq-AL"/>
        </w:rPr>
        <w:t>jore bruto të muajit të fundit.</w:t>
      </w:r>
    </w:p>
    <w:p w14:paraId="3EFAAB34" w14:textId="5530A1BC" w:rsidR="003D47B5" w:rsidRPr="0055348A" w:rsidRDefault="003D47B5" w:rsidP="003D47B5">
      <w:pPr>
        <w:pStyle w:val="NoSpacing"/>
        <w:tabs>
          <w:tab w:val="left" w:pos="270"/>
        </w:tabs>
        <w:ind w:firstLine="284"/>
        <w:jc w:val="both"/>
        <w:rPr>
          <w:rFonts w:ascii="Garamond" w:hAnsi="Garamond" w:cs="Times New Roman"/>
          <w:bCs/>
          <w:color w:val="auto"/>
          <w:lang w:val="sq-AL"/>
        </w:rPr>
      </w:pPr>
      <w:r w:rsidRPr="0055348A">
        <w:rPr>
          <w:rFonts w:ascii="Garamond" w:hAnsi="Garamond" w:cs="Times New Roman"/>
          <w:bCs/>
          <w:color w:val="auto"/>
          <w:lang w:val="sq-AL"/>
        </w:rPr>
        <w:t>4. Për të përfituar kompensim financiar, sipas pikës 3 të këtij kreu, struktura e burimeve njerëzore në Drejtorinë e Përgjithshme të Policisë së Shtetit, përveç administrimit të dokumentacionit dhe vendimit të komisionit, sipas pikës 2, të këtij kreu, administron edhe vendimin e komisionit kompetent mjekësor për deklarimin e paaftësisë për punë. Kompensimi financiar vazhdon deri në rehabilitimin e aftësive shëndetësore për t’u paraqitur në punë.</w:t>
      </w:r>
    </w:p>
    <w:p w14:paraId="189CDF4B" w14:textId="306074B3" w:rsidR="003D47B5" w:rsidRPr="0055348A" w:rsidRDefault="003D47B5" w:rsidP="003D47B5">
      <w:pPr>
        <w:pStyle w:val="NoSpacing"/>
        <w:tabs>
          <w:tab w:val="left" w:pos="270"/>
        </w:tabs>
        <w:ind w:firstLine="284"/>
        <w:jc w:val="both"/>
        <w:rPr>
          <w:rFonts w:ascii="Garamond" w:hAnsi="Garamond" w:cs="Times New Roman"/>
          <w:bCs/>
          <w:color w:val="auto"/>
          <w:lang w:val="sq-AL"/>
        </w:rPr>
      </w:pPr>
      <w:r w:rsidRPr="0055348A">
        <w:rPr>
          <w:rFonts w:ascii="Garamond" w:hAnsi="Garamond" w:cs="Times New Roman"/>
          <w:bCs/>
          <w:color w:val="auto"/>
          <w:lang w:val="sq-AL"/>
        </w:rPr>
        <w:t>X.</w:t>
      </w:r>
      <w:r w:rsidR="002C0BBF">
        <w:rPr>
          <w:rFonts w:ascii="Garamond" w:hAnsi="Garamond" w:cs="Times New Roman"/>
          <w:bCs/>
          <w:color w:val="auto"/>
          <w:lang w:val="sq-AL"/>
        </w:rPr>
        <w:t xml:space="preserve"> </w:t>
      </w:r>
      <w:r w:rsidRPr="0055348A">
        <w:rPr>
          <w:rFonts w:ascii="Garamond" w:hAnsi="Garamond" w:cs="Times New Roman"/>
          <w:bCs/>
          <w:color w:val="auto"/>
          <w:lang w:val="sq-AL"/>
        </w:rPr>
        <w:t>DISPOZITA TË FUNDIT</w:t>
      </w:r>
    </w:p>
    <w:p w14:paraId="0465BC19" w14:textId="3BFEA8FB" w:rsidR="003D47B5" w:rsidRPr="0055348A" w:rsidRDefault="003D47B5" w:rsidP="003D47B5">
      <w:pPr>
        <w:pStyle w:val="NoSpacing"/>
        <w:tabs>
          <w:tab w:val="left" w:pos="270"/>
        </w:tabs>
        <w:ind w:firstLine="284"/>
        <w:jc w:val="both"/>
        <w:rPr>
          <w:rFonts w:ascii="Garamond" w:hAnsi="Garamond" w:cs="Times New Roman"/>
          <w:bCs/>
          <w:color w:val="auto"/>
          <w:lang w:val="sq-AL"/>
        </w:rPr>
      </w:pPr>
      <w:r w:rsidRPr="0055348A">
        <w:rPr>
          <w:rFonts w:ascii="Garamond" w:hAnsi="Garamond" w:cs="Times New Roman"/>
          <w:bCs/>
          <w:color w:val="auto"/>
          <w:lang w:val="sq-AL"/>
        </w:rPr>
        <w:t>1. Efektet financiare, që rrjedhin nga zbatimi i këtij vendimi, planifikohen dhe përballohen nga buxheti i miratuar për programin buxhetor “Policia e Shtetit” për vitin përkatës.</w:t>
      </w:r>
    </w:p>
    <w:p w14:paraId="376EC632" w14:textId="2D892F01" w:rsidR="003D47B5" w:rsidRPr="0055348A" w:rsidRDefault="003D47B5" w:rsidP="003D47B5">
      <w:pPr>
        <w:pStyle w:val="NoSpacing"/>
        <w:tabs>
          <w:tab w:val="left" w:pos="270"/>
        </w:tabs>
        <w:ind w:firstLine="284"/>
        <w:jc w:val="both"/>
        <w:rPr>
          <w:rFonts w:ascii="Garamond" w:hAnsi="Garamond" w:cs="Times New Roman"/>
          <w:bCs/>
          <w:color w:val="auto"/>
          <w:lang w:val="sq-AL"/>
        </w:rPr>
      </w:pPr>
      <w:r w:rsidRPr="0055348A">
        <w:rPr>
          <w:rFonts w:ascii="Garamond" w:hAnsi="Garamond" w:cs="Times New Roman"/>
          <w:bCs/>
          <w:color w:val="auto"/>
          <w:lang w:val="sq-AL"/>
        </w:rPr>
        <w:t>2. Efektet financiare, që rrjedhin nga zbatimi i këtij vendimi, sipas kreut V, planifikohen dhe përballohen nga buxheti i miratuar i Inst</w:t>
      </w:r>
      <w:r w:rsidR="0055348A">
        <w:rPr>
          <w:rFonts w:ascii="Garamond" w:hAnsi="Garamond" w:cs="Times New Roman"/>
          <w:bCs/>
          <w:color w:val="auto"/>
          <w:lang w:val="sq-AL"/>
        </w:rPr>
        <w:t>itutit të Sigurimeve Shoqërore.</w:t>
      </w:r>
    </w:p>
    <w:p w14:paraId="7DFECDA9" w14:textId="72BEEC53" w:rsidR="003D47B5" w:rsidRPr="0055348A" w:rsidRDefault="003D47B5" w:rsidP="003D47B5">
      <w:pPr>
        <w:pStyle w:val="NoSpacing"/>
        <w:tabs>
          <w:tab w:val="left" w:pos="270"/>
        </w:tabs>
        <w:ind w:firstLine="284"/>
        <w:jc w:val="both"/>
        <w:rPr>
          <w:rFonts w:ascii="Garamond" w:hAnsi="Garamond" w:cs="Times New Roman"/>
          <w:bCs/>
          <w:color w:val="auto"/>
          <w:lang w:val="sq-AL"/>
        </w:rPr>
      </w:pPr>
      <w:r w:rsidRPr="0055348A">
        <w:rPr>
          <w:rFonts w:ascii="Garamond" w:hAnsi="Garamond" w:cs="Times New Roman"/>
          <w:bCs/>
          <w:color w:val="auto"/>
          <w:lang w:val="sq-AL"/>
        </w:rPr>
        <w:t>3. Vendimet e Këshillit të Ministrave nr.</w:t>
      </w:r>
      <w:r w:rsidR="0055348A">
        <w:rPr>
          <w:rFonts w:ascii="Garamond" w:hAnsi="Garamond" w:cs="Times New Roman"/>
          <w:bCs/>
          <w:color w:val="auto"/>
          <w:lang w:val="sq-AL"/>
        </w:rPr>
        <w:t xml:space="preserve"> </w:t>
      </w:r>
      <w:r w:rsidRPr="0055348A">
        <w:rPr>
          <w:rFonts w:ascii="Garamond" w:hAnsi="Garamond" w:cs="Times New Roman"/>
          <w:bCs/>
          <w:color w:val="auto"/>
          <w:lang w:val="sq-AL"/>
        </w:rPr>
        <w:t>552, datë 27.11.1999, “Për trajtimin ekonomik e financiar të familjeve të punonjësve të policisë që humbin jetën ose plagosen për shkak të detyrës”, të ndryshuar, dhe nr.</w:t>
      </w:r>
      <w:r w:rsidR="0055348A">
        <w:rPr>
          <w:rFonts w:ascii="Garamond" w:hAnsi="Garamond" w:cs="Times New Roman"/>
          <w:bCs/>
          <w:color w:val="auto"/>
          <w:lang w:val="sq-AL"/>
        </w:rPr>
        <w:t xml:space="preserve"> </w:t>
      </w:r>
      <w:r w:rsidRPr="0055348A">
        <w:rPr>
          <w:rFonts w:ascii="Garamond" w:hAnsi="Garamond" w:cs="Times New Roman"/>
          <w:bCs/>
          <w:color w:val="auto"/>
          <w:lang w:val="sq-AL"/>
        </w:rPr>
        <w:t>563, datë 13.10.2001, “Për dhënie ndihme të menjëhershme për përballimin e shpenzimeve të shërbimit të varrimit”, të ndryshuar, shfuqizohen. Trajtimet e dhëna, sipas këtyre vendimeve zbatohen deri në momentin e h</w:t>
      </w:r>
      <w:r w:rsidR="0055348A">
        <w:rPr>
          <w:rFonts w:ascii="Garamond" w:hAnsi="Garamond" w:cs="Times New Roman"/>
          <w:bCs/>
          <w:color w:val="auto"/>
          <w:lang w:val="sq-AL"/>
        </w:rPr>
        <w:t>yrjes në fuqi të këtij vendimi.</w:t>
      </w:r>
    </w:p>
    <w:p w14:paraId="27A9E5CF" w14:textId="029522B4" w:rsidR="003D47B5" w:rsidRPr="0055348A" w:rsidRDefault="003D47B5" w:rsidP="003D47B5">
      <w:pPr>
        <w:pStyle w:val="NoSpacing"/>
        <w:tabs>
          <w:tab w:val="left" w:pos="270"/>
        </w:tabs>
        <w:ind w:firstLine="284"/>
        <w:jc w:val="both"/>
        <w:rPr>
          <w:rFonts w:ascii="Garamond" w:hAnsi="Garamond" w:cs="Times New Roman"/>
          <w:bCs/>
          <w:color w:val="auto"/>
          <w:lang w:val="sq-AL"/>
        </w:rPr>
      </w:pPr>
      <w:r w:rsidRPr="0055348A">
        <w:rPr>
          <w:rFonts w:ascii="Garamond" w:hAnsi="Garamond" w:cs="Times New Roman"/>
          <w:bCs/>
          <w:color w:val="auto"/>
          <w:lang w:val="sq-AL"/>
        </w:rPr>
        <w:t>4. Ngarkohen Ministria e Punëve të Brendshme, Ministria e Financave, Ministria e Ekonomisë dhe Inovacionit, Ministria e Arsimit, Ministria e Drejtësisë, Ministria e Shëndetësisë dhe Mirëqenies Sociale, Drejtoria e Përgjithshme e Policisë së Shtetit,</w:t>
      </w:r>
      <w:r w:rsidR="002C0BBF">
        <w:rPr>
          <w:rFonts w:ascii="Garamond" w:hAnsi="Garamond" w:cs="Times New Roman"/>
          <w:bCs/>
          <w:color w:val="auto"/>
          <w:lang w:val="sq-AL"/>
        </w:rPr>
        <w:t xml:space="preserve"> </w:t>
      </w:r>
      <w:r w:rsidRPr="0055348A">
        <w:rPr>
          <w:rFonts w:ascii="Garamond" w:hAnsi="Garamond" w:cs="Times New Roman"/>
          <w:bCs/>
          <w:color w:val="auto"/>
          <w:lang w:val="sq-AL"/>
        </w:rPr>
        <w:t>Instituti i Sigurimeve Shoqërore, Enti Kombëtar i Banesave, Korporata e Investimeve Shqiptare, Agjencia e Administrimit të Pasurive të Sekuestruara dhe të Konfiskuara, Agjencia Shtetërore e Kadastrës dhe Agjencia Kombëtare e Punësimit dhe Aftësive për zbatimin e këtij vendimi.</w:t>
      </w:r>
    </w:p>
    <w:p w14:paraId="76BBC1C7" w14:textId="672CE83B" w:rsidR="00F8592E" w:rsidRPr="0055348A" w:rsidRDefault="003D47B5" w:rsidP="003D47B5">
      <w:pPr>
        <w:pStyle w:val="NoSpacing"/>
        <w:tabs>
          <w:tab w:val="left" w:pos="270"/>
        </w:tabs>
        <w:ind w:firstLine="284"/>
        <w:jc w:val="both"/>
        <w:rPr>
          <w:rFonts w:ascii="Garamond" w:hAnsi="Garamond" w:cs="Times New Roman"/>
          <w:bCs/>
          <w:color w:val="auto"/>
          <w:lang w:val="sq-AL"/>
        </w:rPr>
      </w:pPr>
      <w:r w:rsidRPr="0055348A">
        <w:rPr>
          <w:rFonts w:ascii="Garamond" w:hAnsi="Garamond" w:cs="Times New Roman"/>
          <w:bCs/>
          <w:color w:val="auto"/>
          <w:lang w:val="sq-AL"/>
        </w:rPr>
        <w:t>Ky vendim hyn në fuqi pas botimit në Fletoren Zyrtare.</w:t>
      </w:r>
    </w:p>
    <w:p w14:paraId="76BBC1C8" w14:textId="77777777" w:rsidR="00EE12D2" w:rsidRPr="0055348A" w:rsidRDefault="00EE12D2" w:rsidP="003D47B5">
      <w:pPr>
        <w:pStyle w:val="NoSpacing"/>
        <w:tabs>
          <w:tab w:val="left" w:pos="270"/>
        </w:tabs>
        <w:ind w:firstLine="284"/>
        <w:jc w:val="both"/>
        <w:rPr>
          <w:rFonts w:ascii="Garamond" w:hAnsi="Garamond" w:cs="Times New Roman"/>
          <w:bCs/>
          <w:color w:val="auto"/>
          <w:lang w:val="sq-AL"/>
        </w:rPr>
      </w:pPr>
    </w:p>
    <w:p w14:paraId="635198DA" w14:textId="77777777" w:rsidR="007624CF" w:rsidRPr="0055348A" w:rsidRDefault="007624CF" w:rsidP="007624CF">
      <w:pPr>
        <w:ind w:firstLine="284"/>
        <w:contextualSpacing/>
        <w:jc w:val="right"/>
        <w:rPr>
          <w:rFonts w:ascii="Garamond" w:hAnsi="Garamond"/>
          <w:szCs w:val="28"/>
        </w:rPr>
      </w:pPr>
      <w:r w:rsidRPr="0055348A">
        <w:rPr>
          <w:rFonts w:ascii="Garamond" w:hAnsi="Garamond"/>
          <w:szCs w:val="28"/>
        </w:rPr>
        <w:t>ZËVENDËSKRYEMINISTËR</w:t>
      </w:r>
    </w:p>
    <w:p w14:paraId="4C61BED5" w14:textId="77777777" w:rsidR="007624CF" w:rsidRPr="0055348A" w:rsidRDefault="007624CF" w:rsidP="007624CF">
      <w:pPr>
        <w:ind w:firstLine="284"/>
        <w:contextualSpacing/>
        <w:jc w:val="right"/>
        <w:rPr>
          <w:rFonts w:ascii="Garamond" w:hAnsi="Garamond"/>
          <w:b/>
          <w:szCs w:val="28"/>
        </w:rPr>
      </w:pPr>
      <w:r w:rsidRPr="0055348A">
        <w:rPr>
          <w:rFonts w:ascii="Garamond" w:hAnsi="Garamond"/>
          <w:b/>
          <w:szCs w:val="28"/>
        </w:rPr>
        <w:t xml:space="preserve">Albana </w:t>
      </w:r>
      <w:proofErr w:type="spellStart"/>
      <w:r w:rsidRPr="0055348A">
        <w:rPr>
          <w:rFonts w:ascii="Garamond" w:hAnsi="Garamond"/>
          <w:b/>
          <w:szCs w:val="28"/>
        </w:rPr>
        <w:t>Koçiu</w:t>
      </w:r>
      <w:proofErr w:type="spellEnd"/>
    </w:p>
    <w:p w14:paraId="76BBC1C9" w14:textId="77777777" w:rsidR="001C0A78" w:rsidRPr="0055348A" w:rsidRDefault="001C0A78" w:rsidP="003D47B5">
      <w:pPr>
        <w:pStyle w:val="BodyB"/>
        <w:tabs>
          <w:tab w:val="left" w:pos="270"/>
        </w:tabs>
        <w:ind w:firstLine="284"/>
        <w:jc w:val="both"/>
        <w:rPr>
          <w:rFonts w:ascii="Garamond" w:hAnsi="Garamond"/>
          <w:bCs/>
          <w:color w:val="auto"/>
          <w:lang w:val="sq-AL"/>
        </w:rPr>
      </w:pPr>
    </w:p>
    <w:p w14:paraId="76BBC1CA" w14:textId="77777777" w:rsidR="001C0A78" w:rsidRPr="0055348A" w:rsidRDefault="001C0A78" w:rsidP="003D47B5">
      <w:pPr>
        <w:pStyle w:val="BodyB"/>
        <w:tabs>
          <w:tab w:val="left" w:pos="270"/>
        </w:tabs>
        <w:ind w:firstLine="284"/>
        <w:jc w:val="both"/>
        <w:rPr>
          <w:rFonts w:ascii="Garamond" w:hAnsi="Garamond"/>
          <w:bCs/>
          <w:color w:val="auto"/>
          <w:lang w:val="sq-AL"/>
        </w:rPr>
      </w:pPr>
    </w:p>
    <w:p w14:paraId="76BBC1CB" w14:textId="77777777" w:rsidR="001C0A78" w:rsidRPr="0055348A" w:rsidRDefault="001C0A78" w:rsidP="003D47B5">
      <w:pPr>
        <w:pStyle w:val="BodyB"/>
        <w:tabs>
          <w:tab w:val="left" w:pos="270"/>
        </w:tabs>
        <w:ind w:firstLine="284"/>
        <w:jc w:val="both"/>
        <w:rPr>
          <w:rFonts w:ascii="Garamond" w:hAnsi="Garamond"/>
          <w:bCs/>
          <w:color w:val="auto"/>
          <w:lang w:val="sq-AL"/>
        </w:rPr>
      </w:pPr>
    </w:p>
    <w:p w14:paraId="76BBC1CC" w14:textId="77777777" w:rsidR="00F8592E" w:rsidRPr="0055348A" w:rsidRDefault="00F8592E" w:rsidP="003D47B5">
      <w:pPr>
        <w:pStyle w:val="BodyB"/>
        <w:tabs>
          <w:tab w:val="left" w:pos="270"/>
        </w:tabs>
        <w:ind w:firstLine="284"/>
        <w:jc w:val="both"/>
        <w:rPr>
          <w:rFonts w:ascii="Garamond" w:hAnsi="Garamond"/>
          <w:bCs/>
          <w:color w:val="auto"/>
          <w:lang w:val="sq-AL"/>
        </w:rPr>
      </w:pPr>
    </w:p>
    <w:p w14:paraId="76BBC1CD" w14:textId="77777777" w:rsidR="00F8592E" w:rsidRPr="0055348A" w:rsidRDefault="00F8592E" w:rsidP="003D47B5">
      <w:pPr>
        <w:pStyle w:val="BodyB"/>
        <w:tabs>
          <w:tab w:val="left" w:pos="270"/>
        </w:tabs>
        <w:ind w:firstLine="284"/>
        <w:jc w:val="both"/>
        <w:rPr>
          <w:rFonts w:ascii="Garamond" w:hAnsi="Garamond"/>
          <w:bCs/>
          <w:color w:val="auto"/>
          <w:lang w:val="sq-AL"/>
        </w:rPr>
      </w:pPr>
    </w:p>
    <w:p w14:paraId="76BBC1CE" w14:textId="77777777" w:rsidR="00F8592E" w:rsidRPr="0055348A" w:rsidRDefault="00F8592E" w:rsidP="003D47B5">
      <w:pPr>
        <w:pStyle w:val="BodyB"/>
        <w:tabs>
          <w:tab w:val="left" w:pos="270"/>
        </w:tabs>
        <w:ind w:firstLine="284"/>
        <w:jc w:val="both"/>
        <w:rPr>
          <w:rFonts w:ascii="Garamond" w:hAnsi="Garamond"/>
          <w:bCs/>
          <w:color w:val="auto"/>
          <w:lang w:val="sq-AL"/>
        </w:rPr>
      </w:pPr>
    </w:p>
    <w:p w14:paraId="76BBC1CF" w14:textId="77777777" w:rsidR="00F8592E" w:rsidRPr="0055348A" w:rsidRDefault="00F8592E" w:rsidP="003D47B5">
      <w:pPr>
        <w:pStyle w:val="BodyB"/>
        <w:tabs>
          <w:tab w:val="left" w:pos="270"/>
        </w:tabs>
        <w:ind w:firstLine="284"/>
        <w:jc w:val="both"/>
        <w:rPr>
          <w:rFonts w:ascii="Garamond" w:hAnsi="Garamond"/>
          <w:bCs/>
          <w:color w:val="auto"/>
          <w:lang w:val="sq-AL"/>
        </w:rPr>
      </w:pPr>
    </w:p>
    <w:p w14:paraId="76BBC1DD" w14:textId="77777777" w:rsidR="00940B3E" w:rsidRPr="0055348A" w:rsidRDefault="003443E0" w:rsidP="00576BE1">
      <w:pPr>
        <w:pStyle w:val="BodyB"/>
        <w:jc w:val="center"/>
        <w:rPr>
          <w:rFonts w:ascii="Garamond" w:hAnsi="Garamond"/>
          <w:b/>
          <w:bCs/>
          <w:color w:val="auto"/>
          <w:szCs w:val="28"/>
          <w:lang w:val="sq-AL"/>
        </w:rPr>
      </w:pPr>
      <w:r w:rsidRPr="0055348A">
        <w:rPr>
          <w:rFonts w:ascii="Garamond" w:hAnsi="Garamond"/>
          <w:b/>
          <w:bCs/>
          <w:color w:val="auto"/>
          <w:szCs w:val="28"/>
          <w:lang w:val="sq-AL"/>
        </w:rPr>
        <w:lastRenderedPageBreak/>
        <w:t>ANEKSI 1</w:t>
      </w:r>
    </w:p>
    <w:p w14:paraId="76BBC1DE" w14:textId="77777777" w:rsidR="00940B3E" w:rsidRPr="0055348A" w:rsidRDefault="00940B3E" w:rsidP="00576BE1">
      <w:pPr>
        <w:pStyle w:val="BodyB"/>
        <w:tabs>
          <w:tab w:val="left" w:pos="270"/>
        </w:tabs>
        <w:jc w:val="center"/>
        <w:rPr>
          <w:rFonts w:ascii="Garamond" w:hAnsi="Garamond"/>
          <w:b/>
          <w:bCs/>
          <w:color w:val="auto"/>
          <w:szCs w:val="28"/>
          <w:lang w:val="sq-AL"/>
        </w:rPr>
      </w:pPr>
    </w:p>
    <w:p w14:paraId="76BBC1DF" w14:textId="77777777" w:rsidR="00940B3E" w:rsidRPr="0055348A" w:rsidRDefault="003443E0" w:rsidP="00576BE1">
      <w:pPr>
        <w:pStyle w:val="BodyB"/>
        <w:tabs>
          <w:tab w:val="left" w:pos="270"/>
        </w:tabs>
        <w:jc w:val="center"/>
        <w:rPr>
          <w:rFonts w:ascii="Garamond" w:hAnsi="Garamond"/>
          <w:b/>
          <w:bCs/>
          <w:color w:val="auto"/>
          <w:szCs w:val="28"/>
          <w:lang w:val="sq-AL"/>
        </w:rPr>
      </w:pPr>
      <w:r w:rsidRPr="0055348A">
        <w:rPr>
          <w:rFonts w:ascii="Garamond" w:hAnsi="Garamond"/>
          <w:b/>
          <w:bCs/>
          <w:color w:val="auto"/>
          <w:szCs w:val="28"/>
          <w:lang w:val="sq-AL"/>
        </w:rPr>
        <w:t>SIPËRFAQJA E BANESËS QË PËRFITOHET NGA FAMILJARËT</w:t>
      </w:r>
    </w:p>
    <w:p w14:paraId="76BBC1E0" w14:textId="77777777" w:rsidR="00940B3E" w:rsidRPr="0055348A" w:rsidRDefault="00940B3E" w:rsidP="00576BE1">
      <w:pPr>
        <w:pStyle w:val="BodyB"/>
        <w:tabs>
          <w:tab w:val="left" w:pos="270"/>
        </w:tabs>
        <w:rPr>
          <w:rFonts w:ascii="Garamond" w:hAnsi="Garamond"/>
          <w:color w:val="auto"/>
          <w:szCs w:val="28"/>
          <w:lang w:val="sq-AL"/>
        </w:rPr>
      </w:pPr>
    </w:p>
    <w:tbl>
      <w:tblPr>
        <w:tblW w:w="9787" w:type="dxa"/>
        <w:jc w:val="center"/>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D0DDEF"/>
        <w:tblLayout w:type="fixed"/>
        <w:tblLook w:val="04A0" w:firstRow="1" w:lastRow="0" w:firstColumn="1" w:lastColumn="0" w:noHBand="0" w:noVBand="1"/>
      </w:tblPr>
      <w:tblGrid>
        <w:gridCol w:w="1777"/>
        <w:gridCol w:w="2340"/>
        <w:gridCol w:w="2790"/>
        <w:gridCol w:w="2880"/>
      </w:tblGrid>
      <w:tr w:rsidR="007560D0" w:rsidRPr="0055348A" w14:paraId="76BBC1E4" w14:textId="77777777" w:rsidTr="00576BE1">
        <w:trPr>
          <w:trHeight w:val="238"/>
          <w:jc w:val="center"/>
        </w:trPr>
        <w:tc>
          <w:tcPr>
            <w:tcW w:w="1777" w:type="dxa"/>
            <w:vMerge w:val="restart"/>
            <w:tcBorders>
              <w:top w:val="single" w:sz="4" w:space="0" w:color="000000"/>
              <w:left w:val="single" w:sz="4" w:space="0" w:color="000000"/>
              <w:right w:val="single" w:sz="4" w:space="0" w:color="000000"/>
            </w:tcBorders>
            <w:tcMar>
              <w:top w:w="80" w:type="dxa"/>
              <w:left w:w="80" w:type="dxa"/>
              <w:bottom w:w="80" w:type="dxa"/>
              <w:right w:w="80" w:type="dxa"/>
            </w:tcMar>
          </w:tcPr>
          <w:p w14:paraId="76BBC1E1" w14:textId="77777777" w:rsidR="007560D0" w:rsidRPr="0055348A" w:rsidRDefault="007560D0" w:rsidP="00576BE1">
            <w:pPr>
              <w:pStyle w:val="BodyB"/>
              <w:tabs>
                <w:tab w:val="left" w:pos="270"/>
              </w:tabs>
              <w:rPr>
                <w:rFonts w:ascii="Garamond" w:hAnsi="Garamond"/>
                <w:color w:val="auto"/>
                <w:szCs w:val="28"/>
                <w:lang w:val="sq-AL"/>
              </w:rPr>
            </w:pPr>
            <w:r w:rsidRPr="0055348A">
              <w:rPr>
                <w:rFonts w:ascii="Garamond" w:hAnsi="Garamond"/>
                <w:color w:val="auto"/>
                <w:szCs w:val="28"/>
                <w:lang w:val="sq-AL"/>
              </w:rPr>
              <w:t>Tipi i njësisë së banimit</w:t>
            </w:r>
          </w:p>
        </w:tc>
        <w:tc>
          <w:tcPr>
            <w:tcW w:w="2340" w:type="dxa"/>
            <w:vMerge w:val="restart"/>
            <w:tcBorders>
              <w:top w:val="single" w:sz="4" w:space="0" w:color="000000"/>
              <w:left w:val="single" w:sz="4" w:space="0" w:color="000000"/>
              <w:right w:val="single" w:sz="4" w:space="0" w:color="000000"/>
            </w:tcBorders>
            <w:tcMar>
              <w:top w:w="80" w:type="dxa"/>
              <w:left w:w="80" w:type="dxa"/>
              <w:bottom w:w="80" w:type="dxa"/>
              <w:right w:w="80" w:type="dxa"/>
            </w:tcMar>
          </w:tcPr>
          <w:p w14:paraId="76BBC1E2" w14:textId="77777777" w:rsidR="007560D0" w:rsidRPr="0055348A" w:rsidRDefault="007560D0" w:rsidP="00576BE1">
            <w:pPr>
              <w:pStyle w:val="BodyB"/>
              <w:tabs>
                <w:tab w:val="left" w:pos="270"/>
              </w:tabs>
              <w:rPr>
                <w:rFonts w:ascii="Garamond" w:hAnsi="Garamond"/>
                <w:color w:val="auto"/>
                <w:szCs w:val="28"/>
                <w:lang w:val="sq-AL"/>
              </w:rPr>
            </w:pPr>
            <w:r w:rsidRPr="0055348A">
              <w:rPr>
                <w:rFonts w:ascii="Garamond" w:hAnsi="Garamond"/>
                <w:color w:val="auto"/>
                <w:szCs w:val="28"/>
                <w:lang w:val="sq-AL"/>
              </w:rPr>
              <w:t>Numri i anëtarëve të familjes përfituese</w:t>
            </w:r>
          </w:p>
        </w:tc>
        <w:tc>
          <w:tcPr>
            <w:tcW w:w="5670" w:type="dxa"/>
            <w:gridSpan w:val="2"/>
            <w:tcBorders>
              <w:top w:val="single" w:sz="4" w:space="0" w:color="000000"/>
              <w:left w:val="single" w:sz="4" w:space="0" w:color="000000"/>
              <w:bottom w:val="single" w:sz="4" w:space="0" w:color="000000"/>
              <w:right w:val="single" w:sz="4" w:space="0" w:color="000000"/>
            </w:tcBorders>
          </w:tcPr>
          <w:p w14:paraId="76BBC1E3" w14:textId="77777777" w:rsidR="007560D0" w:rsidRPr="0055348A" w:rsidRDefault="007560D0" w:rsidP="00576BE1">
            <w:pPr>
              <w:pStyle w:val="BodyB"/>
              <w:tabs>
                <w:tab w:val="left" w:pos="270"/>
              </w:tabs>
              <w:rPr>
                <w:rFonts w:ascii="Garamond" w:hAnsi="Garamond"/>
                <w:color w:val="auto"/>
                <w:szCs w:val="28"/>
                <w:lang w:val="sq-AL"/>
              </w:rPr>
            </w:pPr>
            <w:r w:rsidRPr="0055348A">
              <w:rPr>
                <w:rFonts w:ascii="Garamond" w:hAnsi="Garamond"/>
                <w:color w:val="auto"/>
                <w:szCs w:val="28"/>
                <w:lang w:val="sq-AL"/>
              </w:rPr>
              <w:t>Sipërfaqe neto në metër katror</w:t>
            </w:r>
          </w:p>
        </w:tc>
      </w:tr>
      <w:tr w:rsidR="007560D0" w:rsidRPr="0055348A" w14:paraId="76BBC1E9" w14:textId="77777777" w:rsidTr="00576BE1">
        <w:trPr>
          <w:trHeight w:val="219"/>
          <w:jc w:val="center"/>
        </w:trPr>
        <w:tc>
          <w:tcPr>
            <w:tcW w:w="1777" w:type="dxa"/>
            <w:vMerge/>
            <w:tcBorders>
              <w:left w:val="single" w:sz="4" w:space="0" w:color="000000"/>
              <w:bottom w:val="single" w:sz="4" w:space="0" w:color="000000"/>
              <w:right w:val="single" w:sz="4" w:space="0" w:color="000000"/>
            </w:tcBorders>
            <w:tcMar>
              <w:top w:w="80" w:type="dxa"/>
              <w:left w:w="80" w:type="dxa"/>
              <w:bottom w:w="80" w:type="dxa"/>
              <w:right w:w="80" w:type="dxa"/>
            </w:tcMar>
          </w:tcPr>
          <w:p w14:paraId="76BBC1E5" w14:textId="77777777" w:rsidR="007560D0" w:rsidRPr="0055348A" w:rsidRDefault="007560D0" w:rsidP="00576BE1">
            <w:pPr>
              <w:pStyle w:val="BodyB"/>
              <w:tabs>
                <w:tab w:val="left" w:pos="270"/>
              </w:tabs>
              <w:rPr>
                <w:rFonts w:ascii="Garamond" w:hAnsi="Garamond"/>
                <w:color w:val="auto"/>
                <w:szCs w:val="28"/>
                <w:lang w:val="sq-AL"/>
              </w:rPr>
            </w:pPr>
          </w:p>
        </w:tc>
        <w:tc>
          <w:tcPr>
            <w:tcW w:w="2340" w:type="dxa"/>
            <w:vMerge/>
            <w:tcBorders>
              <w:left w:val="single" w:sz="4" w:space="0" w:color="000000"/>
              <w:bottom w:val="single" w:sz="4" w:space="0" w:color="000000"/>
              <w:right w:val="single" w:sz="4" w:space="0" w:color="000000"/>
            </w:tcBorders>
            <w:tcMar>
              <w:top w:w="80" w:type="dxa"/>
              <w:left w:w="80" w:type="dxa"/>
              <w:bottom w:w="80" w:type="dxa"/>
              <w:right w:w="80" w:type="dxa"/>
            </w:tcMar>
          </w:tcPr>
          <w:p w14:paraId="76BBC1E6" w14:textId="77777777" w:rsidR="007560D0" w:rsidRPr="0055348A" w:rsidRDefault="007560D0" w:rsidP="00576BE1">
            <w:pPr>
              <w:pStyle w:val="BodyB"/>
              <w:tabs>
                <w:tab w:val="left" w:pos="270"/>
              </w:tabs>
              <w:rPr>
                <w:rFonts w:ascii="Garamond" w:hAnsi="Garamond"/>
                <w:color w:val="auto"/>
                <w:szCs w:val="28"/>
                <w:lang w:val="sq-AL"/>
              </w:rPr>
            </w:pPr>
          </w:p>
        </w:tc>
        <w:tc>
          <w:tcPr>
            <w:tcW w:w="2790" w:type="dxa"/>
            <w:tcBorders>
              <w:top w:val="single" w:sz="4" w:space="0" w:color="000000"/>
              <w:left w:val="single" w:sz="4" w:space="0" w:color="000000"/>
              <w:bottom w:val="single" w:sz="4" w:space="0" w:color="000000"/>
              <w:right w:val="single" w:sz="4" w:space="0" w:color="000000"/>
            </w:tcBorders>
          </w:tcPr>
          <w:p w14:paraId="76BBC1E7" w14:textId="77777777" w:rsidR="007560D0" w:rsidRPr="0055348A" w:rsidRDefault="007560D0" w:rsidP="00576BE1">
            <w:pPr>
              <w:pStyle w:val="BodyB"/>
              <w:tabs>
                <w:tab w:val="left" w:pos="270"/>
              </w:tabs>
              <w:rPr>
                <w:rFonts w:ascii="Garamond" w:hAnsi="Garamond"/>
                <w:color w:val="auto"/>
                <w:szCs w:val="28"/>
                <w:lang w:val="sq-AL"/>
              </w:rPr>
            </w:pPr>
            <w:r w:rsidRPr="0055348A">
              <w:rPr>
                <w:rFonts w:ascii="Garamond" w:hAnsi="Garamond"/>
                <w:color w:val="auto"/>
                <w:szCs w:val="28"/>
                <w:lang w:val="sq-AL"/>
              </w:rPr>
              <w:t>Minimale</w:t>
            </w:r>
          </w:p>
        </w:tc>
        <w:tc>
          <w:tcPr>
            <w:tcW w:w="288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6BBC1E8" w14:textId="77777777" w:rsidR="007560D0" w:rsidRPr="0055348A" w:rsidRDefault="007560D0" w:rsidP="00576BE1">
            <w:pPr>
              <w:pStyle w:val="BodyB"/>
              <w:tabs>
                <w:tab w:val="left" w:pos="270"/>
              </w:tabs>
              <w:rPr>
                <w:rFonts w:ascii="Garamond" w:hAnsi="Garamond"/>
                <w:color w:val="auto"/>
                <w:szCs w:val="28"/>
                <w:lang w:val="sq-AL"/>
              </w:rPr>
            </w:pPr>
            <w:r w:rsidRPr="0055348A">
              <w:rPr>
                <w:rFonts w:ascii="Garamond" w:hAnsi="Garamond"/>
                <w:color w:val="auto"/>
                <w:szCs w:val="28"/>
                <w:lang w:val="sq-AL"/>
              </w:rPr>
              <w:t>Maksimale</w:t>
            </w:r>
          </w:p>
        </w:tc>
      </w:tr>
      <w:tr w:rsidR="007560D0" w:rsidRPr="0055348A" w14:paraId="76BBC1EE" w14:textId="77777777" w:rsidTr="00576BE1">
        <w:trPr>
          <w:trHeight w:val="318"/>
          <w:jc w:val="center"/>
        </w:trPr>
        <w:tc>
          <w:tcPr>
            <w:tcW w:w="177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6BBC1EA" w14:textId="77777777" w:rsidR="007560D0" w:rsidRPr="0055348A" w:rsidRDefault="007560D0" w:rsidP="00576BE1">
            <w:pPr>
              <w:pStyle w:val="BodyB"/>
              <w:tabs>
                <w:tab w:val="left" w:pos="270"/>
              </w:tabs>
              <w:rPr>
                <w:rFonts w:ascii="Garamond" w:hAnsi="Garamond"/>
                <w:color w:val="auto"/>
                <w:szCs w:val="28"/>
                <w:lang w:val="sq-AL"/>
              </w:rPr>
            </w:pPr>
            <w:r w:rsidRPr="0055348A">
              <w:rPr>
                <w:rFonts w:ascii="Garamond" w:hAnsi="Garamond"/>
                <w:color w:val="auto"/>
                <w:szCs w:val="28"/>
                <w:lang w:val="sq-AL"/>
              </w:rPr>
              <w:t>Studio</w:t>
            </w:r>
          </w:p>
        </w:tc>
        <w:tc>
          <w:tcPr>
            <w:tcW w:w="234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6BBC1EB" w14:textId="77777777" w:rsidR="007560D0" w:rsidRPr="0055348A" w:rsidRDefault="007560D0" w:rsidP="00576BE1">
            <w:pPr>
              <w:pStyle w:val="BodyB"/>
              <w:tabs>
                <w:tab w:val="left" w:pos="270"/>
              </w:tabs>
              <w:rPr>
                <w:rFonts w:ascii="Garamond" w:hAnsi="Garamond"/>
                <w:color w:val="auto"/>
                <w:szCs w:val="28"/>
                <w:lang w:val="sq-AL"/>
              </w:rPr>
            </w:pPr>
            <w:r w:rsidRPr="0055348A">
              <w:rPr>
                <w:rFonts w:ascii="Garamond" w:hAnsi="Garamond"/>
                <w:color w:val="auto"/>
                <w:szCs w:val="28"/>
                <w:lang w:val="sq-AL"/>
              </w:rPr>
              <w:t>1-2</w:t>
            </w:r>
          </w:p>
        </w:tc>
        <w:tc>
          <w:tcPr>
            <w:tcW w:w="2790" w:type="dxa"/>
            <w:tcBorders>
              <w:top w:val="single" w:sz="4" w:space="0" w:color="000000"/>
              <w:left w:val="single" w:sz="4" w:space="0" w:color="000000"/>
              <w:bottom w:val="single" w:sz="4" w:space="0" w:color="000000"/>
              <w:right w:val="single" w:sz="4" w:space="0" w:color="000000"/>
            </w:tcBorders>
          </w:tcPr>
          <w:p w14:paraId="76BBC1EC" w14:textId="77777777" w:rsidR="007560D0" w:rsidRPr="0055348A" w:rsidRDefault="007560D0" w:rsidP="00576BE1">
            <w:pPr>
              <w:pStyle w:val="BodyB"/>
              <w:tabs>
                <w:tab w:val="left" w:pos="270"/>
              </w:tabs>
              <w:rPr>
                <w:rFonts w:ascii="Garamond" w:hAnsi="Garamond"/>
                <w:color w:val="auto"/>
                <w:szCs w:val="28"/>
                <w:lang w:val="sq-AL"/>
              </w:rPr>
            </w:pPr>
            <w:r w:rsidRPr="0055348A">
              <w:rPr>
                <w:rFonts w:ascii="Garamond" w:hAnsi="Garamond"/>
                <w:color w:val="auto"/>
                <w:szCs w:val="28"/>
                <w:lang w:val="sq-AL"/>
              </w:rPr>
              <w:t>30</w:t>
            </w:r>
          </w:p>
        </w:tc>
        <w:tc>
          <w:tcPr>
            <w:tcW w:w="288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6BBC1ED" w14:textId="77777777" w:rsidR="007560D0" w:rsidRPr="0055348A" w:rsidRDefault="007560D0" w:rsidP="00576BE1">
            <w:pPr>
              <w:pStyle w:val="BodyB"/>
              <w:tabs>
                <w:tab w:val="left" w:pos="270"/>
              </w:tabs>
              <w:rPr>
                <w:rFonts w:ascii="Garamond" w:hAnsi="Garamond"/>
                <w:color w:val="auto"/>
                <w:szCs w:val="28"/>
                <w:lang w:val="sq-AL"/>
              </w:rPr>
            </w:pPr>
            <w:r w:rsidRPr="0055348A">
              <w:rPr>
                <w:rFonts w:ascii="Garamond" w:hAnsi="Garamond"/>
                <w:color w:val="auto"/>
                <w:szCs w:val="28"/>
                <w:lang w:val="sq-AL"/>
              </w:rPr>
              <w:t>45</w:t>
            </w:r>
          </w:p>
        </w:tc>
      </w:tr>
      <w:tr w:rsidR="007560D0" w:rsidRPr="0055348A" w14:paraId="76BBC1F3" w14:textId="77777777" w:rsidTr="00576BE1">
        <w:trPr>
          <w:trHeight w:val="318"/>
          <w:jc w:val="center"/>
        </w:trPr>
        <w:tc>
          <w:tcPr>
            <w:tcW w:w="177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6BBC1EF" w14:textId="77777777" w:rsidR="007560D0" w:rsidRPr="0055348A" w:rsidRDefault="007560D0" w:rsidP="00576BE1">
            <w:pPr>
              <w:pStyle w:val="BodyB"/>
              <w:tabs>
                <w:tab w:val="left" w:pos="270"/>
              </w:tabs>
              <w:rPr>
                <w:rFonts w:ascii="Garamond" w:hAnsi="Garamond"/>
                <w:color w:val="auto"/>
                <w:szCs w:val="28"/>
                <w:lang w:val="sq-AL"/>
              </w:rPr>
            </w:pPr>
            <w:r w:rsidRPr="0055348A">
              <w:rPr>
                <w:rFonts w:ascii="Garamond" w:hAnsi="Garamond"/>
                <w:color w:val="auto"/>
                <w:szCs w:val="28"/>
                <w:lang w:val="sq-AL"/>
              </w:rPr>
              <w:t>1+1</w:t>
            </w:r>
          </w:p>
        </w:tc>
        <w:tc>
          <w:tcPr>
            <w:tcW w:w="234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6BBC1F0" w14:textId="77777777" w:rsidR="007560D0" w:rsidRPr="0055348A" w:rsidRDefault="007560D0" w:rsidP="00576BE1">
            <w:pPr>
              <w:pStyle w:val="BodyB"/>
              <w:tabs>
                <w:tab w:val="left" w:pos="270"/>
              </w:tabs>
              <w:rPr>
                <w:rFonts w:ascii="Garamond" w:hAnsi="Garamond"/>
                <w:color w:val="auto"/>
                <w:szCs w:val="28"/>
                <w:lang w:val="sq-AL"/>
              </w:rPr>
            </w:pPr>
            <w:r w:rsidRPr="0055348A">
              <w:rPr>
                <w:rFonts w:ascii="Garamond" w:hAnsi="Garamond"/>
                <w:color w:val="auto"/>
                <w:szCs w:val="28"/>
                <w:lang w:val="sq-AL"/>
              </w:rPr>
              <w:t>2</w:t>
            </w:r>
          </w:p>
        </w:tc>
        <w:tc>
          <w:tcPr>
            <w:tcW w:w="2790" w:type="dxa"/>
            <w:tcBorders>
              <w:top w:val="single" w:sz="4" w:space="0" w:color="000000"/>
              <w:left w:val="single" w:sz="4" w:space="0" w:color="000000"/>
              <w:bottom w:val="single" w:sz="4" w:space="0" w:color="000000"/>
              <w:right w:val="single" w:sz="4" w:space="0" w:color="000000"/>
            </w:tcBorders>
          </w:tcPr>
          <w:p w14:paraId="76BBC1F1" w14:textId="77777777" w:rsidR="007560D0" w:rsidRPr="0055348A" w:rsidRDefault="007560D0" w:rsidP="00576BE1">
            <w:pPr>
              <w:pStyle w:val="BodyB"/>
              <w:tabs>
                <w:tab w:val="left" w:pos="270"/>
              </w:tabs>
              <w:rPr>
                <w:rFonts w:ascii="Garamond" w:hAnsi="Garamond"/>
                <w:color w:val="auto"/>
                <w:szCs w:val="28"/>
                <w:lang w:val="sq-AL"/>
              </w:rPr>
            </w:pPr>
            <w:r w:rsidRPr="0055348A">
              <w:rPr>
                <w:rFonts w:ascii="Garamond" w:hAnsi="Garamond"/>
                <w:color w:val="auto"/>
                <w:szCs w:val="28"/>
                <w:lang w:val="sq-AL"/>
              </w:rPr>
              <w:t>40</w:t>
            </w:r>
          </w:p>
        </w:tc>
        <w:tc>
          <w:tcPr>
            <w:tcW w:w="288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6BBC1F2" w14:textId="77777777" w:rsidR="007560D0" w:rsidRPr="0055348A" w:rsidRDefault="007560D0" w:rsidP="00576BE1">
            <w:pPr>
              <w:pStyle w:val="BodyB"/>
              <w:tabs>
                <w:tab w:val="left" w:pos="270"/>
              </w:tabs>
              <w:rPr>
                <w:rFonts w:ascii="Garamond" w:hAnsi="Garamond"/>
                <w:color w:val="auto"/>
                <w:szCs w:val="28"/>
                <w:lang w:val="sq-AL"/>
              </w:rPr>
            </w:pPr>
            <w:r w:rsidRPr="0055348A">
              <w:rPr>
                <w:rFonts w:ascii="Garamond" w:hAnsi="Garamond"/>
                <w:color w:val="auto"/>
                <w:szCs w:val="28"/>
                <w:lang w:val="sq-AL"/>
              </w:rPr>
              <w:t>55</w:t>
            </w:r>
          </w:p>
        </w:tc>
      </w:tr>
      <w:tr w:rsidR="007560D0" w:rsidRPr="0055348A" w14:paraId="76BBC1F8" w14:textId="77777777" w:rsidTr="00576BE1">
        <w:trPr>
          <w:trHeight w:val="318"/>
          <w:jc w:val="center"/>
        </w:trPr>
        <w:tc>
          <w:tcPr>
            <w:tcW w:w="177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6BBC1F4" w14:textId="77777777" w:rsidR="007560D0" w:rsidRPr="0055348A" w:rsidRDefault="007560D0" w:rsidP="00576BE1">
            <w:pPr>
              <w:pStyle w:val="BodyB"/>
              <w:tabs>
                <w:tab w:val="left" w:pos="270"/>
              </w:tabs>
              <w:rPr>
                <w:rFonts w:ascii="Garamond" w:hAnsi="Garamond"/>
                <w:color w:val="auto"/>
                <w:szCs w:val="28"/>
                <w:lang w:val="sq-AL"/>
              </w:rPr>
            </w:pPr>
            <w:r w:rsidRPr="0055348A">
              <w:rPr>
                <w:rFonts w:ascii="Garamond" w:hAnsi="Garamond"/>
                <w:color w:val="auto"/>
                <w:szCs w:val="28"/>
                <w:lang w:val="sq-AL"/>
              </w:rPr>
              <w:t>2+1</w:t>
            </w:r>
          </w:p>
        </w:tc>
        <w:tc>
          <w:tcPr>
            <w:tcW w:w="234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6BBC1F5" w14:textId="77777777" w:rsidR="007560D0" w:rsidRPr="0055348A" w:rsidRDefault="007560D0" w:rsidP="00576BE1">
            <w:pPr>
              <w:pStyle w:val="BodyB"/>
              <w:tabs>
                <w:tab w:val="left" w:pos="270"/>
              </w:tabs>
              <w:rPr>
                <w:rFonts w:ascii="Garamond" w:hAnsi="Garamond"/>
                <w:color w:val="auto"/>
                <w:szCs w:val="28"/>
                <w:lang w:val="sq-AL"/>
              </w:rPr>
            </w:pPr>
            <w:r w:rsidRPr="0055348A">
              <w:rPr>
                <w:rFonts w:ascii="Garamond" w:hAnsi="Garamond"/>
                <w:color w:val="auto"/>
                <w:szCs w:val="28"/>
                <w:lang w:val="sq-AL"/>
              </w:rPr>
              <w:t>3-4</w:t>
            </w:r>
          </w:p>
        </w:tc>
        <w:tc>
          <w:tcPr>
            <w:tcW w:w="2790" w:type="dxa"/>
            <w:tcBorders>
              <w:top w:val="single" w:sz="4" w:space="0" w:color="000000"/>
              <w:left w:val="single" w:sz="4" w:space="0" w:color="000000"/>
              <w:bottom w:val="single" w:sz="4" w:space="0" w:color="000000"/>
              <w:right w:val="single" w:sz="4" w:space="0" w:color="000000"/>
            </w:tcBorders>
          </w:tcPr>
          <w:p w14:paraId="76BBC1F6" w14:textId="77777777" w:rsidR="007560D0" w:rsidRPr="0055348A" w:rsidRDefault="007560D0" w:rsidP="00576BE1">
            <w:pPr>
              <w:pStyle w:val="BodyB"/>
              <w:tabs>
                <w:tab w:val="left" w:pos="270"/>
              </w:tabs>
              <w:rPr>
                <w:rFonts w:ascii="Garamond" w:hAnsi="Garamond"/>
                <w:color w:val="auto"/>
                <w:szCs w:val="28"/>
                <w:lang w:val="sq-AL"/>
              </w:rPr>
            </w:pPr>
            <w:r w:rsidRPr="0055348A">
              <w:rPr>
                <w:rFonts w:ascii="Garamond" w:hAnsi="Garamond"/>
                <w:color w:val="auto"/>
                <w:szCs w:val="28"/>
                <w:lang w:val="sq-AL"/>
              </w:rPr>
              <w:t>50</w:t>
            </w:r>
          </w:p>
        </w:tc>
        <w:tc>
          <w:tcPr>
            <w:tcW w:w="288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6BBC1F7" w14:textId="77777777" w:rsidR="007560D0" w:rsidRPr="0055348A" w:rsidRDefault="007560D0" w:rsidP="00576BE1">
            <w:pPr>
              <w:pStyle w:val="BodyB"/>
              <w:tabs>
                <w:tab w:val="left" w:pos="270"/>
              </w:tabs>
              <w:rPr>
                <w:rFonts w:ascii="Garamond" w:hAnsi="Garamond"/>
                <w:color w:val="auto"/>
                <w:szCs w:val="28"/>
                <w:lang w:val="sq-AL"/>
              </w:rPr>
            </w:pPr>
            <w:r w:rsidRPr="0055348A">
              <w:rPr>
                <w:rFonts w:ascii="Garamond" w:hAnsi="Garamond"/>
                <w:color w:val="auto"/>
                <w:szCs w:val="28"/>
                <w:lang w:val="sq-AL"/>
              </w:rPr>
              <w:t>81</w:t>
            </w:r>
          </w:p>
        </w:tc>
      </w:tr>
      <w:tr w:rsidR="007560D0" w:rsidRPr="0055348A" w14:paraId="76BBC1FD" w14:textId="77777777" w:rsidTr="00576BE1">
        <w:trPr>
          <w:trHeight w:val="318"/>
          <w:jc w:val="center"/>
        </w:trPr>
        <w:tc>
          <w:tcPr>
            <w:tcW w:w="177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6BBC1F9" w14:textId="77777777" w:rsidR="007560D0" w:rsidRPr="0055348A" w:rsidRDefault="007560D0" w:rsidP="003D47B5">
            <w:pPr>
              <w:pStyle w:val="BodyB"/>
              <w:tabs>
                <w:tab w:val="left" w:pos="270"/>
              </w:tabs>
              <w:rPr>
                <w:color w:val="auto"/>
                <w:sz w:val="28"/>
                <w:szCs w:val="28"/>
                <w:lang w:val="sq-AL"/>
              </w:rPr>
            </w:pPr>
            <w:r w:rsidRPr="0055348A">
              <w:rPr>
                <w:color w:val="auto"/>
                <w:sz w:val="28"/>
                <w:szCs w:val="28"/>
                <w:lang w:val="sq-AL"/>
              </w:rPr>
              <w:t>3+1</w:t>
            </w:r>
          </w:p>
        </w:tc>
        <w:tc>
          <w:tcPr>
            <w:tcW w:w="234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6BBC1FA" w14:textId="77777777" w:rsidR="007560D0" w:rsidRPr="0055348A" w:rsidRDefault="007560D0" w:rsidP="003D47B5">
            <w:pPr>
              <w:pStyle w:val="BodyB"/>
              <w:tabs>
                <w:tab w:val="left" w:pos="270"/>
              </w:tabs>
              <w:rPr>
                <w:color w:val="auto"/>
                <w:sz w:val="28"/>
                <w:szCs w:val="28"/>
                <w:lang w:val="sq-AL"/>
              </w:rPr>
            </w:pPr>
            <w:r w:rsidRPr="0055348A">
              <w:rPr>
                <w:color w:val="auto"/>
                <w:sz w:val="28"/>
                <w:szCs w:val="28"/>
                <w:lang w:val="sq-AL"/>
              </w:rPr>
              <w:t>4-6</w:t>
            </w:r>
          </w:p>
        </w:tc>
        <w:tc>
          <w:tcPr>
            <w:tcW w:w="2790" w:type="dxa"/>
            <w:tcBorders>
              <w:top w:val="single" w:sz="4" w:space="0" w:color="000000"/>
              <w:left w:val="single" w:sz="4" w:space="0" w:color="000000"/>
              <w:bottom w:val="single" w:sz="4" w:space="0" w:color="000000"/>
              <w:right w:val="single" w:sz="4" w:space="0" w:color="000000"/>
            </w:tcBorders>
          </w:tcPr>
          <w:p w14:paraId="76BBC1FB" w14:textId="77777777" w:rsidR="007560D0" w:rsidRPr="0055348A" w:rsidRDefault="007560D0" w:rsidP="003D47B5">
            <w:pPr>
              <w:pStyle w:val="BodyB"/>
              <w:tabs>
                <w:tab w:val="left" w:pos="270"/>
              </w:tabs>
              <w:rPr>
                <w:color w:val="auto"/>
                <w:sz w:val="28"/>
                <w:szCs w:val="28"/>
                <w:lang w:val="sq-AL"/>
              </w:rPr>
            </w:pPr>
            <w:r w:rsidRPr="0055348A">
              <w:rPr>
                <w:color w:val="auto"/>
                <w:sz w:val="28"/>
                <w:szCs w:val="28"/>
                <w:lang w:val="sq-AL"/>
              </w:rPr>
              <w:t>60</w:t>
            </w:r>
          </w:p>
        </w:tc>
        <w:tc>
          <w:tcPr>
            <w:tcW w:w="288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6BBC1FC" w14:textId="77777777" w:rsidR="007560D0" w:rsidRPr="0055348A" w:rsidRDefault="007560D0" w:rsidP="003D47B5">
            <w:pPr>
              <w:pStyle w:val="BodyB"/>
              <w:tabs>
                <w:tab w:val="left" w:pos="270"/>
              </w:tabs>
              <w:rPr>
                <w:color w:val="auto"/>
                <w:sz w:val="28"/>
                <w:szCs w:val="28"/>
                <w:lang w:val="sq-AL"/>
              </w:rPr>
            </w:pPr>
            <w:r w:rsidRPr="0055348A">
              <w:rPr>
                <w:color w:val="auto"/>
                <w:sz w:val="28"/>
                <w:szCs w:val="28"/>
                <w:lang w:val="sq-AL"/>
              </w:rPr>
              <w:t>100</w:t>
            </w:r>
          </w:p>
        </w:tc>
      </w:tr>
    </w:tbl>
    <w:p w14:paraId="76BBC1FE" w14:textId="77777777" w:rsidR="00940B3E" w:rsidRPr="0055348A" w:rsidRDefault="00940B3E" w:rsidP="003D47B5">
      <w:pPr>
        <w:pStyle w:val="BodyB"/>
        <w:widowControl w:val="0"/>
        <w:tabs>
          <w:tab w:val="left" w:pos="270"/>
        </w:tabs>
        <w:rPr>
          <w:color w:val="auto"/>
          <w:sz w:val="28"/>
          <w:szCs w:val="28"/>
          <w:lang w:val="sq-AL"/>
        </w:rPr>
      </w:pPr>
    </w:p>
    <w:p w14:paraId="76BBC1FF" w14:textId="77777777" w:rsidR="00940B3E" w:rsidRPr="0055348A" w:rsidRDefault="00940B3E" w:rsidP="003D47B5">
      <w:pPr>
        <w:pStyle w:val="BodyB"/>
        <w:tabs>
          <w:tab w:val="left" w:pos="270"/>
        </w:tabs>
        <w:rPr>
          <w:color w:val="auto"/>
          <w:sz w:val="28"/>
          <w:szCs w:val="28"/>
          <w:lang w:val="sq-AL"/>
        </w:rPr>
      </w:pPr>
    </w:p>
    <w:sectPr w:rsidR="00940B3E" w:rsidRPr="0055348A" w:rsidSect="00F8592E">
      <w:headerReference w:type="default" r:id="rId13"/>
      <w:footerReference w:type="default" r:id="rId14"/>
      <w:pgSz w:w="11906" w:h="16838" w:code="9"/>
      <w:pgMar w:top="1440" w:right="1440" w:bottom="1440" w:left="1440" w:header="720" w:footer="72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9779E9F" w14:textId="77777777" w:rsidR="00506ABE" w:rsidRPr="00165C80" w:rsidRDefault="00506ABE">
      <w:r w:rsidRPr="00165C80">
        <w:separator/>
      </w:r>
    </w:p>
  </w:endnote>
  <w:endnote w:type="continuationSeparator" w:id="0">
    <w:p w14:paraId="01F0A61D" w14:textId="77777777" w:rsidR="00506ABE" w:rsidRPr="00165C80" w:rsidRDefault="00506ABE">
      <w:r w:rsidRPr="00165C80">
        <w:continuationSeparator/>
      </w:r>
    </w:p>
  </w:endnote>
  <w:endnote w:type="continuationNotice" w:id="1">
    <w:p w14:paraId="0464214D" w14:textId="77777777" w:rsidR="00506ABE" w:rsidRDefault="00506AB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Helvetica Neue">
    <w:altName w:val="Times New Roman"/>
    <w:charset w:val="00"/>
    <w:family w:val="roman"/>
    <w:pitch w:val="default"/>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335919764"/>
      <w:docPartObj>
        <w:docPartGallery w:val="Page Numbers (Bottom of Page)"/>
        <w:docPartUnique/>
      </w:docPartObj>
    </w:sdtPr>
    <w:sdtEndPr>
      <w:rPr>
        <w:noProof/>
      </w:rPr>
    </w:sdtEndPr>
    <w:sdtContent>
      <w:p w14:paraId="76BBC208" w14:textId="07A08F94" w:rsidR="00506ABE" w:rsidRDefault="00506ABE">
        <w:pPr>
          <w:pStyle w:val="Footer"/>
          <w:jc w:val="right"/>
        </w:pPr>
        <w:r>
          <w:fldChar w:fldCharType="begin"/>
        </w:r>
        <w:r>
          <w:instrText xml:space="preserve"> PAGE   \* MERGEFORMAT </w:instrText>
        </w:r>
        <w:r>
          <w:fldChar w:fldCharType="separate"/>
        </w:r>
        <w:r>
          <w:rPr>
            <w:noProof/>
          </w:rPr>
          <w:t>5</w:t>
        </w:r>
        <w:r>
          <w:rPr>
            <w:noProof/>
          </w:rPr>
          <w:fldChar w:fldCharType="end"/>
        </w:r>
      </w:p>
    </w:sdtContent>
  </w:sdt>
  <w:p w14:paraId="76BBC209" w14:textId="77777777" w:rsidR="00506ABE" w:rsidRPr="00165C80" w:rsidRDefault="00506ABE">
    <w:pPr>
      <w:pStyle w:val="HeaderFooter"/>
      <w:rPr>
        <w:rFonts w:hint="eastAsia"/>
        <w:lang w:val="sq-AL"/>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6772929" w14:textId="77777777" w:rsidR="00506ABE" w:rsidRPr="00165C80" w:rsidRDefault="00506ABE">
      <w:r w:rsidRPr="00165C80">
        <w:separator/>
      </w:r>
    </w:p>
  </w:footnote>
  <w:footnote w:type="continuationSeparator" w:id="0">
    <w:p w14:paraId="5CF26BD8" w14:textId="77777777" w:rsidR="00506ABE" w:rsidRPr="00165C80" w:rsidRDefault="00506ABE">
      <w:r w:rsidRPr="00165C80">
        <w:continuationSeparator/>
      </w:r>
    </w:p>
  </w:footnote>
  <w:footnote w:type="continuationNotice" w:id="1">
    <w:p w14:paraId="7B4A4AED" w14:textId="77777777" w:rsidR="00506ABE" w:rsidRDefault="00506ABE"/>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6F8DA53" w14:textId="77777777" w:rsidR="00506ABE" w:rsidRDefault="00506AB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DD5CF0"/>
    <w:multiLevelType w:val="hybridMultilevel"/>
    <w:tmpl w:val="653C211E"/>
    <w:styleLink w:val="ImportedStyle3"/>
    <w:lvl w:ilvl="0" w:tplc="C988E830">
      <w:start w:val="1"/>
      <w:numFmt w:val="lowerLetter"/>
      <w:lvlText w:val="%1)"/>
      <w:lvlJc w:val="left"/>
      <w:pPr>
        <w:ind w:left="108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0C8EFA92">
      <w:start w:val="1"/>
      <w:numFmt w:val="lowerLetter"/>
      <w:lvlText w:val="%2."/>
      <w:lvlJc w:val="left"/>
      <w:pPr>
        <w:ind w:left="180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7CAC483E">
      <w:start w:val="1"/>
      <w:numFmt w:val="lowerRoman"/>
      <w:lvlText w:val="%3."/>
      <w:lvlJc w:val="left"/>
      <w:pPr>
        <w:ind w:left="2520" w:hanging="320"/>
      </w:pPr>
      <w:rPr>
        <w:rFonts w:hAnsi="Arial Unicode MS"/>
        <w:caps w:val="0"/>
        <w:smallCaps w:val="0"/>
        <w:strike w:val="0"/>
        <w:dstrike w:val="0"/>
        <w:outline w:val="0"/>
        <w:emboss w:val="0"/>
        <w:imprint w:val="0"/>
        <w:spacing w:val="0"/>
        <w:w w:val="100"/>
        <w:kern w:val="0"/>
        <w:position w:val="0"/>
        <w:highlight w:val="none"/>
        <w:vertAlign w:val="baseline"/>
      </w:rPr>
    </w:lvl>
    <w:lvl w:ilvl="3" w:tplc="C442C762">
      <w:start w:val="1"/>
      <w:numFmt w:val="decimal"/>
      <w:lvlText w:val="%4."/>
      <w:lvlJc w:val="left"/>
      <w:pPr>
        <w:ind w:left="324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B052B9BE">
      <w:start w:val="1"/>
      <w:numFmt w:val="lowerLetter"/>
      <w:lvlText w:val="%5."/>
      <w:lvlJc w:val="left"/>
      <w:pPr>
        <w:ind w:left="396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3FA40A4E">
      <w:start w:val="1"/>
      <w:numFmt w:val="lowerRoman"/>
      <w:lvlText w:val="%6."/>
      <w:lvlJc w:val="left"/>
      <w:pPr>
        <w:ind w:left="4680" w:hanging="320"/>
      </w:pPr>
      <w:rPr>
        <w:rFonts w:hAnsi="Arial Unicode MS"/>
        <w:caps w:val="0"/>
        <w:smallCaps w:val="0"/>
        <w:strike w:val="0"/>
        <w:dstrike w:val="0"/>
        <w:outline w:val="0"/>
        <w:emboss w:val="0"/>
        <w:imprint w:val="0"/>
        <w:spacing w:val="0"/>
        <w:w w:val="100"/>
        <w:kern w:val="0"/>
        <w:position w:val="0"/>
        <w:highlight w:val="none"/>
        <w:vertAlign w:val="baseline"/>
      </w:rPr>
    </w:lvl>
    <w:lvl w:ilvl="6" w:tplc="A12EE2DC">
      <w:start w:val="1"/>
      <w:numFmt w:val="decimal"/>
      <w:lvlText w:val="%7."/>
      <w:lvlJc w:val="left"/>
      <w:pPr>
        <w:ind w:left="540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C0A6223A">
      <w:start w:val="1"/>
      <w:numFmt w:val="lowerLetter"/>
      <w:lvlText w:val="%8."/>
      <w:lvlJc w:val="left"/>
      <w:pPr>
        <w:ind w:left="612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4DD690E2">
      <w:start w:val="1"/>
      <w:numFmt w:val="lowerRoman"/>
      <w:lvlText w:val="%9."/>
      <w:lvlJc w:val="left"/>
      <w:pPr>
        <w:ind w:left="6840" w:hanging="32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 w15:restartNumberingAfterBreak="0">
    <w:nsid w:val="03591E3E"/>
    <w:multiLevelType w:val="hybridMultilevel"/>
    <w:tmpl w:val="6B46F618"/>
    <w:lvl w:ilvl="0" w:tplc="EE8C303A">
      <w:start w:val="10"/>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7CB2CF1"/>
    <w:multiLevelType w:val="hybridMultilevel"/>
    <w:tmpl w:val="84C4F6B8"/>
    <w:styleLink w:val="ImportedStyle15"/>
    <w:lvl w:ilvl="0" w:tplc="8DBE2A2C">
      <w:start w:val="1"/>
      <w:numFmt w:val="lowerLetter"/>
      <w:lvlText w:val="%1)"/>
      <w:lvlJc w:val="left"/>
      <w:pPr>
        <w:tabs>
          <w:tab w:val="left" w:pos="90"/>
          <w:tab w:val="left" w:pos="180"/>
          <w:tab w:val="left" w:pos="270"/>
        </w:tabs>
        <w:ind w:left="856" w:hanging="420"/>
      </w:pPr>
      <w:rPr>
        <w:rFonts w:hAnsi="Arial Unicode MS"/>
        <w:caps w:val="0"/>
        <w:smallCaps w:val="0"/>
        <w:strike w:val="0"/>
        <w:dstrike w:val="0"/>
        <w:outline w:val="0"/>
        <w:emboss w:val="0"/>
        <w:imprint w:val="0"/>
        <w:spacing w:val="0"/>
        <w:w w:val="100"/>
        <w:kern w:val="0"/>
        <w:position w:val="0"/>
        <w:highlight w:val="none"/>
        <w:vertAlign w:val="baseline"/>
      </w:rPr>
    </w:lvl>
    <w:lvl w:ilvl="1" w:tplc="482AD28C">
      <w:start w:val="1"/>
      <w:numFmt w:val="lowerLetter"/>
      <w:lvlText w:val="%2)"/>
      <w:lvlJc w:val="left"/>
      <w:pPr>
        <w:tabs>
          <w:tab w:val="left" w:pos="90"/>
          <w:tab w:val="left" w:pos="180"/>
          <w:tab w:val="left" w:pos="270"/>
        </w:tabs>
        <w:ind w:left="72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2" w:tplc="BD76E7B0">
      <w:start w:val="1"/>
      <w:numFmt w:val="lowerRoman"/>
      <w:lvlText w:val="%3."/>
      <w:lvlJc w:val="left"/>
      <w:pPr>
        <w:tabs>
          <w:tab w:val="left" w:pos="90"/>
          <w:tab w:val="left" w:pos="180"/>
          <w:tab w:val="left" w:pos="270"/>
        </w:tabs>
        <w:ind w:left="1440" w:hanging="32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3" w:tplc="D162570E">
      <w:start w:val="1"/>
      <w:numFmt w:val="decimal"/>
      <w:lvlText w:val="%4."/>
      <w:lvlJc w:val="left"/>
      <w:pPr>
        <w:tabs>
          <w:tab w:val="left" w:pos="90"/>
          <w:tab w:val="left" w:pos="180"/>
          <w:tab w:val="left" w:pos="270"/>
        </w:tabs>
        <w:ind w:left="216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4" w:tplc="06EE520A">
      <w:start w:val="1"/>
      <w:numFmt w:val="lowerLetter"/>
      <w:lvlText w:val="%5."/>
      <w:lvlJc w:val="left"/>
      <w:pPr>
        <w:tabs>
          <w:tab w:val="left" w:pos="90"/>
          <w:tab w:val="left" w:pos="180"/>
          <w:tab w:val="left" w:pos="270"/>
        </w:tabs>
        <w:ind w:left="288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5" w:tplc="BBCE7DE8">
      <w:start w:val="1"/>
      <w:numFmt w:val="lowerRoman"/>
      <w:lvlText w:val="%6."/>
      <w:lvlJc w:val="left"/>
      <w:pPr>
        <w:tabs>
          <w:tab w:val="left" w:pos="90"/>
          <w:tab w:val="left" w:pos="180"/>
          <w:tab w:val="left" w:pos="270"/>
        </w:tabs>
        <w:ind w:left="3600" w:hanging="32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6" w:tplc="B52A91B2">
      <w:start w:val="1"/>
      <w:numFmt w:val="decimal"/>
      <w:lvlText w:val="%7."/>
      <w:lvlJc w:val="left"/>
      <w:pPr>
        <w:tabs>
          <w:tab w:val="left" w:pos="90"/>
          <w:tab w:val="left" w:pos="180"/>
          <w:tab w:val="left" w:pos="270"/>
        </w:tabs>
        <w:ind w:left="432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7" w:tplc="EE70D4BA">
      <w:start w:val="1"/>
      <w:numFmt w:val="lowerLetter"/>
      <w:lvlText w:val="%8."/>
      <w:lvlJc w:val="left"/>
      <w:pPr>
        <w:tabs>
          <w:tab w:val="left" w:pos="90"/>
          <w:tab w:val="left" w:pos="180"/>
          <w:tab w:val="left" w:pos="270"/>
        </w:tabs>
        <w:ind w:left="504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8" w:tplc="9D7E8E36">
      <w:start w:val="1"/>
      <w:numFmt w:val="lowerRoman"/>
      <w:lvlText w:val="%9."/>
      <w:lvlJc w:val="left"/>
      <w:pPr>
        <w:tabs>
          <w:tab w:val="left" w:pos="90"/>
          <w:tab w:val="left" w:pos="180"/>
          <w:tab w:val="left" w:pos="270"/>
        </w:tabs>
        <w:ind w:left="5760" w:hanging="32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3" w15:restartNumberingAfterBreak="0">
    <w:nsid w:val="0B561F27"/>
    <w:multiLevelType w:val="hybridMultilevel"/>
    <w:tmpl w:val="27D2FD18"/>
    <w:numStyleLink w:val="ImportedStyle6"/>
  </w:abstractNum>
  <w:abstractNum w:abstractNumId="4" w15:restartNumberingAfterBreak="0">
    <w:nsid w:val="13BA688A"/>
    <w:multiLevelType w:val="hybridMultilevel"/>
    <w:tmpl w:val="88FE1C1C"/>
    <w:numStyleLink w:val="ImportedStyle22"/>
  </w:abstractNum>
  <w:abstractNum w:abstractNumId="5" w15:restartNumberingAfterBreak="0">
    <w:nsid w:val="154D63DA"/>
    <w:multiLevelType w:val="hybridMultilevel"/>
    <w:tmpl w:val="4E3CA38C"/>
    <w:numStyleLink w:val="ImportedStyle14"/>
  </w:abstractNum>
  <w:abstractNum w:abstractNumId="6" w15:restartNumberingAfterBreak="0">
    <w:nsid w:val="181D37EF"/>
    <w:multiLevelType w:val="hybridMultilevel"/>
    <w:tmpl w:val="27D2FD18"/>
    <w:styleLink w:val="ImportedStyle6"/>
    <w:lvl w:ilvl="0" w:tplc="12B4CE2E">
      <w:start w:val="1"/>
      <w:numFmt w:val="decimal"/>
      <w:lvlText w:val="%1."/>
      <w:lvlJc w:val="left"/>
      <w:pPr>
        <w:tabs>
          <w:tab w:val="left" w:pos="450"/>
        </w:tabs>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788E6BE2">
      <w:start w:val="1"/>
      <w:numFmt w:val="decimal"/>
      <w:lvlText w:val="%2."/>
      <w:lvlJc w:val="left"/>
      <w:pPr>
        <w:tabs>
          <w:tab w:val="left" w:pos="450"/>
        </w:tabs>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49E8A634">
      <w:start w:val="1"/>
      <w:numFmt w:val="lowerRoman"/>
      <w:lvlText w:val="%3."/>
      <w:lvlJc w:val="left"/>
      <w:pPr>
        <w:tabs>
          <w:tab w:val="left" w:pos="450"/>
        </w:tabs>
        <w:ind w:left="360" w:hanging="300"/>
      </w:pPr>
      <w:rPr>
        <w:rFonts w:hAnsi="Arial Unicode MS"/>
        <w:caps w:val="0"/>
        <w:smallCaps w:val="0"/>
        <w:strike w:val="0"/>
        <w:dstrike w:val="0"/>
        <w:outline w:val="0"/>
        <w:emboss w:val="0"/>
        <w:imprint w:val="0"/>
        <w:spacing w:val="0"/>
        <w:w w:val="100"/>
        <w:kern w:val="0"/>
        <w:position w:val="0"/>
        <w:highlight w:val="none"/>
        <w:vertAlign w:val="baseline"/>
      </w:rPr>
    </w:lvl>
    <w:lvl w:ilvl="3" w:tplc="9D204E94">
      <w:start w:val="1"/>
      <w:numFmt w:val="decimal"/>
      <w:lvlText w:val="%4."/>
      <w:lvlJc w:val="left"/>
      <w:pPr>
        <w:tabs>
          <w:tab w:val="left" w:pos="360"/>
          <w:tab w:val="left" w:pos="450"/>
        </w:tabs>
        <w:ind w:left="1170" w:hanging="450"/>
      </w:pPr>
      <w:rPr>
        <w:rFonts w:hAnsi="Arial Unicode MS"/>
        <w:caps w:val="0"/>
        <w:smallCaps w:val="0"/>
        <w:strike w:val="0"/>
        <w:dstrike w:val="0"/>
        <w:outline w:val="0"/>
        <w:emboss w:val="0"/>
        <w:imprint w:val="0"/>
        <w:spacing w:val="0"/>
        <w:w w:val="100"/>
        <w:kern w:val="0"/>
        <w:position w:val="0"/>
        <w:highlight w:val="none"/>
        <w:vertAlign w:val="baseline"/>
      </w:rPr>
    </w:lvl>
    <w:lvl w:ilvl="4" w:tplc="E2B27D44">
      <w:start w:val="1"/>
      <w:numFmt w:val="lowerLetter"/>
      <w:lvlText w:val="%5."/>
      <w:lvlJc w:val="left"/>
      <w:pPr>
        <w:tabs>
          <w:tab w:val="left" w:pos="360"/>
          <w:tab w:val="left" w:pos="450"/>
        </w:tabs>
        <w:ind w:left="1890" w:hanging="450"/>
      </w:pPr>
      <w:rPr>
        <w:rFonts w:hAnsi="Arial Unicode MS"/>
        <w:caps w:val="0"/>
        <w:smallCaps w:val="0"/>
        <w:strike w:val="0"/>
        <w:dstrike w:val="0"/>
        <w:outline w:val="0"/>
        <w:emboss w:val="0"/>
        <w:imprint w:val="0"/>
        <w:spacing w:val="0"/>
        <w:w w:val="100"/>
        <w:kern w:val="0"/>
        <w:position w:val="0"/>
        <w:highlight w:val="none"/>
        <w:vertAlign w:val="baseline"/>
      </w:rPr>
    </w:lvl>
    <w:lvl w:ilvl="5" w:tplc="F9A84B42">
      <w:start w:val="1"/>
      <w:numFmt w:val="lowerRoman"/>
      <w:lvlText w:val="%6."/>
      <w:lvlJc w:val="left"/>
      <w:pPr>
        <w:tabs>
          <w:tab w:val="left" w:pos="360"/>
          <w:tab w:val="left" w:pos="450"/>
        </w:tabs>
        <w:ind w:left="2610" w:hanging="390"/>
      </w:pPr>
      <w:rPr>
        <w:rFonts w:hAnsi="Arial Unicode MS"/>
        <w:caps w:val="0"/>
        <w:smallCaps w:val="0"/>
        <w:strike w:val="0"/>
        <w:dstrike w:val="0"/>
        <w:outline w:val="0"/>
        <w:emboss w:val="0"/>
        <w:imprint w:val="0"/>
        <w:spacing w:val="0"/>
        <w:w w:val="100"/>
        <w:kern w:val="0"/>
        <w:position w:val="0"/>
        <w:highlight w:val="none"/>
        <w:vertAlign w:val="baseline"/>
      </w:rPr>
    </w:lvl>
    <w:lvl w:ilvl="6" w:tplc="752A42C4">
      <w:start w:val="1"/>
      <w:numFmt w:val="decimal"/>
      <w:lvlText w:val="%7."/>
      <w:lvlJc w:val="left"/>
      <w:pPr>
        <w:tabs>
          <w:tab w:val="left" w:pos="360"/>
          <w:tab w:val="left" w:pos="450"/>
        </w:tabs>
        <w:ind w:left="3330" w:hanging="450"/>
      </w:pPr>
      <w:rPr>
        <w:rFonts w:hAnsi="Arial Unicode MS"/>
        <w:caps w:val="0"/>
        <w:smallCaps w:val="0"/>
        <w:strike w:val="0"/>
        <w:dstrike w:val="0"/>
        <w:outline w:val="0"/>
        <w:emboss w:val="0"/>
        <w:imprint w:val="0"/>
        <w:spacing w:val="0"/>
        <w:w w:val="100"/>
        <w:kern w:val="0"/>
        <w:position w:val="0"/>
        <w:highlight w:val="none"/>
        <w:vertAlign w:val="baseline"/>
      </w:rPr>
    </w:lvl>
    <w:lvl w:ilvl="7" w:tplc="EC30738C">
      <w:start w:val="1"/>
      <w:numFmt w:val="lowerLetter"/>
      <w:lvlText w:val="%8."/>
      <w:lvlJc w:val="left"/>
      <w:pPr>
        <w:tabs>
          <w:tab w:val="left" w:pos="360"/>
          <w:tab w:val="left" w:pos="450"/>
        </w:tabs>
        <w:ind w:left="4050" w:hanging="450"/>
      </w:pPr>
      <w:rPr>
        <w:rFonts w:hAnsi="Arial Unicode MS"/>
        <w:caps w:val="0"/>
        <w:smallCaps w:val="0"/>
        <w:strike w:val="0"/>
        <w:dstrike w:val="0"/>
        <w:outline w:val="0"/>
        <w:emboss w:val="0"/>
        <w:imprint w:val="0"/>
        <w:spacing w:val="0"/>
        <w:w w:val="100"/>
        <w:kern w:val="0"/>
        <w:position w:val="0"/>
        <w:highlight w:val="none"/>
        <w:vertAlign w:val="baseline"/>
      </w:rPr>
    </w:lvl>
    <w:lvl w:ilvl="8" w:tplc="546068FE">
      <w:start w:val="1"/>
      <w:numFmt w:val="lowerRoman"/>
      <w:lvlText w:val="%9."/>
      <w:lvlJc w:val="left"/>
      <w:pPr>
        <w:tabs>
          <w:tab w:val="left" w:pos="360"/>
          <w:tab w:val="left" w:pos="450"/>
        </w:tabs>
        <w:ind w:left="4770" w:hanging="39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7" w15:restartNumberingAfterBreak="0">
    <w:nsid w:val="19D95ED5"/>
    <w:multiLevelType w:val="hybridMultilevel"/>
    <w:tmpl w:val="D11E10C4"/>
    <w:styleLink w:val="ImportedStyle13"/>
    <w:lvl w:ilvl="0" w:tplc="8BACE23C">
      <w:start w:val="1"/>
      <w:numFmt w:val="decimal"/>
      <w:lvlText w:val="%1."/>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B2D4F10C">
      <w:start w:val="1"/>
      <w:numFmt w:val="lowerLetter"/>
      <w:lvlText w:val="%2."/>
      <w:lvlJc w:val="left"/>
      <w:pPr>
        <w:tabs>
          <w:tab w:val="left" w:pos="360"/>
        </w:tabs>
        <w:ind w:left="108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20FA6AE8">
      <w:start w:val="1"/>
      <w:numFmt w:val="lowerRoman"/>
      <w:lvlText w:val="%3."/>
      <w:lvlJc w:val="left"/>
      <w:pPr>
        <w:tabs>
          <w:tab w:val="left" w:pos="360"/>
        </w:tabs>
        <w:ind w:left="1800" w:hanging="320"/>
      </w:pPr>
      <w:rPr>
        <w:rFonts w:hAnsi="Arial Unicode MS"/>
        <w:caps w:val="0"/>
        <w:smallCaps w:val="0"/>
        <w:strike w:val="0"/>
        <w:dstrike w:val="0"/>
        <w:outline w:val="0"/>
        <w:emboss w:val="0"/>
        <w:imprint w:val="0"/>
        <w:spacing w:val="0"/>
        <w:w w:val="100"/>
        <w:kern w:val="0"/>
        <w:position w:val="0"/>
        <w:highlight w:val="none"/>
        <w:vertAlign w:val="baseline"/>
      </w:rPr>
    </w:lvl>
    <w:lvl w:ilvl="3" w:tplc="D6868C58">
      <w:start w:val="1"/>
      <w:numFmt w:val="decimal"/>
      <w:lvlText w:val="%4."/>
      <w:lvlJc w:val="left"/>
      <w:pPr>
        <w:tabs>
          <w:tab w:val="left" w:pos="360"/>
        </w:tabs>
        <w:ind w:left="252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A1861106">
      <w:start w:val="1"/>
      <w:numFmt w:val="lowerLetter"/>
      <w:lvlText w:val="%5."/>
      <w:lvlJc w:val="left"/>
      <w:pPr>
        <w:tabs>
          <w:tab w:val="left" w:pos="360"/>
        </w:tabs>
        <w:ind w:left="324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6FFA45D4">
      <w:start w:val="1"/>
      <w:numFmt w:val="lowerRoman"/>
      <w:lvlText w:val="%6."/>
      <w:lvlJc w:val="left"/>
      <w:pPr>
        <w:tabs>
          <w:tab w:val="left" w:pos="360"/>
        </w:tabs>
        <w:ind w:left="3960" w:hanging="320"/>
      </w:pPr>
      <w:rPr>
        <w:rFonts w:hAnsi="Arial Unicode MS"/>
        <w:caps w:val="0"/>
        <w:smallCaps w:val="0"/>
        <w:strike w:val="0"/>
        <w:dstrike w:val="0"/>
        <w:outline w:val="0"/>
        <w:emboss w:val="0"/>
        <w:imprint w:val="0"/>
        <w:spacing w:val="0"/>
        <w:w w:val="100"/>
        <w:kern w:val="0"/>
        <w:position w:val="0"/>
        <w:highlight w:val="none"/>
        <w:vertAlign w:val="baseline"/>
      </w:rPr>
    </w:lvl>
    <w:lvl w:ilvl="6" w:tplc="40B48A40">
      <w:start w:val="1"/>
      <w:numFmt w:val="decimal"/>
      <w:lvlText w:val="%7."/>
      <w:lvlJc w:val="left"/>
      <w:pPr>
        <w:tabs>
          <w:tab w:val="left" w:pos="360"/>
        </w:tabs>
        <w:ind w:left="468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1C568D9A">
      <w:start w:val="1"/>
      <w:numFmt w:val="lowerLetter"/>
      <w:lvlText w:val="%8."/>
      <w:lvlJc w:val="left"/>
      <w:pPr>
        <w:tabs>
          <w:tab w:val="left" w:pos="360"/>
        </w:tabs>
        <w:ind w:left="540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B93A7F00">
      <w:start w:val="1"/>
      <w:numFmt w:val="lowerRoman"/>
      <w:lvlText w:val="%9."/>
      <w:lvlJc w:val="left"/>
      <w:pPr>
        <w:tabs>
          <w:tab w:val="left" w:pos="360"/>
        </w:tabs>
        <w:ind w:left="6120" w:hanging="32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8" w15:restartNumberingAfterBreak="0">
    <w:nsid w:val="1DF206B7"/>
    <w:multiLevelType w:val="hybridMultilevel"/>
    <w:tmpl w:val="7436BE30"/>
    <w:styleLink w:val="ImportedStyle20"/>
    <w:lvl w:ilvl="0" w:tplc="E0C45D24">
      <w:start w:val="1"/>
      <w:numFmt w:val="decimal"/>
      <w:lvlText w:val="%1."/>
      <w:lvlJc w:val="left"/>
      <w:pPr>
        <w:tabs>
          <w:tab w:val="left" w:pos="720"/>
        </w:tabs>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B66AB7DA">
      <w:start w:val="1"/>
      <w:numFmt w:val="lowerLetter"/>
      <w:lvlText w:val="%2."/>
      <w:lvlJc w:val="left"/>
      <w:pPr>
        <w:tabs>
          <w:tab w:val="left" w:pos="720"/>
        </w:tabs>
        <w:ind w:left="108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9FB46BC6">
      <w:start w:val="1"/>
      <w:numFmt w:val="lowerRoman"/>
      <w:lvlText w:val="%3."/>
      <w:lvlJc w:val="left"/>
      <w:pPr>
        <w:tabs>
          <w:tab w:val="left" w:pos="720"/>
        </w:tabs>
        <w:ind w:left="1800" w:hanging="320"/>
      </w:pPr>
      <w:rPr>
        <w:rFonts w:hAnsi="Arial Unicode MS"/>
        <w:caps w:val="0"/>
        <w:smallCaps w:val="0"/>
        <w:strike w:val="0"/>
        <w:dstrike w:val="0"/>
        <w:outline w:val="0"/>
        <w:emboss w:val="0"/>
        <w:imprint w:val="0"/>
        <w:spacing w:val="0"/>
        <w:w w:val="100"/>
        <w:kern w:val="0"/>
        <w:position w:val="0"/>
        <w:highlight w:val="none"/>
        <w:vertAlign w:val="baseline"/>
      </w:rPr>
    </w:lvl>
    <w:lvl w:ilvl="3" w:tplc="FA540600">
      <w:start w:val="1"/>
      <w:numFmt w:val="decimal"/>
      <w:lvlText w:val="%4."/>
      <w:lvlJc w:val="left"/>
      <w:pPr>
        <w:tabs>
          <w:tab w:val="left" w:pos="720"/>
        </w:tabs>
        <w:ind w:left="252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7DFE00B0">
      <w:start w:val="1"/>
      <w:numFmt w:val="lowerLetter"/>
      <w:lvlText w:val="%5."/>
      <w:lvlJc w:val="left"/>
      <w:pPr>
        <w:tabs>
          <w:tab w:val="left" w:pos="720"/>
        </w:tabs>
        <w:ind w:left="324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D61A5E0E">
      <w:start w:val="1"/>
      <w:numFmt w:val="lowerRoman"/>
      <w:lvlText w:val="%6."/>
      <w:lvlJc w:val="left"/>
      <w:pPr>
        <w:tabs>
          <w:tab w:val="left" w:pos="720"/>
        </w:tabs>
        <w:ind w:left="3960" w:hanging="320"/>
      </w:pPr>
      <w:rPr>
        <w:rFonts w:hAnsi="Arial Unicode MS"/>
        <w:caps w:val="0"/>
        <w:smallCaps w:val="0"/>
        <w:strike w:val="0"/>
        <w:dstrike w:val="0"/>
        <w:outline w:val="0"/>
        <w:emboss w:val="0"/>
        <w:imprint w:val="0"/>
        <w:spacing w:val="0"/>
        <w:w w:val="100"/>
        <w:kern w:val="0"/>
        <w:position w:val="0"/>
        <w:highlight w:val="none"/>
        <w:vertAlign w:val="baseline"/>
      </w:rPr>
    </w:lvl>
    <w:lvl w:ilvl="6" w:tplc="B60A286C">
      <w:start w:val="1"/>
      <w:numFmt w:val="decimal"/>
      <w:lvlText w:val="%7."/>
      <w:lvlJc w:val="left"/>
      <w:pPr>
        <w:tabs>
          <w:tab w:val="left" w:pos="720"/>
        </w:tabs>
        <w:ind w:left="468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FE42B200">
      <w:start w:val="1"/>
      <w:numFmt w:val="lowerLetter"/>
      <w:lvlText w:val="%8."/>
      <w:lvlJc w:val="left"/>
      <w:pPr>
        <w:tabs>
          <w:tab w:val="left" w:pos="720"/>
        </w:tabs>
        <w:ind w:left="540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2DE6293E">
      <w:start w:val="1"/>
      <w:numFmt w:val="lowerRoman"/>
      <w:lvlText w:val="%9."/>
      <w:lvlJc w:val="left"/>
      <w:pPr>
        <w:tabs>
          <w:tab w:val="left" w:pos="720"/>
        </w:tabs>
        <w:ind w:left="6120" w:hanging="32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9" w15:restartNumberingAfterBreak="0">
    <w:nsid w:val="21A43782"/>
    <w:multiLevelType w:val="hybridMultilevel"/>
    <w:tmpl w:val="6A24605C"/>
    <w:styleLink w:val="ImportedStyle17"/>
    <w:lvl w:ilvl="0" w:tplc="0A384B4C">
      <w:start w:val="1"/>
      <w:numFmt w:val="lowerLetter"/>
      <w:lvlText w:val="%1)"/>
      <w:lvlJc w:val="left"/>
      <w:pPr>
        <w:tabs>
          <w:tab w:val="left" w:pos="270"/>
        </w:tabs>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35DEE408">
      <w:start w:val="1"/>
      <w:numFmt w:val="lowerLetter"/>
      <w:lvlText w:val="%2."/>
      <w:lvlJc w:val="left"/>
      <w:pPr>
        <w:tabs>
          <w:tab w:val="left" w:pos="270"/>
        </w:tabs>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982EAF40">
      <w:start w:val="1"/>
      <w:numFmt w:val="lowerRoman"/>
      <w:lvlText w:val="%3."/>
      <w:lvlJc w:val="left"/>
      <w:pPr>
        <w:tabs>
          <w:tab w:val="left" w:pos="270"/>
        </w:tabs>
        <w:ind w:left="2160" w:hanging="320"/>
      </w:pPr>
      <w:rPr>
        <w:rFonts w:hAnsi="Arial Unicode MS"/>
        <w:caps w:val="0"/>
        <w:smallCaps w:val="0"/>
        <w:strike w:val="0"/>
        <w:dstrike w:val="0"/>
        <w:outline w:val="0"/>
        <w:emboss w:val="0"/>
        <w:imprint w:val="0"/>
        <w:spacing w:val="0"/>
        <w:w w:val="100"/>
        <w:kern w:val="0"/>
        <w:position w:val="0"/>
        <w:highlight w:val="none"/>
        <w:vertAlign w:val="baseline"/>
      </w:rPr>
    </w:lvl>
    <w:lvl w:ilvl="3" w:tplc="B9FA37D8">
      <w:start w:val="1"/>
      <w:numFmt w:val="decimal"/>
      <w:lvlText w:val="%4."/>
      <w:lvlJc w:val="left"/>
      <w:pPr>
        <w:tabs>
          <w:tab w:val="left" w:pos="270"/>
        </w:tabs>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EA9AB132">
      <w:start w:val="1"/>
      <w:numFmt w:val="lowerLetter"/>
      <w:lvlText w:val="%5."/>
      <w:lvlJc w:val="left"/>
      <w:pPr>
        <w:tabs>
          <w:tab w:val="left" w:pos="270"/>
        </w:tabs>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4776DBE6">
      <w:start w:val="1"/>
      <w:numFmt w:val="lowerRoman"/>
      <w:lvlText w:val="%6."/>
      <w:lvlJc w:val="left"/>
      <w:pPr>
        <w:tabs>
          <w:tab w:val="left" w:pos="270"/>
        </w:tabs>
        <w:ind w:left="4320" w:hanging="320"/>
      </w:pPr>
      <w:rPr>
        <w:rFonts w:hAnsi="Arial Unicode MS"/>
        <w:caps w:val="0"/>
        <w:smallCaps w:val="0"/>
        <w:strike w:val="0"/>
        <w:dstrike w:val="0"/>
        <w:outline w:val="0"/>
        <w:emboss w:val="0"/>
        <w:imprint w:val="0"/>
        <w:spacing w:val="0"/>
        <w:w w:val="100"/>
        <w:kern w:val="0"/>
        <w:position w:val="0"/>
        <w:highlight w:val="none"/>
        <w:vertAlign w:val="baseline"/>
      </w:rPr>
    </w:lvl>
    <w:lvl w:ilvl="6" w:tplc="8DB8333E">
      <w:start w:val="1"/>
      <w:numFmt w:val="decimal"/>
      <w:lvlText w:val="%7."/>
      <w:lvlJc w:val="left"/>
      <w:pPr>
        <w:tabs>
          <w:tab w:val="left" w:pos="270"/>
        </w:tabs>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470C12F0">
      <w:start w:val="1"/>
      <w:numFmt w:val="lowerLetter"/>
      <w:lvlText w:val="%8."/>
      <w:lvlJc w:val="left"/>
      <w:pPr>
        <w:tabs>
          <w:tab w:val="left" w:pos="270"/>
        </w:tabs>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F4447B2C">
      <w:start w:val="1"/>
      <w:numFmt w:val="lowerRoman"/>
      <w:lvlText w:val="%9."/>
      <w:lvlJc w:val="left"/>
      <w:pPr>
        <w:tabs>
          <w:tab w:val="left" w:pos="270"/>
        </w:tabs>
        <w:ind w:left="6480" w:hanging="32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0" w15:restartNumberingAfterBreak="0">
    <w:nsid w:val="231C2DB0"/>
    <w:multiLevelType w:val="hybridMultilevel"/>
    <w:tmpl w:val="C4EAD310"/>
    <w:styleLink w:val="ImportedStyle1"/>
    <w:lvl w:ilvl="0" w:tplc="A67458CE">
      <w:start w:val="1"/>
      <w:numFmt w:val="upperRoman"/>
      <w:lvlText w:val="%1."/>
      <w:lvlJc w:val="left"/>
      <w:pPr>
        <w:tabs>
          <w:tab w:val="num" w:pos="410"/>
        </w:tabs>
        <w:ind w:left="450" w:hanging="450"/>
      </w:pPr>
      <w:rPr>
        <w:rFonts w:hAnsi="Arial Unicode MS"/>
        <w:b/>
        <w:bCs/>
        <w:caps w:val="0"/>
        <w:smallCaps w:val="0"/>
        <w:strike w:val="0"/>
        <w:dstrike w:val="0"/>
        <w:outline w:val="0"/>
        <w:emboss w:val="0"/>
        <w:imprint w:val="0"/>
        <w:spacing w:val="0"/>
        <w:w w:val="100"/>
        <w:kern w:val="0"/>
        <w:position w:val="0"/>
        <w:highlight w:val="none"/>
        <w:vertAlign w:val="baseline"/>
      </w:rPr>
    </w:lvl>
    <w:lvl w:ilvl="1" w:tplc="3D38F5CC">
      <w:start w:val="1"/>
      <w:numFmt w:val="lowerLetter"/>
      <w:lvlText w:val="%2."/>
      <w:lvlJc w:val="left"/>
      <w:pPr>
        <w:tabs>
          <w:tab w:val="num" w:pos="270"/>
        </w:tabs>
        <w:ind w:left="310" w:hanging="310"/>
      </w:pPr>
      <w:rPr>
        <w:rFonts w:hAnsi="Arial Unicode MS"/>
        <w:b/>
        <w:bCs/>
        <w:caps w:val="0"/>
        <w:smallCaps w:val="0"/>
        <w:strike w:val="0"/>
        <w:dstrike w:val="0"/>
        <w:outline w:val="0"/>
        <w:emboss w:val="0"/>
        <w:imprint w:val="0"/>
        <w:spacing w:val="0"/>
        <w:w w:val="100"/>
        <w:kern w:val="0"/>
        <w:position w:val="0"/>
        <w:highlight w:val="none"/>
        <w:vertAlign w:val="baseline"/>
      </w:rPr>
    </w:lvl>
    <w:lvl w:ilvl="2" w:tplc="1BFE4250">
      <w:start w:val="1"/>
      <w:numFmt w:val="lowerRoman"/>
      <w:lvlText w:val="%3."/>
      <w:lvlJc w:val="left"/>
      <w:pPr>
        <w:tabs>
          <w:tab w:val="left" w:pos="270"/>
          <w:tab w:val="num" w:pos="1080"/>
        </w:tabs>
        <w:ind w:left="1120" w:hanging="700"/>
      </w:pPr>
      <w:rPr>
        <w:rFonts w:hAnsi="Arial Unicode MS"/>
        <w:b/>
        <w:bCs/>
        <w:caps w:val="0"/>
        <w:smallCaps w:val="0"/>
        <w:strike w:val="0"/>
        <w:dstrike w:val="0"/>
        <w:outline w:val="0"/>
        <w:emboss w:val="0"/>
        <w:imprint w:val="0"/>
        <w:spacing w:val="0"/>
        <w:w w:val="100"/>
        <w:kern w:val="0"/>
        <w:position w:val="0"/>
        <w:highlight w:val="none"/>
        <w:vertAlign w:val="baseline"/>
      </w:rPr>
    </w:lvl>
    <w:lvl w:ilvl="3" w:tplc="767E1F2A">
      <w:start w:val="1"/>
      <w:numFmt w:val="decimal"/>
      <w:suff w:val="nothing"/>
      <w:lvlText w:val="%4."/>
      <w:lvlJc w:val="left"/>
      <w:pPr>
        <w:tabs>
          <w:tab w:val="left" w:pos="270"/>
          <w:tab w:val="left" w:pos="450"/>
        </w:tabs>
        <w:ind w:left="360" w:hanging="270"/>
      </w:pPr>
      <w:rPr>
        <w:rFonts w:hAnsi="Arial Unicode MS"/>
        <w:caps w:val="0"/>
        <w:smallCaps w:val="0"/>
        <w:strike w:val="0"/>
        <w:dstrike w:val="0"/>
        <w:outline w:val="0"/>
        <w:emboss w:val="0"/>
        <w:imprint w:val="0"/>
        <w:spacing w:val="0"/>
        <w:w w:val="100"/>
        <w:kern w:val="0"/>
        <w:position w:val="0"/>
        <w:highlight w:val="none"/>
        <w:vertAlign w:val="baseline"/>
      </w:rPr>
    </w:lvl>
    <w:lvl w:ilvl="4" w:tplc="F3AE2312">
      <w:start w:val="1"/>
      <w:numFmt w:val="lowerLetter"/>
      <w:lvlText w:val="%5."/>
      <w:lvlJc w:val="left"/>
      <w:pPr>
        <w:tabs>
          <w:tab w:val="left" w:pos="270"/>
          <w:tab w:val="left" w:pos="450"/>
          <w:tab w:val="num" w:pos="1080"/>
        </w:tabs>
        <w:ind w:left="117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DF86B5A6">
      <w:start w:val="1"/>
      <w:numFmt w:val="lowerRoman"/>
      <w:suff w:val="nothing"/>
      <w:lvlText w:val="%6."/>
      <w:lvlJc w:val="left"/>
      <w:pPr>
        <w:tabs>
          <w:tab w:val="left" w:pos="270"/>
          <w:tab w:val="left" w:pos="450"/>
        </w:tabs>
        <w:ind w:left="1890" w:hanging="300"/>
      </w:pPr>
      <w:rPr>
        <w:rFonts w:hAnsi="Arial Unicode MS"/>
        <w:caps w:val="0"/>
        <w:smallCaps w:val="0"/>
        <w:strike w:val="0"/>
        <w:dstrike w:val="0"/>
        <w:outline w:val="0"/>
        <w:emboss w:val="0"/>
        <w:imprint w:val="0"/>
        <w:spacing w:val="0"/>
        <w:w w:val="100"/>
        <w:kern w:val="0"/>
        <w:position w:val="0"/>
        <w:highlight w:val="none"/>
        <w:vertAlign w:val="baseline"/>
      </w:rPr>
    </w:lvl>
    <w:lvl w:ilvl="6" w:tplc="3C1A0396">
      <w:start w:val="1"/>
      <w:numFmt w:val="decimal"/>
      <w:lvlText w:val="%7."/>
      <w:lvlJc w:val="left"/>
      <w:pPr>
        <w:tabs>
          <w:tab w:val="left" w:pos="270"/>
          <w:tab w:val="left" w:pos="450"/>
          <w:tab w:val="num" w:pos="2520"/>
        </w:tabs>
        <w:ind w:left="261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F7CCFA98">
      <w:start w:val="1"/>
      <w:numFmt w:val="lowerLetter"/>
      <w:lvlText w:val="%8."/>
      <w:lvlJc w:val="left"/>
      <w:pPr>
        <w:tabs>
          <w:tab w:val="left" w:pos="270"/>
          <w:tab w:val="left" w:pos="450"/>
          <w:tab w:val="num" w:pos="3240"/>
        </w:tabs>
        <w:ind w:left="333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31FC0D8A">
      <w:start w:val="1"/>
      <w:numFmt w:val="lowerRoman"/>
      <w:suff w:val="nothing"/>
      <w:lvlText w:val="%9."/>
      <w:lvlJc w:val="left"/>
      <w:pPr>
        <w:tabs>
          <w:tab w:val="left" w:pos="270"/>
          <w:tab w:val="left" w:pos="450"/>
        </w:tabs>
        <w:ind w:left="4050" w:hanging="30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1" w15:restartNumberingAfterBreak="0">
    <w:nsid w:val="26387372"/>
    <w:multiLevelType w:val="hybridMultilevel"/>
    <w:tmpl w:val="25F0D2C8"/>
    <w:numStyleLink w:val="ImportedStyle21"/>
  </w:abstractNum>
  <w:abstractNum w:abstractNumId="12" w15:restartNumberingAfterBreak="0">
    <w:nsid w:val="2A2E6FE0"/>
    <w:multiLevelType w:val="hybridMultilevel"/>
    <w:tmpl w:val="6520043C"/>
    <w:styleLink w:val="ImportedStyle4"/>
    <w:lvl w:ilvl="0" w:tplc="A9CEC77A">
      <w:start w:val="1"/>
      <w:numFmt w:val="decimal"/>
      <w:lvlText w:val="%1."/>
      <w:lvlJc w:val="left"/>
      <w:pPr>
        <w:ind w:left="450" w:hanging="450"/>
      </w:pPr>
      <w:rPr>
        <w:rFonts w:hAnsi="Arial Unicode MS"/>
        <w:caps w:val="0"/>
        <w:smallCaps w:val="0"/>
        <w:strike w:val="0"/>
        <w:dstrike w:val="0"/>
        <w:outline w:val="0"/>
        <w:emboss w:val="0"/>
        <w:imprint w:val="0"/>
        <w:spacing w:val="0"/>
        <w:w w:val="100"/>
        <w:kern w:val="0"/>
        <w:position w:val="0"/>
        <w:highlight w:val="none"/>
        <w:vertAlign w:val="baseline"/>
      </w:rPr>
    </w:lvl>
    <w:lvl w:ilvl="1" w:tplc="1DDCF45E">
      <w:start w:val="1"/>
      <w:numFmt w:val="lowerLetter"/>
      <w:lvlText w:val="%2."/>
      <w:lvlJc w:val="left"/>
      <w:pPr>
        <w:ind w:left="450" w:hanging="450"/>
      </w:pPr>
      <w:rPr>
        <w:rFonts w:hAnsi="Arial Unicode MS"/>
        <w:caps w:val="0"/>
        <w:smallCaps w:val="0"/>
        <w:strike w:val="0"/>
        <w:dstrike w:val="0"/>
        <w:outline w:val="0"/>
        <w:emboss w:val="0"/>
        <w:imprint w:val="0"/>
        <w:spacing w:val="0"/>
        <w:w w:val="100"/>
        <w:kern w:val="0"/>
        <w:position w:val="0"/>
        <w:highlight w:val="none"/>
        <w:vertAlign w:val="baseline"/>
      </w:rPr>
    </w:lvl>
    <w:lvl w:ilvl="2" w:tplc="5D9A60BC">
      <w:start w:val="1"/>
      <w:numFmt w:val="lowerRoman"/>
      <w:lvlText w:val="%3."/>
      <w:lvlJc w:val="left"/>
      <w:pPr>
        <w:tabs>
          <w:tab w:val="left" w:pos="450"/>
        </w:tabs>
        <w:ind w:left="1440" w:hanging="660"/>
      </w:pPr>
      <w:rPr>
        <w:rFonts w:hAnsi="Arial Unicode MS"/>
        <w:caps w:val="0"/>
        <w:smallCaps w:val="0"/>
        <w:strike w:val="0"/>
        <w:dstrike w:val="0"/>
        <w:outline w:val="0"/>
        <w:emboss w:val="0"/>
        <w:imprint w:val="0"/>
        <w:spacing w:val="0"/>
        <w:w w:val="100"/>
        <w:kern w:val="0"/>
        <w:position w:val="0"/>
        <w:highlight w:val="none"/>
        <w:vertAlign w:val="baseline"/>
      </w:rPr>
    </w:lvl>
    <w:lvl w:ilvl="3" w:tplc="711E2300">
      <w:start w:val="1"/>
      <w:numFmt w:val="decimal"/>
      <w:lvlText w:val="%4."/>
      <w:lvlJc w:val="left"/>
      <w:pPr>
        <w:tabs>
          <w:tab w:val="left" w:pos="450"/>
        </w:tabs>
        <w:ind w:left="2160" w:hanging="720"/>
      </w:pPr>
      <w:rPr>
        <w:rFonts w:hAnsi="Arial Unicode MS"/>
        <w:caps w:val="0"/>
        <w:smallCaps w:val="0"/>
        <w:strike w:val="0"/>
        <w:dstrike w:val="0"/>
        <w:outline w:val="0"/>
        <w:emboss w:val="0"/>
        <w:imprint w:val="0"/>
        <w:spacing w:val="0"/>
        <w:w w:val="100"/>
        <w:kern w:val="0"/>
        <w:position w:val="0"/>
        <w:highlight w:val="none"/>
        <w:vertAlign w:val="baseline"/>
      </w:rPr>
    </w:lvl>
    <w:lvl w:ilvl="4" w:tplc="1B6C502E">
      <w:start w:val="1"/>
      <w:numFmt w:val="lowerLetter"/>
      <w:lvlText w:val="%5."/>
      <w:lvlJc w:val="left"/>
      <w:pPr>
        <w:tabs>
          <w:tab w:val="left" w:pos="450"/>
        </w:tabs>
        <w:ind w:left="2880" w:hanging="720"/>
      </w:pPr>
      <w:rPr>
        <w:rFonts w:hAnsi="Arial Unicode MS"/>
        <w:caps w:val="0"/>
        <w:smallCaps w:val="0"/>
        <w:strike w:val="0"/>
        <w:dstrike w:val="0"/>
        <w:outline w:val="0"/>
        <w:emboss w:val="0"/>
        <w:imprint w:val="0"/>
        <w:spacing w:val="0"/>
        <w:w w:val="100"/>
        <w:kern w:val="0"/>
        <w:position w:val="0"/>
        <w:highlight w:val="none"/>
        <w:vertAlign w:val="baseline"/>
      </w:rPr>
    </w:lvl>
    <w:lvl w:ilvl="5" w:tplc="728E385C">
      <w:start w:val="1"/>
      <w:numFmt w:val="lowerRoman"/>
      <w:lvlText w:val="%6."/>
      <w:lvlJc w:val="left"/>
      <w:pPr>
        <w:tabs>
          <w:tab w:val="left" w:pos="450"/>
        </w:tabs>
        <w:ind w:left="3600" w:hanging="660"/>
      </w:pPr>
      <w:rPr>
        <w:rFonts w:hAnsi="Arial Unicode MS"/>
        <w:caps w:val="0"/>
        <w:smallCaps w:val="0"/>
        <w:strike w:val="0"/>
        <w:dstrike w:val="0"/>
        <w:outline w:val="0"/>
        <w:emboss w:val="0"/>
        <w:imprint w:val="0"/>
        <w:spacing w:val="0"/>
        <w:w w:val="100"/>
        <w:kern w:val="0"/>
        <w:position w:val="0"/>
        <w:highlight w:val="none"/>
        <w:vertAlign w:val="baseline"/>
      </w:rPr>
    </w:lvl>
    <w:lvl w:ilvl="6" w:tplc="AC862C48">
      <w:start w:val="1"/>
      <w:numFmt w:val="decimal"/>
      <w:lvlText w:val="%7."/>
      <w:lvlJc w:val="left"/>
      <w:pPr>
        <w:tabs>
          <w:tab w:val="left" w:pos="450"/>
        </w:tabs>
        <w:ind w:left="4320" w:hanging="720"/>
      </w:pPr>
      <w:rPr>
        <w:rFonts w:hAnsi="Arial Unicode MS"/>
        <w:caps w:val="0"/>
        <w:smallCaps w:val="0"/>
        <w:strike w:val="0"/>
        <w:dstrike w:val="0"/>
        <w:outline w:val="0"/>
        <w:emboss w:val="0"/>
        <w:imprint w:val="0"/>
        <w:spacing w:val="0"/>
        <w:w w:val="100"/>
        <w:kern w:val="0"/>
        <w:position w:val="0"/>
        <w:highlight w:val="none"/>
        <w:vertAlign w:val="baseline"/>
      </w:rPr>
    </w:lvl>
    <w:lvl w:ilvl="7" w:tplc="1910F0DE">
      <w:start w:val="1"/>
      <w:numFmt w:val="lowerLetter"/>
      <w:lvlText w:val="%8."/>
      <w:lvlJc w:val="left"/>
      <w:pPr>
        <w:tabs>
          <w:tab w:val="left" w:pos="450"/>
        </w:tabs>
        <w:ind w:left="5040" w:hanging="720"/>
      </w:pPr>
      <w:rPr>
        <w:rFonts w:hAnsi="Arial Unicode MS"/>
        <w:caps w:val="0"/>
        <w:smallCaps w:val="0"/>
        <w:strike w:val="0"/>
        <w:dstrike w:val="0"/>
        <w:outline w:val="0"/>
        <w:emboss w:val="0"/>
        <w:imprint w:val="0"/>
        <w:spacing w:val="0"/>
        <w:w w:val="100"/>
        <w:kern w:val="0"/>
        <w:position w:val="0"/>
        <w:highlight w:val="none"/>
        <w:vertAlign w:val="baseline"/>
      </w:rPr>
    </w:lvl>
    <w:lvl w:ilvl="8" w:tplc="FBA22286">
      <w:start w:val="1"/>
      <w:numFmt w:val="lowerRoman"/>
      <w:lvlText w:val="%9."/>
      <w:lvlJc w:val="left"/>
      <w:pPr>
        <w:tabs>
          <w:tab w:val="left" w:pos="450"/>
        </w:tabs>
        <w:ind w:left="5760" w:hanging="66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3" w15:restartNumberingAfterBreak="0">
    <w:nsid w:val="2B6B7551"/>
    <w:multiLevelType w:val="hybridMultilevel"/>
    <w:tmpl w:val="FA16C942"/>
    <w:styleLink w:val="ImportedStyle8"/>
    <w:lvl w:ilvl="0" w:tplc="67300B40">
      <w:start w:val="1"/>
      <w:numFmt w:val="decimal"/>
      <w:lvlText w:val="%1."/>
      <w:lvlJc w:val="left"/>
      <w:pPr>
        <w:ind w:left="450" w:hanging="450"/>
      </w:pPr>
      <w:rPr>
        <w:rFonts w:hAnsi="Arial Unicode MS"/>
        <w:caps w:val="0"/>
        <w:smallCaps w:val="0"/>
        <w:strike w:val="0"/>
        <w:dstrike w:val="0"/>
        <w:outline w:val="0"/>
        <w:emboss w:val="0"/>
        <w:imprint w:val="0"/>
        <w:spacing w:val="0"/>
        <w:w w:val="100"/>
        <w:kern w:val="0"/>
        <w:position w:val="0"/>
        <w:highlight w:val="none"/>
        <w:vertAlign w:val="baseline"/>
      </w:rPr>
    </w:lvl>
    <w:lvl w:ilvl="1" w:tplc="EB0E24E0">
      <w:start w:val="1"/>
      <w:numFmt w:val="lowerLetter"/>
      <w:lvlText w:val="%2."/>
      <w:lvlJc w:val="left"/>
      <w:pPr>
        <w:ind w:left="900" w:hanging="900"/>
      </w:pPr>
      <w:rPr>
        <w:rFonts w:hAnsi="Arial Unicode MS"/>
        <w:caps w:val="0"/>
        <w:smallCaps w:val="0"/>
        <w:strike w:val="0"/>
        <w:dstrike w:val="0"/>
        <w:outline w:val="0"/>
        <w:emboss w:val="0"/>
        <w:imprint w:val="0"/>
        <w:spacing w:val="0"/>
        <w:w w:val="100"/>
        <w:kern w:val="0"/>
        <w:position w:val="0"/>
        <w:highlight w:val="none"/>
        <w:vertAlign w:val="baseline"/>
      </w:rPr>
    </w:lvl>
    <w:lvl w:ilvl="2" w:tplc="043CE170">
      <w:start w:val="1"/>
      <w:numFmt w:val="lowerRoman"/>
      <w:lvlText w:val="%3."/>
      <w:lvlJc w:val="left"/>
      <w:pPr>
        <w:ind w:left="1530" w:hanging="840"/>
      </w:pPr>
      <w:rPr>
        <w:rFonts w:hAnsi="Arial Unicode MS"/>
        <w:caps w:val="0"/>
        <w:smallCaps w:val="0"/>
        <w:strike w:val="0"/>
        <w:dstrike w:val="0"/>
        <w:outline w:val="0"/>
        <w:emboss w:val="0"/>
        <w:imprint w:val="0"/>
        <w:spacing w:val="0"/>
        <w:w w:val="100"/>
        <w:kern w:val="0"/>
        <w:position w:val="0"/>
        <w:highlight w:val="none"/>
        <w:vertAlign w:val="baseline"/>
      </w:rPr>
    </w:lvl>
    <w:lvl w:ilvl="3" w:tplc="1F961CD2">
      <w:start w:val="1"/>
      <w:numFmt w:val="decimal"/>
      <w:lvlText w:val="%4."/>
      <w:lvlJc w:val="left"/>
      <w:pPr>
        <w:ind w:left="2250" w:hanging="900"/>
      </w:pPr>
      <w:rPr>
        <w:rFonts w:hAnsi="Arial Unicode MS"/>
        <w:caps w:val="0"/>
        <w:smallCaps w:val="0"/>
        <w:strike w:val="0"/>
        <w:dstrike w:val="0"/>
        <w:outline w:val="0"/>
        <w:emboss w:val="0"/>
        <w:imprint w:val="0"/>
        <w:spacing w:val="0"/>
        <w:w w:val="100"/>
        <w:kern w:val="0"/>
        <w:position w:val="0"/>
        <w:highlight w:val="none"/>
        <w:vertAlign w:val="baseline"/>
      </w:rPr>
    </w:lvl>
    <w:lvl w:ilvl="4" w:tplc="E6BEC3F6">
      <w:start w:val="1"/>
      <w:numFmt w:val="lowerLetter"/>
      <w:lvlText w:val="%5."/>
      <w:lvlJc w:val="left"/>
      <w:pPr>
        <w:ind w:left="2970" w:hanging="900"/>
      </w:pPr>
      <w:rPr>
        <w:rFonts w:hAnsi="Arial Unicode MS"/>
        <w:caps w:val="0"/>
        <w:smallCaps w:val="0"/>
        <w:strike w:val="0"/>
        <w:dstrike w:val="0"/>
        <w:outline w:val="0"/>
        <w:emboss w:val="0"/>
        <w:imprint w:val="0"/>
        <w:spacing w:val="0"/>
        <w:w w:val="100"/>
        <w:kern w:val="0"/>
        <w:position w:val="0"/>
        <w:highlight w:val="none"/>
        <w:vertAlign w:val="baseline"/>
      </w:rPr>
    </w:lvl>
    <w:lvl w:ilvl="5" w:tplc="2FFADA7C">
      <w:start w:val="1"/>
      <w:numFmt w:val="lowerRoman"/>
      <w:lvlText w:val="%6."/>
      <w:lvlJc w:val="left"/>
      <w:pPr>
        <w:ind w:left="3690" w:hanging="840"/>
      </w:pPr>
      <w:rPr>
        <w:rFonts w:hAnsi="Arial Unicode MS"/>
        <w:caps w:val="0"/>
        <w:smallCaps w:val="0"/>
        <w:strike w:val="0"/>
        <w:dstrike w:val="0"/>
        <w:outline w:val="0"/>
        <w:emboss w:val="0"/>
        <w:imprint w:val="0"/>
        <w:spacing w:val="0"/>
        <w:w w:val="100"/>
        <w:kern w:val="0"/>
        <w:position w:val="0"/>
        <w:highlight w:val="none"/>
        <w:vertAlign w:val="baseline"/>
      </w:rPr>
    </w:lvl>
    <w:lvl w:ilvl="6" w:tplc="76BC8308">
      <w:start w:val="1"/>
      <w:numFmt w:val="decimal"/>
      <w:lvlText w:val="%7."/>
      <w:lvlJc w:val="left"/>
      <w:pPr>
        <w:ind w:left="4410" w:hanging="900"/>
      </w:pPr>
      <w:rPr>
        <w:rFonts w:hAnsi="Arial Unicode MS"/>
        <w:caps w:val="0"/>
        <w:smallCaps w:val="0"/>
        <w:strike w:val="0"/>
        <w:dstrike w:val="0"/>
        <w:outline w:val="0"/>
        <w:emboss w:val="0"/>
        <w:imprint w:val="0"/>
        <w:spacing w:val="0"/>
        <w:w w:val="100"/>
        <w:kern w:val="0"/>
        <w:position w:val="0"/>
        <w:highlight w:val="none"/>
        <w:vertAlign w:val="baseline"/>
      </w:rPr>
    </w:lvl>
    <w:lvl w:ilvl="7" w:tplc="48D0D362">
      <w:start w:val="1"/>
      <w:numFmt w:val="lowerLetter"/>
      <w:lvlText w:val="%8."/>
      <w:lvlJc w:val="left"/>
      <w:pPr>
        <w:ind w:left="5130" w:hanging="900"/>
      </w:pPr>
      <w:rPr>
        <w:rFonts w:hAnsi="Arial Unicode MS"/>
        <w:caps w:val="0"/>
        <w:smallCaps w:val="0"/>
        <w:strike w:val="0"/>
        <w:dstrike w:val="0"/>
        <w:outline w:val="0"/>
        <w:emboss w:val="0"/>
        <w:imprint w:val="0"/>
        <w:spacing w:val="0"/>
        <w:w w:val="100"/>
        <w:kern w:val="0"/>
        <w:position w:val="0"/>
        <w:highlight w:val="none"/>
        <w:vertAlign w:val="baseline"/>
      </w:rPr>
    </w:lvl>
    <w:lvl w:ilvl="8" w:tplc="DBA6F968">
      <w:start w:val="1"/>
      <w:numFmt w:val="lowerRoman"/>
      <w:lvlText w:val="%9."/>
      <w:lvlJc w:val="left"/>
      <w:pPr>
        <w:ind w:left="5850" w:hanging="84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4" w15:restartNumberingAfterBreak="0">
    <w:nsid w:val="30D62D58"/>
    <w:multiLevelType w:val="hybridMultilevel"/>
    <w:tmpl w:val="8E8C08E6"/>
    <w:styleLink w:val="ImportedStyle111"/>
    <w:lvl w:ilvl="0" w:tplc="E40ADC20">
      <w:start w:val="1"/>
      <w:numFmt w:val="decimal"/>
      <w:lvlText w:val="%1."/>
      <w:lvlJc w:val="left"/>
      <w:pPr>
        <w:ind w:left="270" w:hanging="270"/>
      </w:pPr>
      <w:rPr>
        <w:rFonts w:hAnsi="Arial Unicode MS"/>
        <w:caps w:val="0"/>
        <w:smallCaps w:val="0"/>
        <w:strike w:val="0"/>
        <w:dstrike w:val="0"/>
        <w:outline w:val="0"/>
        <w:emboss w:val="0"/>
        <w:imprint w:val="0"/>
        <w:spacing w:val="0"/>
        <w:w w:val="100"/>
        <w:kern w:val="0"/>
        <w:position w:val="0"/>
        <w:highlight w:val="none"/>
        <w:vertAlign w:val="baseline"/>
      </w:rPr>
    </w:lvl>
    <w:lvl w:ilvl="1" w:tplc="685871CC">
      <w:start w:val="1"/>
      <w:numFmt w:val="lowerLetter"/>
      <w:lvlText w:val="%2."/>
      <w:lvlJc w:val="left"/>
      <w:pPr>
        <w:ind w:left="1350" w:hanging="1350"/>
      </w:pPr>
      <w:rPr>
        <w:rFonts w:hAnsi="Arial Unicode MS"/>
        <w:caps w:val="0"/>
        <w:smallCaps w:val="0"/>
        <w:strike w:val="0"/>
        <w:dstrike w:val="0"/>
        <w:outline w:val="0"/>
        <w:emboss w:val="0"/>
        <w:imprint w:val="0"/>
        <w:spacing w:val="0"/>
        <w:w w:val="100"/>
        <w:kern w:val="0"/>
        <w:position w:val="0"/>
        <w:highlight w:val="none"/>
        <w:vertAlign w:val="baseline"/>
      </w:rPr>
    </w:lvl>
    <w:lvl w:ilvl="2" w:tplc="2910D33C">
      <w:start w:val="1"/>
      <w:numFmt w:val="lowerRoman"/>
      <w:lvlText w:val="%3."/>
      <w:lvlJc w:val="left"/>
      <w:pPr>
        <w:ind w:left="570" w:hanging="570"/>
      </w:pPr>
      <w:rPr>
        <w:rFonts w:hAnsi="Arial Unicode MS"/>
        <w:caps w:val="0"/>
        <w:smallCaps w:val="0"/>
        <w:strike w:val="0"/>
        <w:dstrike w:val="0"/>
        <w:outline w:val="0"/>
        <w:emboss w:val="0"/>
        <w:imprint w:val="0"/>
        <w:spacing w:val="0"/>
        <w:w w:val="100"/>
        <w:kern w:val="0"/>
        <w:position w:val="0"/>
        <w:highlight w:val="none"/>
        <w:vertAlign w:val="baseline"/>
      </w:rPr>
    </w:lvl>
    <w:lvl w:ilvl="3" w:tplc="3CF6F9DE">
      <w:start w:val="1"/>
      <w:numFmt w:val="decimal"/>
      <w:lvlText w:val="%4."/>
      <w:lvlJc w:val="left"/>
      <w:pPr>
        <w:tabs>
          <w:tab w:val="left" w:pos="450"/>
        </w:tabs>
        <w:ind w:left="270" w:hanging="270"/>
      </w:pPr>
      <w:rPr>
        <w:rFonts w:hAnsi="Arial Unicode MS"/>
        <w:caps w:val="0"/>
        <w:smallCaps w:val="0"/>
        <w:strike w:val="0"/>
        <w:dstrike w:val="0"/>
        <w:outline w:val="0"/>
        <w:emboss w:val="0"/>
        <w:imprint w:val="0"/>
        <w:spacing w:val="0"/>
        <w:w w:val="100"/>
        <w:kern w:val="0"/>
        <w:position w:val="0"/>
        <w:highlight w:val="none"/>
        <w:vertAlign w:val="baseline"/>
      </w:rPr>
    </w:lvl>
    <w:lvl w:ilvl="4" w:tplc="72385434">
      <w:start w:val="1"/>
      <w:numFmt w:val="lowerLetter"/>
      <w:lvlText w:val="%5."/>
      <w:lvlJc w:val="left"/>
      <w:pPr>
        <w:ind w:left="720" w:hanging="720"/>
      </w:pPr>
      <w:rPr>
        <w:rFonts w:hAnsi="Arial Unicode MS"/>
        <w:caps w:val="0"/>
        <w:smallCaps w:val="0"/>
        <w:strike w:val="0"/>
        <w:dstrike w:val="0"/>
        <w:outline w:val="0"/>
        <w:emboss w:val="0"/>
        <w:imprint w:val="0"/>
        <w:spacing w:val="0"/>
        <w:w w:val="100"/>
        <w:kern w:val="0"/>
        <w:position w:val="0"/>
        <w:highlight w:val="none"/>
        <w:vertAlign w:val="baseline"/>
      </w:rPr>
    </w:lvl>
    <w:lvl w:ilvl="5" w:tplc="C414DD02">
      <w:start w:val="1"/>
      <w:numFmt w:val="lowerRoman"/>
      <w:lvlText w:val="%6."/>
      <w:lvlJc w:val="left"/>
      <w:pPr>
        <w:tabs>
          <w:tab w:val="left" w:pos="270"/>
          <w:tab w:val="left" w:pos="450"/>
        </w:tabs>
        <w:ind w:left="1440" w:hanging="660"/>
      </w:pPr>
      <w:rPr>
        <w:rFonts w:hAnsi="Arial Unicode MS"/>
        <w:caps w:val="0"/>
        <w:smallCaps w:val="0"/>
        <w:strike w:val="0"/>
        <w:dstrike w:val="0"/>
        <w:outline w:val="0"/>
        <w:emboss w:val="0"/>
        <w:imprint w:val="0"/>
        <w:spacing w:val="0"/>
        <w:w w:val="100"/>
        <w:kern w:val="0"/>
        <w:position w:val="0"/>
        <w:highlight w:val="none"/>
        <w:vertAlign w:val="baseline"/>
      </w:rPr>
    </w:lvl>
    <w:lvl w:ilvl="6" w:tplc="29BEE604">
      <w:start w:val="1"/>
      <w:numFmt w:val="decimal"/>
      <w:lvlText w:val="%7."/>
      <w:lvlJc w:val="left"/>
      <w:pPr>
        <w:tabs>
          <w:tab w:val="left" w:pos="270"/>
          <w:tab w:val="left" w:pos="450"/>
        </w:tabs>
        <w:ind w:left="2160" w:hanging="720"/>
      </w:pPr>
      <w:rPr>
        <w:rFonts w:hAnsi="Arial Unicode MS"/>
        <w:caps w:val="0"/>
        <w:smallCaps w:val="0"/>
        <w:strike w:val="0"/>
        <w:dstrike w:val="0"/>
        <w:outline w:val="0"/>
        <w:emboss w:val="0"/>
        <w:imprint w:val="0"/>
        <w:spacing w:val="0"/>
        <w:w w:val="100"/>
        <w:kern w:val="0"/>
        <w:position w:val="0"/>
        <w:highlight w:val="none"/>
        <w:vertAlign w:val="baseline"/>
      </w:rPr>
    </w:lvl>
    <w:lvl w:ilvl="7" w:tplc="A6E2DB6E">
      <w:start w:val="1"/>
      <w:numFmt w:val="lowerLetter"/>
      <w:lvlText w:val="%8."/>
      <w:lvlJc w:val="left"/>
      <w:pPr>
        <w:tabs>
          <w:tab w:val="left" w:pos="270"/>
          <w:tab w:val="left" w:pos="450"/>
        </w:tabs>
        <w:ind w:left="2880" w:hanging="720"/>
      </w:pPr>
      <w:rPr>
        <w:rFonts w:hAnsi="Arial Unicode MS"/>
        <w:caps w:val="0"/>
        <w:smallCaps w:val="0"/>
        <w:strike w:val="0"/>
        <w:dstrike w:val="0"/>
        <w:outline w:val="0"/>
        <w:emboss w:val="0"/>
        <w:imprint w:val="0"/>
        <w:spacing w:val="0"/>
        <w:w w:val="100"/>
        <w:kern w:val="0"/>
        <w:position w:val="0"/>
        <w:highlight w:val="none"/>
        <w:vertAlign w:val="baseline"/>
      </w:rPr>
    </w:lvl>
    <w:lvl w:ilvl="8" w:tplc="CCA0A896">
      <w:start w:val="1"/>
      <w:numFmt w:val="lowerRoman"/>
      <w:lvlText w:val="%9."/>
      <w:lvlJc w:val="left"/>
      <w:pPr>
        <w:tabs>
          <w:tab w:val="left" w:pos="270"/>
          <w:tab w:val="left" w:pos="450"/>
        </w:tabs>
        <w:ind w:left="3600" w:hanging="66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5" w15:restartNumberingAfterBreak="0">
    <w:nsid w:val="32D30F91"/>
    <w:multiLevelType w:val="hybridMultilevel"/>
    <w:tmpl w:val="DAF45940"/>
    <w:styleLink w:val="ImportedStyle11"/>
    <w:lvl w:ilvl="0" w:tplc="4142FFC6">
      <w:start w:val="1"/>
      <w:numFmt w:val="lowerLetter"/>
      <w:lvlText w:val="%1)"/>
      <w:lvlJc w:val="left"/>
      <w:pPr>
        <w:ind w:left="1140" w:hanging="420"/>
      </w:pPr>
      <w:rPr>
        <w:rFonts w:hAnsi="Arial Unicode MS"/>
        <w:caps w:val="0"/>
        <w:smallCaps w:val="0"/>
        <w:strike w:val="0"/>
        <w:dstrike w:val="0"/>
        <w:outline w:val="0"/>
        <w:emboss w:val="0"/>
        <w:imprint w:val="0"/>
        <w:spacing w:val="0"/>
        <w:w w:val="100"/>
        <w:kern w:val="0"/>
        <w:position w:val="0"/>
        <w:highlight w:val="none"/>
        <w:vertAlign w:val="baseline"/>
      </w:rPr>
    </w:lvl>
    <w:lvl w:ilvl="1" w:tplc="06AEABDA">
      <w:start w:val="1"/>
      <w:numFmt w:val="lowerLetter"/>
      <w:lvlText w:val="%2."/>
      <w:lvlJc w:val="left"/>
      <w:pPr>
        <w:ind w:left="1860" w:hanging="420"/>
      </w:pPr>
      <w:rPr>
        <w:rFonts w:hAnsi="Arial Unicode MS"/>
        <w:caps w:val="0"/>
        <w:smallCaps w:val="0"/>
        <w:strike w:val="0"/>
        <w:dstrike w:val="0"/>
        <w:outline w:val="0"/>
        <w:emboss w:val="0"/>
        <w:imprint w:val="0"/>
        <w:spacing w:val="0"/>
        <w:w w:val="100"/>
        <w:kern w:val="0"/>
        <w:position w:val="0"/>
        <w:highlight w:val="none"/>
        <w:vertAlign w:val="baseline"/>
      </w:rPr>
    </w:lvl>
    <w:lvl w:ilvl="2" w:tplc="50006C90">
      <w:start w:val="1"/>
      <w:numFmt w:val="lowerRoman"/>
      <w:lvlText w:val="%3."/>
      <w:lvlJc w:val="left"/>
      <w:pPr>
        <w:ind w:left="2570" w:hanging="350"/>
      </w:pPr>
      <w:rPr>
        <w:rFonts w:hAnsi="Arial Unicode MS"/>
        <w:caps w:val="0"/>
        <w:smallCaps w:val="0"/>
        <w:strike w:val="0"/>
        <w:dstrike w:val="0"/>
        <w:outline w:val="0"/>
        <w:emboss w:val="0"/>
        <w:imprint w:val="0"/>
        <w:spacing w:val="0"/>
        <w:w w:val="100"/>
        <w:kern w:val="0"/>
        <w:position w:val="0"/>
        <w:highlight w:val="none"/>
        <w:vertAlign w:val="baseline"/>
      </w:rPr>
    </w:lvl>
    <w:lvl w:ilvl="3" w:tplc="415CE64E">
      <w:start w:val="1"/>
      <w:numFmt w:val="decimal"/>
      <w:lvlText w:val="%4."/>
      <w:lvlJc w:val="left"/>
      <w:pPr>
        <w:ind w:left="3300" w:hanging="420"/>
      </w:pPr>
      <w:rPr>
        <w:rFonts w:hAnsi="Arial Unicode MS"/>
        <w:caps w:val="0"/>
        <w:smallCaps w:val="0"/>
        <w:strike w:val="0"/>
        <w:dstrike w:val="0"/>
        <w:outline w:val="0"/>
        <w:emboss w:val="0"/>
        <w:imprint w:val="0"/>
        <w:spacing w:val="0"/>
        <w:w w:val="100"/>
        <w:kern w:val="0"/>
        <w:position w:val="0"/>
        <w:highlight w:val="none"/>
        <w:vertAlign w:val="baseline"/>
      </w:rPr>
    </w:lvl>
    <w:lvl w:ilvl="4" w:tplc="F6560868">
      <w:start w:val="1"/>
      <w:numFmt w:val="lowerLetter"/>
      <w:lvlText w:val="%5)"/>
      <w:lvlJc w:val="left"/>
      <w:pPr>
        <w:ind w:left="72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5" w:tplc="CECE6F60">
      <w:start w:val="1"/>
      <w:numFmt w:val="lowerRoman"/>
      <w:lvlText w:val="%6."/>
      <w:lvlJc w:val="left"/>
      <w:pPr>
        <w:ind w:left="1440" w:hanging="32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6" w:tplc="53D43B5C">
      <w:start w:val="1"/>
      <w:numFmt w:val="decimal"/>
      <w:lvlText w:val="%7."/>
      <w:lvlJc w:val="left"/>
      <w:pPr>
        <w:ind w:left="216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7" w:tplc="9F90C2A2">
      <w:start w:val="1"/>
      <w:numFmt w:val="lowerLetter"/>
      <w:lvlText w:val="%8."/>
      <w:lvlJc w:val="left"/>
      <w:pPr>
        <w:ind w:left="288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8" w:tplc="5DFCE466">
      <w:start w:val="1"/>
      <w:numFmt w:val="lowerRoman"/>
      <w:lvlText w:val="%9."/>
      <w:lvlJc w:val="left"/>
      <w:pPr>
        <w:ind w:left="3600" w:hanging="32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6" w15:restartNumberingAfterBreak="0">
    <w:nsid w:val="3C55549F"/>
    <w:multiLevelType w:val="hybridMultilevel"/>
    <w:tmpl w:val="23A0FE6A"/>
    <w:numStyleLink w:val="ImportedStyle2"/>
  </w:abstractNum>
  <w:abstractNum w:abstractNumId="17" w15:restartNumberingAfterBreak="0">
    <w:nsid w:val="3CC505B3"/>
    <w:multiLevelType w:val="hybridMultilevel"/>
    <w:tmpl w:val="D11E10C4"/>
    <w:numStyleLink w:val="ImportedStyle13"/>
  </w:abstractNum>
  <w:abstractNum w:abstractNumId="18" w15:restartNumberingAfterBreak="0">
    <w:nsid w:val="3F491E89"/>
    <w:multiLevelType w:val="hybridMultilevel"/>
    <w:tmpl w:val="84C4F6B8"/>
    <w:numStyleLink w:val="ImportedStyle15"/>
  </w:abstractNum>
  <w:abstractNum w:abstractNumId="19" w15:restartNumberingAfterBreak="0">
    <w:nsid w:val="41F525BE"/>
    <w:multiLevelType w:val="hybridMultilevel"/>
    <w:tmpl w:val="653C211E"/>
    <w:numStyleLink w:val="ImportedStyle3"/>
  </w:abstractNum>
  <w:abstractNum w:abstractNumId="20" w15:restartNumberingAfterBreak="0">
    <w:nsid w:val="44553BB0"/>
    <w:multiLevelType w:val="hybridMultilevel"/>
    <w:tmpl w:val="23A0FE6A"/>
    <w:styleLink w:val="ImportedStyle2"/>
    <w:lvl w:ilvl="0" w:tplc="E08E38A2">
      <w:start w:val="1"/>
      <w:numFmt w:val="decimal"/>
      <w:lvlText w:val="%1."/>
      <w:lvlJc w:val="left"/>
      <w:pPr>
        <w:ind w:left="450" w:hanging="450"/>
      </w:pPr>
      <w:rPr>
        <w:rFonts w:hAnsi="Arial Unicode MS"/>
        <w:caps w:val="0"/>
        <w:smallCaps w:val="0"/>
        <w:strike w:val="0"/>
        <w:dstrike w:val="0"/>
        <w:outline w:val="0"/>
        <w:emboss w:val="0"/>
        <w:imprint w:val="0"/>
        <w:spacing w:val="0"/>
        <w:w w:val="100"/>
        <w:kern w:val="0"/>
        <w:position w:val="0"/>
        <w:highlight w:val="none"/>
        <w:vertAlign w:val="baseline"/>
      </w:rPr>
    </w:lvl>
    <w:lvl w:ilvl="1" w:tplc="1EBEC65A">
      <w:start w:val="1"/>
      <w:numFmt w:val="lowerLetter"/>
      <w:lvlText w:val="%2."/>
      <w:lvlJc w:val="left"/>
      <w:pPr>
        <w:ind w:left="450" w:hanging="450"/>
      </w:pPr>
      <w:rPr>
        <w:rFonts w:hAnsi="Arial Unicode MS"/>
        <w:caps w:val="0"/>
        <w:smallCaps w:val="0"/>
        <w:strike w:val="0"/>
        <w:dstrike w:val="0"/>
        <w:outline w:val="0"/>
        <w:emboss w:val="0"/>
        <w:imprint w:val="0"/>
        <w:spacing w:val="0"/>
        <w:w w:val="100"/>
        <w:kern w:val="0"/>
        <w:position w:val="0"/>
        <w:highlight w:val="none"/>
        <w:vertAlign w:val="baseline"/>
      </w:rPr>
    </w:lvl>
    <w:lvl w:ilvl="2" w:tplc="EBF24FFC">
      <w:start w:val="1"/>
      <w:numFmt w:val="lowerRoman"/>
      <w:lvlText w:val="%3."/>
      <w:lvlJc w:val="left"/>
      <w:pPr>
        <w:tabs>
          <w:tab w:val="left" w:pos="450"/>
        </w:tabs>
        <w:ind w:left="1440" w:hanging="660"/>
      </w:pPr>
      <w:rPr>
        <w:rFonts w:hAnsi="Arial Unicode MS"/>
        <w:caps w:val="0"/>
        <w:smallCaps w:val="0"/>
        <w:strike w:val="0"/>
        <w:dstrike w:val="0"/>
        <w:outline w:val="0"/>
        <w:emboss w:val="0"/>
        <w:imprint w:val="0"/>
        <w:spacing w:val="0"/>
        <w:w w:val="100"/>
        <w:kern w:val="0"/>
        <w:position w:val="0"/>
        <w:highlight w:val="none"/>
        <w:vertAlign w:val="baseline"/>
      </w:rPr>
    </w:lvl>
    <w:lvl w:ilvl="3" w:tplc="ECE6E34E">
      <w:start w:val="1"/>
      <w:numFmt w:val="decimal"/>
      <w:lvlText w:val="%4."/>
      <w:lvlJc w:val="left"/>
      <w:pPr>
        <w:tabs>
          <w:tab w:val="left" w:pos="450"/>
        </w:tabs>
        <w:ind w:left="2160" w:hanging="720"/>
      </w:pPr>
      <w:rPr>
        <w:rFonts w:hAnsi="Arial Unicode MS"/>
        <w:caps w:val="0"/>
        <w:smallCaps w:val="0"/>
        <w:strike w:val="0"/>
        <w:dstrike w:val="0"/>
        <w:outline w:val="0"/>
        <w:emboss w:val="0"/>
        <w:imprint w:val="0"/>
        <w:spacing w:val="0"/>
        <w:w w:val="100"/>
        <w:kern w:val="0"/>
        <w:position w:val="0"/>
        <w:highlight w:val="none"/>
        <w:vertAlign w:val="baseline"/>
      </w:rPr>
    </w:lvl>
    <w:lvl w:ilvl="4" w:tplc="C074CE38">
      <w:start w:val="1"/>
      <w:numFmt w:val="lowerLetter"/>
      <w:lvlText w:val="%5."/>
      <w:lvlJc w:val="left"/>
      <w:pPr>
        <w:tabs>
          <w:tab w:val="left" w:pos="450"/>
        </w:tabs>
        <w:ind w:left="2880" w:hanging="720"/>
      </w:pPr>
      <w:rPr>
        <w:rFonts w:hAnsi="Arial Unicode MS"/>
        <w:caps w:val="0"/>
        <w:smallCaps w:val="0"/>
        <w:strike w:val="0"/>
        <w:dstrike w:val="0"/>
        <w:outline w:val="0"/>
        <w:emboss w:val="0"/>
        <w:imprint w:val="0"/>
        <w:spacing w:val="0"/>
        <w:w w:val="100"/>
        <w:kern w:val="0"/>
        <w:position w:val="0"/>
        <w:highlight w:val="none"/>
        <w:vertAlign w:val="baseline"/>
      </w:rPr>
    </w:lvl>
    <w:lvl w:ilvl="5" w:tplc="CC14B4CE">
      <w:start w:val="1"/>
      <w:numFmt w:val="lowerRoman"/>
      <w:lvlText w:val="%6."/>
      <w:lvlJc w:val="left"/>
      <w:pPr>
        <w:tabs>
          <w:tab w:val="left" w:pos="450"/>
        </w:tabs>
        <w:ind w:left="3600" w:hanging="660"/>
      </w:pPr>
      <w:rPr>
        <w:rFonts w:hAnsi="Arial Unicode MS"/>
        <w:caps w:val="0"/>
        <w:smallCaps w:val="0"/>
        <w:strike w:val="0"/>
        <w:dstrike w:val="0"/>
        <w:outline w:val="0"/>
        <w:emboss w:val="0"/>
        <w:imprint w:val="0"/>
        <w:spacing w:val="0"/>
        <w:w w:val="100"/>
        <w:kern w:val="0"/>
        <w:position w:val="0"/>
        <w:highlight w:val="none"/>
        <w:vertAlign w:val="baseline"/>
      </w:rPr>
    </w:lvl>
    <w:lvl w:ilvl="6" w:tplc="B672DD68">
      <w:start w:val="1"/>
      <w:numFmt w:val="decimal"/>
      <w:lvlText w:val="%7."/>
      <w:lvlJc w:val="left"/>
      <w:pPr>
        <w:tabs>
          <w:tab w:val="left" w:pos="450"/>
        </w:tabs>
        <w:ind w:left="4320" w:hanging="720"/>
      </w:pPr>
      <w:rPr>
        <w:rFonts w:hAnsi="Arial Unicode MS"/>
        <w:caps w:val="0"/>
        <w:smallCaps w:val="0"/>
        <w:strike w:val="0"/>
        <w:dstrike w:val="0"/>
        <w:outline w:val="0"/>
        <w:emboss w:val="0"/>
        <w:imprint w:val="0"/>
        <w:spacing w:val="0"/>
        <w:w w:val="100"/>
        <w:kern w:val="0"/>
        <w:position w:val="0"/>
        <w:highlight w:val="none"/>
        <w:vertAlign w:val="baseline"/>
      </w:rPr>
    </w:lvl>
    <w:lvl w:ilvl="7" w:tplc="912240BE">
      <w:start w:val="1"/>
      <w:numFmt w:val="lowerLetter"/>
      <w:lvlText w:val="%8."/>
      <w:lvlJc w:val="left"/>
      <w:pPr>
        <w:tabs>
          <w:tab w:val="left" w:pos="450"/>
        </w:tabs>
        <w:ind w:left="5040" w:hanging="720"/>
      </w:pPr>
      <w:rPr>
        <w:rFonts w:hAnsi="Arial Unicode MS"/>
        <w:caps w:val="0"/>
        <w:smallCaps w:val="0"/>
        <w:strike w:val="0"/>
        <w:dstrike w:val="0"/>
        <w:outline w:val="0"/>
        <w:emboss w:val="0"/>
        <w:imprint w:val="0"/>
        <w:spacing w:val="0"/>
        <w:w w:val="100"/>
        <w:kern w:val="0"/>
        <w:position w:val="0"/>
        <w:highlight w:val="none"/>
        <w:vertAlign w:val="baseline"/>
      </w:rPr>
    </w:lvl>
    <w:lvl w:ilvl="8" w:tplc="38047D86">
      <w:start w:val="1"/>
      <w:numFmt w:val="lowerRoman"/>
      <w:lvlText w:val="%9."/>
      <w:lvlJc w:val="left"/>
      <w:pPr>
        <w:tabs>
          <w:tab w:val="left" w:pos="450"/>
        </w:tabs>
        <w:ind w:left="5760" w:hanging="66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21" w15:restartNumberingAfterBreak="0">
    <w:nsid w:val="48D432B4"/>
    <w:multiLevelType w:val="hybridMultilevel"/>
    <w:tmpl w:val="6520043C"/>
    <w:numStyleLink w:val="ImportedStyle4"/>
  </w:abstractNum>
  <w:abstractNum w:abstractNumId="22" w15:restartNumberingAfterBreak="0">
    <w:nsid w:val="49DF31AF"/>
    <w:multiLevelType w:val="hybridMultilevel"/>
    <w:tmpl w:val="8B047B3C"/>
    <w:numStyleLink w:val="ImportedStyle12"/>
  </w:abstractNum>
  <w:abstractNum w:abstractNumId="23" w15:restartNumberingAfterBreak="0">
    <w:nsid w:val="4D9057E6"/>
    <w:multiLevelType w:val="hybridMultilevel"/>
    <w:tmpl w:val="CB762670"/>
    <w:styleLink w:val="ImportedStyle9"/>
    <w:lvl w:ilvl="0" w:tplc="EF7887F2">
      <w:start w:val="1"/>
      <w:numFmt w:val="lowerLetter"/>
      <w:lvlText w:val="%1)"/>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B26ED85A">
      <w:start w:val="1"/>
      <w:numFmt w:val="lowerLetter"/>
      <w:lvlText w:val="%2."/>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6C78C5FE">
      <w:start w:val="1"/>
      <w:numFmt w:val="lowerRoman"/>
      <w:lvlText w:val="%3."/>
      <w:lvlJc w:val="left"/>
      <w:pPr>
        <w:ind w:left="2160" w:hanging="320"/>
      </w:pPr>
      <w:rPr>
        <w:rFonts w:hAnsi="Arial Unicode MS"/>
        <w:caps w:val="0"/>
        <w:smallCaps w:val="0"/>
        <w:strike w:val="0"/>
        <w:dstrike w:val="0"/>
        <w:outline w:val="0"/>
        <w:emboss w:val="0"/>
        <w:imprint w:val="0"/>
        <w:spacing w:val="0"/>
        <w:w w:val="100"/>
        <w:kern w:val="0"/>
        <w:position w:val="0"/>
        <w:highlight w:val="none"/>
        <w:vertAlign w:val="baseline"/>
      </w:rPr>
    </w:lvl>
    <w:lvl w:ilvl="3" w:tplc="1D34A44C">
      <w:start w:val="1"/>
      <w:numFmt w:val="decimal"/>
      <w:lvlText w:val="%4."/>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89C2765C">
      <w:start w:val="1"/>
      <w:numFmt w:val="lowerLetter"/>
      <w:lvlText w:val="%5."/>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4D0E9918">
      <w:start w:val="1"/>
      <w:numFmt w:val="lowerRoman"/>
      <w:lvlText w:val="%6."/>
      <w:lvlJc w:val="left"/>
      <w:pPr>
        <w:ind w:left="4320" w:hanging="320"/>
      </w:pPr>
      <w:rPr>
        <w:rFonts w:hAnsi="Arial Unicode MS"/>
        <w:caps w:val="0"/>
        <w:smallCaps w:val="0"/>
        <w:strike w:val="0"/>
        <w:dstrike w:val="0"/>
        <w:outline w:val="0"/>
        <w:emboss w:val="0"/>
        <w:imprint w:val="0"/>
        <w:spacing w:val="0"/>
        <w:w w:val="100"/>
        <w:kern w:val="0"/>
        <w:position w:val="0"/>
        <w:highlight w:val="none"/>
        <w:vertAlign w:val="baseline"/>
      </w:rPr>
    </w:lvl>
    <w:lvl w:ilvl="6" w:tplc="B8DEA2B2">
      <w:start w:val="1"/>
      <w:numFmt w:val="decimal"/>
      <w:lvlText w:val="%7."/>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09D2080E">
      <w:start w:val="1"/>
      <w:numFmt w:val="lowerLetter"/>
      <w:lvlText w:val="%8."/>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731C8FB8">
      <w:start w:val="1"/>
      <w:numFmt w:val="lowerRoman"/>
      <w:lvlText w:val="%9."/>
      <w:lvlJc w:val="left"/>
      <w:pPr>
        <w:ind w:left="6480" w:hanging="32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24" w15:restartNumberingAfterBreak="0">
    <w:nsid w:val="52EF594C"/>
    <w:multiLevelType w:val="hybridMultilevel"/>
    <w:tmpl w:val="3800AFC2"/>
    <w:numStyleLink w:val="ImportedStyle7"/>
  </w:abstractNum>
  <w:abstractNum w:abstractNumId="25" w15:restartNumberingAfterBreak="0">
    <w:nsid w:val="53B63FF4"/>
    <w:multiLevelType w:val="hybridMultilevel"/>
    <w:tmpl w:val="8B047B3C"/>
    <w:styleLink w:val="ImportedStyle12"/>
    <w:lvl w:ilvl="0" w:tplc="40240ED0">
      <w:start w:val="1"/>
      <w:numFmt w:val="lowerLetter"/>
      <w:lvlText w:val="%1)"/>
      <w:lvlJc w:val="left"/>
      <w:pPr>
        <w:ind w:left="720" w:hanging="360"/>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1" w:tplc="C052C62A">
      <w:start w:val="1"/>
      <w:numFmt w:val="lowerLetter"/>
      <w:lvlText w:val="%2."/>
      <w:lvlJc w:val="left"/>
      <w:pPr>
        <w:ind w:left="1440" w:hanging="360"/>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2" w:tplc="AF7A66E0">
      <w:start w:val="1"/>
      <w:numFmt w:val="lowerRoman"/>
      <w:lvlText w:val="%3."/>
      <w:lvlJc w:val="left"/>
      <w:pPr>
        <w:ind w:left="2160" w:hanging="320"/>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3" w:tplc="314CB250">
      <w:start w:val="1"/>
      <w:numFmt w:val="decimal"/>
      <w:lvlText w:val="%4."/>
      <w:lvlJc w:val="left"/>
      <w:pPr>
        <w:ind w:left="2880" w:hanging="360"/>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4" w:tplc="19B48B02">
      <w:start w:val="1"/>
      <w:numFmt w:val="lowerLetter"/>
      <w:lvlText w:val="%5."/>
      <w:lvlJc w:val="left"/>
      <w:pPr>
        <w:ind w:left="3600" w:hanging="360"/>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5" w:tplc="77E04F14">
      <w:start w:val="1"/>
      <w:numFmt w:val="lowerRoman"/>
      <w:lvlText w:val="%6."/>
      <w:lvlJc w:val="left"/>
      <w:pPr>
        <w:ind w:left="4320" w:hanging="320"/>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6" w:tplc="3CC84402">
      <w:start w:val="1"/>
      <w:numFmt w:val="decimal"/>
      <w:lvlText w:val="%7."/>
      <w:lvlJc w:val="left"/>
      <w:pPr>
        <w:ind w:left="5040" w:hanging="360"/>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7" w:tplc="5094986A">
      <w:start w:val="1"/>
      <w:numFmt w:val="lowerLetter"/>
      <w:lvlText w:val="%8."/>
      <w:lvlJc w:val="left"/>
      <w:pPr>
        <w:ind w:left="5760" w:hanging="360"/>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8" w:tplc="BCC8CF04">
      <w:start w:val="1"/>
      <w:numFmt w:val="lowerRoman"/>
      <w:lvlText w:val="%9."/>
      <w:lvlJc w:val="left"/>
      <w:pPr>
        <w:ind w:left="6480" w:hanging="320"/>
      </w:pPr>
      <w:rPr>
        <w:rFonts w:hAnsi="Arial Unicode MS"/>
        <w:caps w:val="0"/>
        <w:smallCaps w:val="0"/>
        <w:strike w:val="0"/>
        <w:dstrike w:val="0"/>
        <w:outline w:val="0"/>
        <w:emboss w:val="0"/>
        <w:imprint w:val="0"/>
        <w:color w:val="000000"/>
        <w:spacing w:val="0"/>
        <w:w w:val="100"/>
        <w:kern w:val="0"/>
        <w:position w:val="0"/>
        <w:highlight w:val="none"/>
        <w:vertAlign w:val="baseline"/>
      </w:rPr>
    </w:lvl>
  </w:abstractNum>
  <w:abstractNum w:abstractNumId="26" w15:restartNumberingAfterBreak="0">
    <w:nsid w:val="54DA6A34"/>
    <w:multiLevelType w:val="hybridMultilevel"/>
    <w:tmpl w:val="25F0D2C8"/>
    <w:styleLink w:val="ImportedStyle21"/>
    <w:lvl w:ilvl="0" w:tplc="CCA6768A">
      <w:start w:val="1"/>
      <w:numFmt w:val="lowerLetter"/>
      <w:lvlText w:val="%1)"/>
      <w:lvlJc w:val="left"/>
      <w:pPr>
        <w:tabs>
          <w:tab w:val="left" w:pos="360"/>
        </w:tabs>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EFAE6DA8">
      <w:start w:val="1"/>
      <w:numFmt w:val="lowerLetter"/>
      <w:lvlText w:val="%2."/>
      <w:lvlJc w:val="left"/>
      <w:pPr>
        <w:tabs>
          <w:tab w:val="left" w:pos="360"/>
        </w:tabs>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2F6493D6">
      <w:start w:val="1"/>
      <w:numFmt w:val="lowerRoman"/>
      <w:lvlText w:val="%3."/>
      <w:lvlJc w:val="left"/>
      <w:pPr>
        <w:tabs>
          <w:tab w:val="left" w:pos="360"/>
        </w:tabs>
        <w:ind w:left="2160" w:hanging="320"/>
      </w:pPr>
      <w:rPr>
        <w:rFonts w:hAnsi="Arial Unicode MS"/>
        <w:caps w:val="0"/>
        <w:smallCaps w:val="0"/>
        <w:strike w:val="0"/>
        <w:dstrike w:val="0"/>
        <w:outline w:val="0"/>
        <w:emboss w:val="0"/>
        <w:imprint w:val="0"/>
        <w:spacing w:val="0"/>
        <w:w w:val="100"/>
        <w:kern w:val="0"/>
        <w:position w:val="0"/>
        <w:highlight w:val="none"/>
        <w:vertAlign w:val="baseline"/>
      </w:rPr>
    </w:lvl>
    <w:lvl w:ilvl="3" w:tplc="02C0F040">
      <w:start w:val="1"/>
      <w:numFmt w:val="decimal"/>
      <w:lvlText w:val="%4."/>
      <w:lvlJc w:val="left"/>
      <w:pPr>
        <w:tabs>
          <w:tab w:val="left" w:pos="360"/>
        </w:tabs>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65A293C0">
      <w:start w:val="1"/>
      <w:numFmt w:val="lowerLetter"/>
      <w:lvlText w:val="%5."/>
      <w:lvlJc w:val="left"/>
      <w:pPr>
        <w:tabs>
          <w:tab w:val="left" w:pos="360"/>
        </w:tabs>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9EE6507E">
      <w:start w:val="1"/>
      <w:numFmt w:val="lowerRoman"/>
      <w:lvlText w:val="%6."/>
      <w:lvlJc w:val="left"/>
      <w:pPr>
        <w:tabs>
          <w:tab w:val="left" w:pos="360"/>
        </w:tabs>
        <w:ind w:left="4320" w:hanging="320"/>
      </w:pPr>
      <w:rPr>
        <w:rFonts w:hAnsi="Arial Unicode MS"/>
        <w:caps w:val="0"/>
        <w:smallCaps w:val="0"/>
        <w:strike w:val="0"/>
        <w:dstrike w:val="0"/>
        <w:outline w:val="0"/>
        <w:emboss w:val="0"/>
        <w:imprint w:val="0"/>
        <w:spacing w:val="0"/>
        <w:w w:val="100"/>
        <w:kern w:val="0"/>
        <w:position w:val="0"/>
        <w:highlight w:val="none"/>
        <w:vertAlign w:val="baseline"/>
      </w:rPr>
    </w:lvl>
    <w:lvl w:ilvl="6" w:tplc="7DBC336A">
      <w:start w:val="1"/>
      <w:numFmt w:val="decimal"/>
      <w:lvlText w:val="%7."/>
      <w:lvlJc w:val="left"/>
      <w:pPr>
        <w:tabs>
          <w:tab w:val="left" w:pos="360"/>
        </w:tabs>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AFACE3F4">
      <w:start w:val="1"/>
      <w:numFmt w:val="lowerLetter"/>
      <w:lvlText w:val="%8."/>
      <w:lvlJc w:val="left"/>
      <w:pPr>
        <w:tabs>
          <w:tab w:val="left" w:pos="360"/>
        </w:tabs>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AC7A750A">
      <w:start w:val="1"/>
      <w:numFmt w:val="lowerRoman"/>
      <w:lvlText w:val="%9."/>
      <w:lvlJc w:val="left"/>
      <w:pPr>
        <w:tabs>
          <w:tab w:val="left" w:pos="360"/>
        </w:tabs>
        <w:ind w:left="6480" w:hanging="32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27" w15:restartNumberingAfterBreak="0">
    <w:nsid w:val="5B4829C1"/>
    <w:multiLevelType w:val="hybridMultilevel"/>
    <w:tmpl w:val="27D2FD18"/>
    <w:lvl w:ilvl="0" w:tplc="FFFFFFFF">
      <w:start w:val="1"/>
      <w:numFmt w:val="decimal"/>
      <w:lvlText w:val="%1."/>
      <w:lvlJc w:val="left"/>
      <w:pPr>
        <w:tabs>
          <w:tab w:val="left" w:pos="450"/>
        </w:tabs>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FFFFFFFF">
      <w:start w:val="1"/>
      <w:numFmt w:val="decimal"/>
      <w:lvlText w:val="%2."/>
      <w:lvlJc w:val="left"/>
      <w:pPr>
        <w:tabs>
          <w:tab w:val="left" w:pos="450"/>
        </w:tabs>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FFFFFFFF">
      <w:start w:val="1"/>
      <w:numFmt w:val="lowerRoman"/>
      <w:lvlText w:val="%3."/>
      <w:lvlJc w:val="left"/>
      <w:pPr>
        <w:tabs>
          <w:tab w:val="left" w:pos="450"/>
        </w:tabs>
        <w:ind w:left="360" w:hanging="300"/>
      </w:pPr>
      <w:rPr>
        <w:rFonts w:hAnsi="Arial Unicode MS"/>
        <w:caps w:val="0"/>
        <w:smallCaps w:val="0"/>
        <w:strike w:val="0"/>
        <w:dstrike w:val="0"/>
        <w:outline w:val="0"/>
        <w:emboss w:val="0"/>
        <w:imprint w:val="0"/>
        <w:spacing w:val="0"/>
        <w:w w:val="100"/>
        <w:kern w:val="0"/>
        <w:position w:val="0"/>
        <w:highlight w:val="none"/>
        <w:vertAlign w:val="baseline"/>
      </w:rPr>
    </w:lvl>
    <w:lvl w:ilvl="3" w:tplc="FFFFFFFF">
      <w:start w:val="1"/>
      <w:numFmt w:val="decimal"/>
      <w:lvlText w:val="%4."/>
      <w:lvlJc w:val="left"/>
      <w:pPr>
        <w:tabs>
          <w:tab w:val="left" w:pos="360"/>
          <w:tab w:val="left" w:pos="450"/>
        </w:tabs>
        <w:ind w:left="1170" w:hanging="450"/>
      </w:pPr>
      <w:rPr>
        <w:rFonts w:hAnsi="Arial Unicode MS"/>
        <w:caps w:val="0"/>
        <w:smallCaps w:val="0"/>
        <w:strike w:val="0"/>
        <w:dstrike w:val="0"/>
        <w:outline w:val="0"/>
        <w:emboss w:val="0"/>
        <w:imprint w:val="0"/>
        <w:spacing w:val="0"/>
        <w:w w:val="100"/>
        <w:kern w:val="0"/>
        <w:position w:val="0"/>
        <w:highlight w:val="none"/>
        <w:vertAlign w:val="baseline"/>
      </w:rPr>
    </w:lvl>
    <w:lvl w:ilvl="4" w:tplc="FFFFFFFF">
      <w:start w:val="1"/>
      <w:numFmt w:val="lowerLetter"/>
      <w:lvlText w:val="%5."/>
      <w:lvlJc w:val="left"/>
      <w:pPr>
        <w:tabs>
          <w:tab w:val="left" w:pos="360"/>
          <w:tab w:val="left" w:pos="450"/>
        </w:tabs>
        <w:ind w:left="1890" w:hanging="450"/>
      </w:pPr>
      <w:rPr>
        <w:rFonts w:hAnsi="Arial Unicode MS"/>
        <w:caps w:val="0"/>
        <w:smallCaps w:val="0"/>
        <w:strike w:val="0"/>
        <w:dstrike w:val="0"/>
        <w:outline w:val="0"/>
        <w:emboss w:val="0"/>
        <w:imprint w:val="0"/>
        <w:spacing w:val="0"/>
        <w:w w:val="100"/>
        <w:kern w:val="0"/>
        <w:position w:val="0"/>
        <w:highlight w:val="none"/>
        <w:vertAlign w:val="baseline"/>
      </w:rPr>
    </w:lvl>
    <w:lvl w:ilvl="5" w:tplc="FFFFFFFF">
      <w:start w:val="1"/>
      <w:numFmt w:val="lowerRoman"/>
      <w:lvlText w:val="%6."/>
      <w:lvlJc w:val="left"/>
      <w:pPr>
        <w:tabs>
          <w:tab w:val="left" w:pos="360"/>
          <w:tab w:val="left" w:pos="450"/>
        </w:tabs>
        <w:ind w:left="2610" w:hanging="390"/>
      </w:pPr>
      <w:rPr>
        <w:rFonts w:hAnsi="Arial Unicode MS"/>
        <w:caps w:val="0"/>
        <w:smallCaps w:val="0"/>
        <w:strike w:val="0"/>
        <w:dstrike w:val="0"/>
        <w:outline w:val="0"/>
        <w:emboss w:val="0"/>
        <w:imprint w:val="0"/>
        <w:spacing w:val="0"/>
        <w:w w:val="100"/>
        <w:kern w:val="0"/>
        <w:position w:val="0"/>
        <w:highlight w:val="none"/>
        <w:vertAlign w:val="baseline"/>
      </w:rPr>
    </w:lvl>
    <w:lvl w:ilvl="6" w:tplc="FFFFFFFF">
      <w:start w:val="1"/>
      <w:numFmt w:val="decimal"/>
      <w:lvlText w:val="%7."/>
      <w:lvlJc w:val="left"/>
      <w:pPr>
        <w:tabs>
          <w:tab w:val="left" w:pos="360"/>
          <w:tab w:val="left" w:pos="450"/>
        </w:tabs>
        <w:ind w:left="3330" w:hanging="450"/>
      </w:pPr>
      <w:rPr>
        <w:rFonts w:hAnsi="Arial Unicode MS"/>
        <w:caps w:val="0"/>
        <w:smallCaps w:val="0"/>
        <w:strike w:val="0"/>
        <w:dstrike w:val="0"/>
        <w:outline w:val="0"/>
        <w:emboss w:val="0"/>
        <w:imprint w:val="0"/>
        <w:spacing w:val="0"/>
        <w:w w:val="100"/>
        <w:kern w:val="0"/>
        <w:position w:val="0"/>
        <w:highlight w:val="none"/>
        <w:vertAlign w:val="baseline"/>
      </w:rPr>
    </w:lvl>
    <w:lvl w:ilvl="7" w:tplc="FFFFFFFF">
      <w:start w:val="1"/>
      <w:numFmt w:val="lowerLetter"/>
      <w:lvlText w:val="%8."/>
      <w:lvlJc w:val="left"/>
      <w:pPr>
        <w:tabs>
          <w:tab w:val="left" w:pos="360"/>
          <w:tab w:val="left" w:pos="450"/>
        </w:tabs>
        <w:ind w:left="4050" w:hanging="450"/>
      </w:pPr>
      <w:rPr>
        <w:rFonts w:hAnsi="Arial Unicode MS"/>
        <w:caps w:val="0"/>
        <w:smallCaps w:val="0"/>
        <w:strike w:val="0"/>
        <w:dstrike w:val="0"/>
        <w:outline w:val="0"/>
        <w:emboss w:val="0"/>
        <w:imprint w:val="0"/>
        <w:spacing w:val="0"/>
        <w:w w:val="100"/>
        <w:kern w:val="0"/>
        <w:position w:val="0"/>
        <w:highlight w:val="none"/>
        <w:vertAlign w:val="baseline"/>
      </w:rPr>
    </w:lvl>
    <w:lvl w:ilvl="8" w:tplc="FFFFFFFF">
      <w:start w:val="1"/>
      <w:numFmt w:val="lowerRoman"/>
      <w:lvlText w:val="%9."/>
      <w:lvlJc w:val="left"/>
      <w:pPr>
        <w:tabs>
          <w:tab w:val="left" w:pos="360"/>
          <w:tab w:val="left" w:pos="450"/>
        </w:tabs>
        <w:ind w:left="4770" w:hanging="39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28" w15:restartNumberingAfterBreak="0">
    <w:nsid w:val="5B947AF3"/>
    <w:multiLevelType w:val="hybridMultilevel"/>
    <w:tmpl w:val="B43E4BBA"/>
    <w:numStyleLink w:val="ImportedStyle10"/>
  </w:abstractNum>
  <w:abstractNum w:abstractNumId="29" w15:restartNumberingAfterBreak="0">
    <w:nsid w:val="5E7E419E"/>
    <w:multiLevelType w:val="hybridMultilevel"/>
    <w:tmpl w:val="FBA8E7FC"/>
    <w:lvl w:ilvl="0" w:tplc="42180E54">
      <w:start w:val="9"/>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F7E1EEB"/>
    <w:multiLevelType w:val="hybridMultilevel"/>
    <w:tmpl w:val="DAF45940"/>
    <w:numStyleLink w:val="ImportedStyle11"/>
  </w:abstractNum>
  <w:abstractNum w:abstractNumId="31" w15:restartNumberingAfterBreak="0">
    <w:nsid w:val="5F8D5FFC"/>
    <w:multiLevelType w:val="hybridMultilevel"/>
    <w:tmpl w:val="49163FF2"/>
    <w:styleLink w:val="ImportedStyle100"/>
    <w:lvl w:ilvl="0" w:tplc="A7E6B76C">
      <w:start w:val="1"/>
      <w:numFmt w:val="decimal"/>
      <w:lvlText w:val="%1."/>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45486900">
      <w:start w:val="1"/>
      <w:numFmt w:val="lowerLetter"/>
      <w:lvlText w:val="%2."/>
      <w:lvlJc w:val="left"/>
      <w:pPr>
        <w:ind w:left="108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BF18AB6A">
      <w:start w:val="1"/>
      <w:numFmt w:val="lowerRoman"/>
      <w:lvlText w:val="%3."/>
      <w:lvlJc w:val="left"/>
      <w:pPr>
        <w:ind w:left="1800" w:hanging="320"/>
      </w:pPr>
      <w:rPr>
        <w:rFonts w:hAnsi="Arial Unicode MS"/>
        <w:caps w:val="0"/>
        <w:smallCaps w:val="0"/>
        <w:strike w:val="0"/>
        <w:dstrike w:val="0"/>
        <w:outline w:val="0"/>
        <w:emboss w:val="0"/>
        <w:imprint w:val="0"/>
        <w:spacing w:val="0"/>
        <w:w w:val="100"/>
        <w:kern w:val="0"/>
        <w:position w:val="0"/>
        <w:highlight w:val="none"/>
        <w:vertAlign w:val="baseline"/>
      </w:rPr>
    </w:lvl>
    <w:lvl w:ilvl="3" w:tplc="79D8F1A6">
      <w:start w:val="1"/>
      <w:numFmt w:val="decimal"/>
      <w:lvlText w:val="%4."/>
      <w:lvlJc w:val="left"/>
      <w:pPr>
        <w:ind w:left="252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F2AA0C92">
      <w:start w:val="1"/>
      <w:numFmt w:val="lowerLetter"/>
      <w:lvlText w:val="%5."/>
      <w:lvlJc w:val="left"/>
      <w:pPr>
        <w:ind w:left="324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8AEE656C">
      <w:start w:val="1"/>
      <w:numFmt w:val="lowerRoman"/>
      <w:lvlText w:val="%6."/>
      <w:lvlJc w:val="left"/>
      <w:pPr>
        <w:ind w:left="3960" w:hanging="320"/>
      </w:pPr>
      <w:rPr>
        <w:rFonts w:hAnsi="Arial Unicode MS"/>
        <w:caps w:val="0"/>
        <w:smallCaps w:val="0"/>
        <w:strike w:val="0"/>
        <w:dstrike w:val="0"/>
        <w:outline w:val="0"/>
        <w:emboss w:val="0"/>
        <w:imprint w:val="0"/>
        <w:spacing w:val="0"/>
        <w:w w:val="100"/>
        <w:kern w:val="0"/>
        <w:position w:val="0"/>
        <w:highlight w:val="none"/>
        <w:vertAlign w:val="baseline"/>
      </w:rPr>
    </w:lvl>
    <w:lvl w:ilvl="6" w:tplc="74F093A4">
      <w:start w:val="1"/>
      <w:numFmt w:val="decimal"/>
      <w:lvlText w:val="%7."/>
      <w:lvlJc w:val="left"/>
      <w:pPr>
        <w:ind w:left="468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93DCFEC4">
      <w:start w:val="1"/>
      <w:numFmt w:val="lowerLetter"/>
      <w:lvlText w:val="%8."/>
      <w:lvlJc w:val="left"/>
      <w:pPr>
        <w:ind w:left="540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5F86141E">
      <w:start w:val="1"/>
      <w:numFmt w:val="lowerRoman"/>
      <w:lvlText w:val="%9."/>
      <w:lvlJc w:val="left"/>
      <w:pPr>
        <w:ind w:left="6120" w:hanging="32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32" w15:restartNumberingAfterBreak="0">
    <w:nsid w:val="63377E76"/>
    <w:multiLevelType w:val="hybridMultilevel"/>
    <w:tmpl w:val="B43E4BBA"/>
    <w:styleLink w:val="ImportedStyle10"/>
    <w:lvl w:ilvl="0" w:tplc="ADC4ECC2">
      <w:start w:val="1"/>
      <w:numFmt w:val="upperRoman"/>
      <w:lvlText w:val="%1."/>
      <w:lvlJc w:val="left"/>
      <w:pPr>
        <w:ind w:left="525" w:hanging="525"/>
      </w:pPr>
      <w:rPr>
        <w:rFonts w:hAnsi="Arial Unicode MS"/>
        <w:caps w:val="0"/>
        <w:smallCaps w:val="0"/>
        <w:strike w:val="0"/>
        <w:dstrike w:val="0"/>
        <w:outline w:val="0"/>
        <w:emboss w:val="0"/>
        <w:imprint w:val="0"/>
        <w:spacing w:val="0"/>
        <w:w w:val="100"/>
        <w:kern w:val="0"/>
        <w:position w:val="0"/>
        <w:highlight w:val="none"/>
        <w:vertAlign w:val="baseline"/>
      </w:rPr>
    </w:lvl>
    <w:lvl w:ilvl="1" w:tplc="5C3CC0F0">
      <w:start w:val="1"/>
      <w:numFmt w:val="decimal"/>
      <w:lvlText w:val="%2."/>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66461A4A">
      <w:start w:val="1"/>
      <w:numFmt w:val="lowerRoman"/>
      <w:lvlText w:val="%3."/>
      <w:lvlJc w:val="left"/>
      <w:pPr>
        <w:ind w:left="660" w:hanging="660"/>
      </w:pPr>
      <w:rPr>
        <w:rFonts w:hAnsi="Arial Unicode MS"/>
        <w:caps w:val="0"/>
        <w:smallCaps w:val="0"/>
        <w:strike w:val="0"/>
        <w:dstrike w:val="0"/>
        <w:outline w:val="0"/>
        <w:emboss w:val="0"/>
        <w:imprint w:val="0"/>
        <w:spacing w:val="0"/>
        <w:w w:val="100"/>
        <w:kern w:val="0"/>
        <w:position w:val="0"/>
        <w:highlight w:val="none"/>
        <w:vertAlign w:val="baseline"/>
      </w:rPr>
    </w:lvl>
    <w:lvl w:ilvl="3" w:tplc="09FE9652">
      <w:start w:val="1"/>
      <w:numFmt w:val="decimal"/>
      <w:lvlText w:val="%4."/>
      <w:lvlJc w:val="left"/>
      <w:pPr>
        <w:ind w:left="450" w:hanging="270"/>
      </w:pPr>
      <w:rPr>
        <w:rFonts w:hAnsi="Arial Unicode MS"/>
        <w:caps w:val="0"/>
        <w:smallCaps w:val="0"/>
        <w:strike w:val="0"/>
        <w:dstrike w:val="0"/>
        <w:outline w:val="0"/>
        <w:emboss w:val="0"/>
        <w:imprint w:val="0"/>
        <w:spacing w:val="0"/>
        <w:w w:val="100"/>
        <w:kern w:val="0"/>
        <w:position w:val="0"/>
        <w:highlight w:val="none"/>
        <w:vertAlign w:val="baseline"/>
      </w:rPr>
    </w:lvl>
    <w:lvl w:ilvl="4" w:tplc="47946EFA">
      <w:start w:val="1"/>
      <w:numFmt w:val="lowerLetter"/>
      <w:lvlText w:val="%5."/>
      <w:lvlJc w:val="left"/>
      <w:pPr>
        <w:ind w:left="1620" w:hanging="720"/>
      </w:pPr>
      <w:rPr>
        <w:rFonts w:hAnsi="Arial Unicode MS"/>
        <w:caps w:val="0"/>
        <w:smallCaps w:val="0"/>
        <w:strike w:val="0"/>
        <w:dstrike w:val="0"/>
        <w:outline w:val="0"/>
        <w:emboss w:val="0"/>
        <w:imprint w:val="0"/>
        <w:spacing w:val="0"/>
        <w:w w:val="100"/>
        <w:kern w:val="0"/>
        <w:position w:val="0"/>
        <w:highlight w:val="none"/>
        <w:vertAlign w:val="baseline"/>
      </w:rPr>
    </w:lvl>
    <w:lvl w:ilvl="5" w:tplc="FF92413E">
      <w:start w:val="1"/>
      <w:numFmt w:val="lowerRoman"/>
      <w:lvlText w:val="%6."/>
      <w:lvlJc w:val="left"/>
      <w:pPr>
        <w:ind w:left="2340" w:hanging="660"/>
      </w:pPr>
      <w:rPr>
        <w:rFonts w:hAnsi="Arial Unicode MS"/>
        <w:caps w:val="0"/>
        <w:smallCaps w:val="0"/>
        <w:strike w:val="0"/>
        <w:dstrike w:val="0"/>
        <w:outline w:val="0"/>
        <w:emboss w:val="0"/>
        <w:imprint w:val="0"/>
        <w:spacing w:val="0"/>
        <w:w w:val="100"/>
        <w:kern w:val="0"/>
        <w:position w:val="0"/>
        <w:highlight w:val="none"/>
        <w:vertAlign w:val="baseline"/>
      </w:rPr>
    </w:lvl>
    <w:lvl w:ilvl="6" w:tplc="3A066E82">
      <w:start w:val="1"/>
      <w:numFmt w:val="decimal"/>
      <w:lvlText w:val="%7."/>
      <w:lvlJc w:val="left"/>
      <w:pPr>
        <w:ind w:left="3060" w:hanging="720"/>
      </w:pPr>
      <w:rPr>
        <w:rFonts w:hAnsi="Arial Unicode MS"/>
        <w:caps w:val="0"/>
        <w:smallCaps w:val="0"/>
        <w:strike w:val="0"/>
        <w:dstrike w:val="0"/>
        <w:outline w:val="0"/>
        <w:emboss w:val="0"/>
        <w:imprint w:val="0"/>
        <w:spacing w:val="0"/>
        <w:w w:val="100"/>
        <w:kern w:val="0"/>
        <w:position w:val="0"/>
        <w:highlight w:val="none"/>
        <w:vertAlign w:val="baseline"/>
      </w:rPr>
    </w:lvl>
    <w:lvl w:ilvl="7" w:tplc="0178CC42">
      <w:start w:val="1"/>
      <w:numFmt w:val="lowerLetter"/>
      <w:lvlText w:val="%8."/>
      <w:lvlJc w:val="left"/>
      <w:pPr>
        <w:ind w:left="3780" w:hanging="720"/>
      </w:pPr>
      <w:rPr>
        <w:rFonts w:hAnsi="Arial Unicode MS"/>
        <w:caps w:val="0"/>
        <w:smallCaps w:val="0"/>
        <w:strike w:val="0"/>
        <w:dstrike w:val="0"/>
        <w:outline w:val="0"/>
        <w:emboss w:val="0"/>
        <w:imprint w:val="0"/>
        <w:spacing w:val="0"/>
        <w:w w:val="100"/>
        <w:kern w:val="0"/>
        <w:position w:val="0"/>
        <w:highlight w:val="none"/>
        <w:vertAlign w:val="baseline"/>
      </w:rPr>
    </w:lvl>
    <w:lvl w:ilvl="8" w:tplc="A4DAA760">
      <w:start w:val="1"/>
      <w:numFmt w:val="lowerRoman"/>
      <w:lvlText w:val="%9."/>
      <w:lvlJc w:val="left"/>
      <w:pPr>
        <w:ind w:left="4500" w:hanging="66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33" w15:restartNumberingAfterBreak="0">
    <w:nsid w:val="63C0023E"/>
    <w:multiLevelType w:val="hybridMultilevel"/>
    <w:tmpl w:val="4E3CA38C"/>
    <w:styleLink w:val="ImportedStyle14"/>
    <w:lvl w:ilvl="0" w:tplc="A290D97A">
      <w:start w:val="1"/>
      <w:numFmt w:val="decimal"/>
      <w:lvlText w:val="%1."/>
      <w:lvlJc w:val="left"/>
      <w:pPr>
        <w:tabs>
          <w:tab w:val="left" w:pos="360"/>
          <w:tab w:val="left" w:pos="450"/>
          <w:tab w:val="left" w:pos="540"/>
          <w:tab w:val="left" w:pos="1170"/>
        </w:tabs>
        <w:ind w:left="780" w:hanging="420"/>
      </w:pPr>
      <w:rPr>
        <w:rFonts w:hAnsi="Arial Unicode MS"/>
        <w:caps w:val="0"/>
        <w:smallCaps w:val="0"/>
        <w:strike w:val="0"/>
        <w:dstrike w:val="0"/>
        <w:outline w:val="0"/>
        <w:emboss w:val="0"/>
        <w:imprint w:val="0"/>
        <w:spacing w:val="0"/>
        <w:w w:val="100"/>
        <w:kern w:val="0"/>
        <w:position w:val="0"/>
        <w:highlight w:val="none"/>
        <w:vertAlign w:val="baseline"/>
      </w:rPr>
    </w:lvl>
    <w:lvl w:ilvl="1" w:tplc="D8001176">
      <w:start w:val="1"/>
      <w:numFmt w:val="lowerLetter"/>
      <w:lvlText w:val="%2."/>
      <w:lvlJc w:val="left"/>
      <w:pPr>
        <w:tabs>
          <w:tab w:val="left" w:pos="360"/>
          <w:tab w:val="left" w:pos="450"/>
          <w:tab w:val="left" w:pos="540"/>
          <w:tab w:val="left" w:pos="1170"/>
        </w:tabs>
        <w:ind w:left="1500" w:hanging="420"/>
      </w:pPr>
      <w:rPr>
        <w:rFonts w:hAnsi="Arial Unicode MS"/>
        <w:caps w:val="0"/>
        <w:smallCaps w:val="0"/>
        <w:strike w:val="0"/>
        <w:dstrike w:val="0"/>
        <w:outline w:val="0"/>
        <w:emboss w:val="0"/>
        <w:imprint w:val="0"/>
        <w:spacing w:val="0"/>
        <w:w w:val="100"/>
        <w:kern w:val="0"/>
        <w:position w:val="0"/>
        <w:highlight w:val="none"/>
        <w:vertAlign w:val="baseline"/>
      </w:rPr>
    </w:lvl>
    <w:lvl w:ilvl="2" w:tplc="5DB8DADE">
      <w:start w:val="1"/>
      <w:numFmt w:val="lowerRoman"/>
      <w:lvlText w:val="%3."/>
      <w:lvlJc w:val="left"/>
      <w:pPr>
        <w:tabs>
          <w:tab w:val="left" w:pos="360"/>
          <w:tab w:val="left" w:pos="450"/>
          <w:tab w:val="left" w:pos="540"/>
          <w:tab w:val="left" w:pos="1170"/>
        </w:tabs>
        <w:ind w:left="2210" w:hanging="350"/>
      </w:pPr>
      <w:rPr>
        <w:rFonts w:hAnsi="Arial Unicode MS"/>
        <w:caps w:val="0"/>
        <w:smallCaps w:val="0"/>
        <w:strike w:val="0"/>
        <w:dstrike w:val="0"/>
        <w:outline w:val="0"/>
        <w:emboss w:val="0"/>
        <w:imprint w:val="0"/>
        <w:spacing w:val="0"/>
        <w:w w:val="100"/>
        <w:kern w:val="0"/>
        <w:position w:val="0"/>
        <w:highlight w:val="none"/>
        <w:vertAlign w:val="baseline"/>
      </w:rPr>
    </w:lvl>
    <w:lvl w:ilvl="3" w:tplc="1DA83970">
      <w:start w:val="1"/>
      <w:numFmt w:val="decimal"/>
      <w:lvlText w:val="%4."/>
      <w:lvlJc w:val="left"/>
      <w:pPr>
        <w:tabs>
          <w:tab w:val="left" w:pos="450"/>
          <w:tab w:val="left" w:pos="540"/>
          <w:tab w:val="left" w:pos="1170"/>
        </w:tabs>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CA049C1E">
      <w:start w:val="1"/>
      <w:numFmt w:val="lowerLetter"/>
      <w:lvlText w:val="%5."/>
      <w:lvlJc w:val="left"/>
      <w:pPr>
        <w:tabs>
          <w:tab w:val="left" w:pos="360"/>
          <w:tab w:val="left" w:pos="450"/>
          <w:tab w:val="left" w:pos="540"/>
          <w:tab w:val="left" w:pos="1170"/>
        </w:tabs>
        <w:ind w:left="108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CB2AABA4">
      <w:start w:val="1"/>
      <w:numFmt w:val="lowerRoman"/>
      <w:lvlText w:val="%6."/>
      <w:lvlJc w:val="left"/>
      <w:pPr>
        <w:tabs>
          <w:tab w:val="left" w:pos="360"/>
          <w:tab w:val="left" w:pos="450"/>
          <w:tab w:val="left" w:pos="540"/>
          <w:tab w:val="left" w:pos="1170"/>
        </w:tabs>
        <w:ind w:left="1800" w:hanging="320"/>
      </w:pPr>
      <w:rPr>
        <w:rFonts w:hAnsi="Arial Unicode MS"/>
        <w:caps w:val="0"/>
        <w:smallCaps w:val="0"/>
        <w:strike w:val="0"/>
        <w:dstrike w:val="0"/>
        <w:outline w:val="0"/>
        <w:emboss w:val="0"/>
        <w:imprint w:val="0"/>
        <w:spacing w:val="0"/>
        <w:w w:val="100"/>
        <w:kern w:val="0"/>
        <w:position w:val="0"/>
        <w:highlight w:val="none"/>
        <w:vertAlign w:val="baseline"/>
      </w:rPr>
    </w:lvl>
    <w:lvl w:ilvl="6" w:tplc="373EC6A2">
      <w:start w:val="1"/>
      <w:numFmt w:val="decimal"/>
      <w:lvlText w:val="%7."/>
      <w:lvlJc w:val="left"/>
      <w:pPr>
        <w:tabs>
          <w:tab w:val="left" w:pos="360"/>
          <w:tab w:val="left" w:pos="450"/>
          <w:tab w:val="left" w:pos="540"/>
          <w:tab w:val="left" w:pos="1170"/>
        </w:tabs>
        <w:ind w:left="252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D98A0D2C">
      <w:start w:val="1"/>
      <w:numFmt w:val="lowerLetter"/>
      <w:lvlText w:val="%8."/>
      <w:lvlJc w:val="left"/>
      <w:pPr>
        <w:tabs>
          <w:tab w:val="left" w:pos="360"/>
          <w:tab w:val="left" w:pos="450"/>
          <w:tab w:val="left" w:pos="540"/>
          <w:tab w:val="left" w:pos="1170"/>
        </w:tabs>
        <w:ind w:left="324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9182C0E6">
      <w:start w:val="1"/>
      <w:numFmt w:val="lowerRoman"/>
      <w:lvlText w:val="%9."/>
      <w:lvlJc w:val="left"/>
      <w:pPr>
        <w:tabs>
          <w:tab w:val="left" w:pos="360"/>
          <w:tab w:val="left" w:pos="450"/>
          <w:tab w:val="left" w:pos="540"/>
          <w:tab w:val="left" w:pos="1170"/>
        </w:tabs>
        <w:ind w:left="3960" w:hanging="32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34" w15:restartNumberingAfterBreak="0">
    <w:nsid w:val="676B4684"/>
    <w:multiLevelType w:val="hybridMultilevel"/>
    <w:tmpl w:val="C4EAD310"/>
    <w:numStyleLink w:val="ImportedStyle1"/>
  </w:abstractNum>
  <w:abstractNum w:abstractNumId="35" w15:restartNumberingAfterBreak="0">
    <w:nsid w:val="68222CB7"/>
    <w:multiLevelType w:val="hybridMultilevel"/>
    <w:tmpl w:val="26C484A8"/>
    <w:styleLink w:val="ImportedStyle5"/>
    <w:lvl w:ilvl="0" w:tplc="9C10978E">
      <w:start w:val="1"/>
      <w:numFmt w:val="lowerLetter"/>
      <w:lvlText w:val="%1)"/>
      <w:lvlJc w:val="left"/>
      <w:pPr>
        <w:tabs>
          <w:tab w:val="left" w:pos="180"/>
          <w:tab w:val="left" w:pos="270"/>
          <w:tab w:val="left" w:pos="360"/>
        </w:tabs>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B7C6DDB8">
      <w:start w:val="1"/>
      <w:numFmt w:val="lowerLetter"/>
      <w:lvlText w:val="%2."/>
      <w:lvlJc w:val="left"/>
      <w:pPr>
        <w:tabs>
          <w:tab w:val="left" w:pos="180"/>
          <w:tab w:val="left" w:pos="270"/>
          <w:tab w:val="left" w:pos="360"/>
        </w:tabs>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72243384">
      <w:start w:val="1"/>
      <w:numFmt w:val="lowerRoman"/>
      <w:lvlText w:val="%3."/>
      <w:lvlJc w:val="left"/>
      <w:pPr>
        <w:tabs>
          <w:tab w:val="left" w:pos="180"/>
          <w:tab w:val="left" w:pos="270"/>
          <w:tab w:val="left" w:pos="360"/>
        </w:tabs>
        <w:ind w:left="2160" w:hanging="320"/>
      </w:pPr>
      <w:rPr>
        <w:rFonts w:hAnsi="Arial Unicode MS"/>
        <w:caps w:val="0"/>
        <w:smallCaps w:val="0"/>
        <w:strike w:val="0"/>
        <w:dstrike w:val="0"/>
        <w:outline w:val="0"/>
        <w:emboss w:val="0"/>
        <w:imprint w:val="0"/>
        <w:spacing w:val="0"/>
        <w:w w:val="100"/>
        <w:kern w:val="0"/>
        <w:position w:val="0"/>
        <w:highlight w:val="none"/>
        <w:vertAlign w:val="baseline"/>
      </w:rPr>
    </w:lvl>
    <w:lvl w:ilvl="3" w:tplc="BFC0A4FC">
      <w:start w:val="1"/>
      <w:numFmt w:val="decimal"/>
      <w:lvlText w:val="%4."/>
      <w:lvlJc w:val="left"/>
      <w:pPr>
        <w:tabs>
          <w:tab w:val="left" w:pos="180"/>
          <w:tab w:val="left" w:pos="270"/>
          <w:tab w:val="left" w:pos="360"/>
        </w:tabs>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C7BE5D8C">
      <w:start w:val="1"/>
      <w:numFmt w:val="lowerLetter"/>
      <w:lvlText w:val="%5."/>
      <w:lvlJc w:val="left"/>
      <w:pPr>
        <w:tabs>
          <w:tab w:val="left" w:pos="180"/>
          <w:tab w:val="left" w:pos="270"/>
          <w:tab w:val="left" w:pos="360"/>
        </w:tabs>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33824F7C">
      <w:start w:val="1"/>
      <w:numFmt w:val="lowerRoman"/>
      <w:lvlText w:val="%6."/>
      <w:lvlJc w:val="left"/>
      <w:pPr>
        <w:tabs>
          <w:tab w:val="left" w:pos="180"/>
          <w:tab w:val="left" w:pos="270"/>
          <w:tab w:val="left" w:pos="360"/>
        </w:tabs>
        <w:ind w:left="4320" w:hanging="320"/>
      </w:pPr>
      <w:rPr>
        <w:rFonts w:hAnsi="Arial Unicode MS"/>
        <w:caps w:val="0"/>
        <w:smallCaps w:val="0"/>
        <w:strike w:val="0"/>
        <w:dstrike w:val="0"/>
        <w:outline w:val="0"/>
        <w:emboss w:val="0"/>
        <w:imprint w:val="0"/>
        <w:spacing w:val="0"/>
        <w:w w:val="100"/>
        <w:kern w:val="0"/>
        <w:position w:val="0"/>
        <w:highlight w:val="none"/>
        <w:vertAlign w:val="baseline"/>
      </w:rPr>
    </w:lvl>
    <w:lvl w:ilvl="6" w:tplc="CD92148E">
      <w:start w:val="1"/>
      <w:numFmt w:val="decimal"/>
      <w:lvlText w:val="%7."/>
      <w:lvlJc w:val="left"/>
      <w:pPr>
        <w:tabs>
          <w:tab w:val="left" w:pos="180"/>
          <w:tab w:val="left" w:pos="270"/>
          <w:tab w:val="left" w:pos="360"/>
        </w:tabs>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EB2A42F2">
      <w:start w:val="1"/>
      <w:numFmt w:val="lowerLetter"/>
      <w:lvlText w:val="%8."/>
      <w:lvlJc w:val="left"/>
      <w:pPr>
        <w:tabs>
          <w:tab w:val="left" w:pos="180"/>
          <w:tab w:val="left" w:pos="270"/>
          <w:tab w:val="left" w:pos="360"/>
        </w:tabs>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D0E8F8BC">
      <w:start w:val="1"/>
      <w:numFmt w:val="lowerRoman"/>
      <w:lvlText w:val="%9."/>
      <w:lvlJc w:val="left"/>
      <w:pPr>
        <w:tabs>
          <w:tab w:val="left" w:pos="180"/>
          <w:tab w:val="left" w:pos="270"/>
          <w:tab w:val="left" w:pos="360"/>
        </w:tabs>
        <w:ind w:left="6480" w:hanging="32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36" w15:restartNumberingAfterBreak="0">
    <w:nsid w:val="6A2E2A7A"/>
    <w:multiLevelType w:val="hybridMultilevel"/>
    <w:tmpl w:val="26C484A8"/>
    <w:numStyleLink w:val="ImportedStyle5"/>
  </w:abstractNum>
  <w:abstractNum w:abstractNumId="37" w15:restartNumberingAfterBreak="0">
    <w:nsid w:val="6AFC1B5D"/>
    <w:multiLevelType w:val="hybridMultilevel"/>
    <w:tmpl w:val="F23A40FE"/>
    <w:styleLink w:val="ImportedStyle19"/>
    <w:lvl w:ilvl="0" w:tplc="D724161E">
      <w:start w:val="1"/>
      <w:numFmt w:val="lowerLetter"/>
      <w:lvlText w:val="%1)"/>
      <w:lvlJc w:val="left"/>
      <w:pPr>
        <w:tabs>
          <w:tab w:val="left" w:pos="270"/>
          <w:tab w:val="left" w:pos="360"/>
        </w:tabs>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E22EA466">
      <w:start w:val="1"/>
      <w:numFmt w:val="lowerLetter"/>
      <w:lvlText w:val="%2."/>
      <w:lvlJc w:val="left"/>
      <w:pPr>
        <w:tabs>
          <w:tab w:val="left" w:pos="270"/>
          <w:tab w:val="left" w:pos="360"/>
        </w:tabs>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51D489AC">
      <w:start w:val="1"/>
      <w:numFmt w:val="lowerRoman"/>
      <w:lvlText w:val="%3."/>
      <w:lvlJc w:val="left"/>
      <w:pPr>
        <w:tabs>
          <w:tab w:val="left" w:pos="270"/>
          <w:tab w:val="left" w:pos="360"/>
        </w:tabs>
        <w:ind w:left="2160" w:hanging="320"/>
      </w:pPr>
      <w:rPr>
        <w:rFonts w:hAnsi="Arial Unicode MS"/>
        <w:caps w:val="0"/>
        <w:smallCaps w:val="0"/>
        <w:strike w:val="0"/>
        <w:dstrike w:val="0"/>
        <w:outline w:val="0"/>
        <w:emboss w:val="0"/>
        <w:imprint w:val="0"/>
        <w:spacing w:val="0"/>
        <w:w w:val="100"/>
        <w:kern w:val="0"/>
        <w:position w:val="0"/>
        <w:highlight w:val="none"/>
        <w:vertAlign w:val="baseline"/>
      </w:rPr>
    </w:lvl>
    <w:lvl w:ilvl="3" w:tplc="2ECA8846">
      <w:start w:val="1"/>
      <w:numFmt w:val="decimal"/>
      <w:lvlText w:val="%4."/>
      <w:lvlJc w:val="left"/>
      <w:pPr>
        <w:tabs>
          <w:tab w:val="left" w:pos="270"/>
          <w:tab w:val="left" w:pos="360"/>
        </w:tabs>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64405C6C">
      <w:start w:val="1"/>
      <w:numFmt w:val="lowerLetter"/>
      <w:lvlText w:val="%5."/>
      <w:lvlJc w:val="left"/>
      <w:pPr>
        <w:tabs>
          <w:tab w:val="left" w:pos="270"/>
          <w:tab w:val="left" w:pos="360"/>
        </w:tabs>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088A056C">
      <w:start w:val="1"/>
      <w:numFmt w:val="lowerRoman"/>
      <w:lvlText w:val="%6."/>
      <w:lvlJc w:val="left"/>
      <w:pPr>
        <w:tabs>
          <w:tab w:val="left" w:pos="270"/>
          <w:tab w:val="left" w:pos="360"/>
        </w:tabs>
        <w:ind w:left="4320" w:hanging="320"/>
      </w:pPr>
      <w:rPr>
        <w:rFonts w:hAnsi="Arial Unicode MS"/>
        <w:caps w:val="0"/>
        <w:smallCaps w:val="0"/>
        <w:strike w:val="0"/>
        <w:dstrike w:val="0"/>
        <w:outline w:val="0"/>
        <w:emboss w:val="0"/>
        <w:imprint w:val="0"/>
        <w:spacing w:val="0"/>
        <w:w w:val="100"/>
        <w:kern w:val="0"/>
        <w:position w:val="0"/>
        <w:highlight w:val="none"/>
        <w:vertAlign w:val="baseline"/>
      </w:rPr>
    </w:lvl>
    <w:lvl w:ilvl="6" w:tplc="452E480E">
      <w:start w:val="1"/>
      <w:numFmt w:val="decimal"/>
      <w:lvlText w:val="%7."/>
      <w:lvlJc w:val="left"/>
      <w:pPr>
        <w:tabs>
          <w:tab w:val="left" w:pos="270"/>
          <w:tab w:val="left" w:pos="360"/>
        </w:tabs>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CA861E50">
      <w:start w:val="1"/>
      <w:numFmt w:val="lowerLetter"/>
      <w:lvlText w:val="%8."/>
      <w:lvlJc w:val="left"/>
      <w:pPr>
        <w:tabs>
          <w:tab w:val="left" w:pos="270"/>
          <w:tab w:val="left" w:pos="360"/>
        </w:tabs>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52120C4E">
      <w:start w:val="1"/>
      <w:numFmt w:val="lowerRoman"/>
      <w:lvlText w:val="%9."/>
      <w:lvlJc w:val="left"/>
      <w:pPr>
        <w:tabs>
          <w:tab w:val="left" w:pos="270"/>
          <w:tab w:val="left" w:pos="360"/>
        </w:tabs>
        <w:ind w:left="6480" w:hanging="32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38" w15:restartNumberingAfterBreak="0">
    <w:nsid w:val="775B212C"/>
    <w:multiLevelType w:val="hybridMultilevel"/>
    <w:tmpl w:val="7436BE30"/>
    <w:numStyleLink w:val="ImportedStyle20"/>
  </w:abstractNum>
  <w:abstractNum w:abstractNumId="39" w15:restartNumberingAfterBreak="0">
    <w:nsid w:val="78A64876"/>
    <w:multiLevelType w:val="hybridMultilevel"/>
    <w:tmpl w:val="3800AFC2"/>
    <w:styleLink w:val="ImportedStyle7"/>
    <w:lvl w:ilvl="0" w:tplc="3842C3C8">
      <w:start w:val="1"/>
      <w:numFmt w:val="lowerLetter"/>
      <w:lvlText w:val="%1)"/>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7C14AA3E">
      <w:start w:val="1"/>
      <w:numFmt w:val="lowerLetter"/>
      <w:lvlText w:val="%2."/>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9386E42A">
      <w:start w:val="1"/>
      <w:numFmt w:val="lowerRoman"/>
      <w:lvlText w:val="%3."/>
      <w:lvlJc w:val="left"/>
      <w:pPr>
        <w:ind w:left="2160" w:hanging="320"/>
      </w:pPr>
      <w:rPr>
        <w:rFonts w:hAnsi="Arial Unicode MS"/>
        <w:caps w:val="0"/>
        <w:smallCaps w:val="0"/>
        <w:strike w:val="0"/>
        <w:dstrike w:val="0"/>
        <w:outline w:val="0"/>
        <w:emboss w:val="0"/>
        <w:imprint w:val="0"/>
        <w:spacing w:val="0"/>
        <w:w w:val="100"/>
        <w:kern w:val="0"/>
        <w:position w:val="0"/>
        <w:highlight w:val="none"/>
        <w:vertAlign w:val="baseline"/>
      </w:rPr>
    </w:lvl>
    <w:lvl w:ilvl="3" w:tplc="CC1AA0DC">
      <w:start w:val="1"/>
      <w:numFmt w:val="decimal"/>
      <w:lvlText w:val="%4."/>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B4EAEEB8">
      <w:start w:val="1"/>
      <w:numFmt w:val="lowerLetter"/>
      <w:lvlText w:val="%5."/>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A72A8CA0">
      <w:start w:val="1"/>
      <w:numFmt w:val="lowerRoman"/>
      <w:lvlText w:val="%6."/>
      <w:lvlJc w:val="left"/>
      <w:pPr>
        <w:ind w:left="4320" w:hanging="320"/>
      </w:pPr>
      <w:rPr>
        <w:rFonts w:hAnsi="Arial Unicode MS"/>
        <w:caps w:val="0"/>
        <w:smallCaps w:val="0"/>
        <w:strike w:val="0"/>
        <w:dstrike w:val="0"/>
        <w:outline w:val="0"/>
        <w:emboss w:val="0"/>
        <w:imprint w:val="0"/>
        <w:spacing w:val="0"/>
        <w:w w:val="100"/>
        <w:kern w:val="0"/>
        <w:position w:val="0"/>
        <w:highlight w:val="none"/>
        <w:vertAlign w:val="baseline"/>
      </w:rPr>
    </w:lvl>
    <w:lvl w:ilvl="6" w:tplc="5C6032AA">
      <w:start w:val="1"/>
      <w:numFmt w:val="decimal"/>
      <w:lvlText w:val="%7."/>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11684508">
      <w:start w:val="1"/>
      <w:numFmt w:val="lowerLetter"/>
      <w:lvlText w:val="%8."/>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C2BC5ED8">
      <w:start w:val="1"/>
      <w:numFmt w:val="lowerRoman"/>
      <w:lvlText w:val="%9."/>
      <w:lvlJc w:val="left"/>
      <w:pPr>
        <w:ind w:left="6480" w:hanging="32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40" w15:restartNumberingAfterBreak="0">
    <w:nsid w:val="7917475E"/>
    <w:multiLevelType w:val="hybridMultilevel"/>
    <w:tmpl w:val="CD220F4E"/>
    <w:lvl w:ilvl="0" w:tplc="90EC1A0E">
      <w:start w:val="10"/>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7A950BCC"/>
    <w:multiLevelType w:val="hybridMultilevel"/>
    <w:tmpl w:val="88FE1C1C"/>
    <w:styleLink w:val="ImportedStyle22"/>
    <w:lvl w:ilvl="0" w:tplc="A31C1802">
      <w:start w:val="1"/>
      <w:numFmt w:val="decimal"/>
      <w:lvlText w:val="%1."/>
      <w:lvlJc w:val="left"/>
      <w:pPr>
        <w:tabs>
          <w:tab w:val="left" w:pos="360"/>
          <w:tab w:val="left" w:pos="2520"/>
        </w:tabs>
        <w:ind w:left="780" w:hanging="420"/>
      </w:pPr>
      <w:rPr>
        <w:rFonts w:hAnsi="Arial Unicode MS"/>
        <w:caps w:val="0"/>
        <w:smallCaps w:val="0"/>
        <w:strike w:val="0"/>
        <w:dstrike w:val="0"/>
        <w:outline w:val="0"/>
        <w:emboss w:val="0"/>
        <w:imprint w:val="0"/>
        <w:spacing w:val="0"/>
        <w:w w:val="100"/>
        <w:kern w:val="0"/>
        <w:position w:val="0"/>
        <w:highlight w:val="none"/>
        <w:vertAlign w:val="baseline"/>
      </w:rPr>
    </w:lvl>
    <w:lvl w:ilvl="1" w:tplc="862483A2">
      <w:start w:val="1"/>
      <w:numFmt w:val="lowerLetter"/>
      <w:lvlText w:val="%2."/>
      <w:lvlJc w:val="left"/>
      <w:pPr>
        <w:tabs>
          <w:tab w:val="left" w:pos="360"/>
          <w:tab w:val="left" w:pos="2520"/>
        </w:tabs>
        <w:ind w:left="1500" w:hanging="420"/>
      </w:pPr>
      <w:rPr>
        <w:rFonts w:hAnsi="Arial Unicode MS"/>
        <w:caps w:val="0"/>
        <w:smallCaps w:val="0"/>
        <w:strike w:val="0"/>
        <w:dstrike w:val="0"/>
        <w:outline w:val="0"/>
        <w:emboss w:val="0"/>
        <w:imprint w:val="0"/>
        <w:spacing w:val="0"/>
        <w:w w:val="100"/>
        <w:kern w:val="0"/>
        <w:position w:val="0"/>
        <w:highlight w:val="none"/>
        <w:vertAlign w:val="baseline"/>
      </w:rPr>
    </w:lvl>
    <w:lvl w:ilvl="2" w:tplc="703E6B4A">
      <w:start w:val="1"/>
      <w:numFmt w:val="lowerRoman"/>
      <w:lvlText w:val="%3."/>
      <w:lvlJc w:val="left"/>
      <w:pPr>
        <w:tabs>
          <w:tab w:val="left" w:pos="360"/>
          <w:tab w:val="left" w:pos="2520"/>
        </w:tabs>
        <w:ind w:left="2210" w:hanging="350"/>
      </w:pPr>
      <w:rPr>
        <w:rFonts w:hAnsi="Arial Unicode MS"/>
        <w:caps w:val="0"/>
        <w:smallCaps w:val="0"/>
        <w:strike w:val="0"/>
        <w:dstrike w:val="0"/>
        <w:outline w:val="0"/>
        <w:emboss w:val="0"/>
        <w:imprint w:val="0"/>
        <w:spacing w:val="0"/>
        <w:w w:val="100"/>
        <w:kern w:val="0"/>
        <w:position w:val="0"/>
        <w:highlight w:val="none"/>
        <w:vertAlign w:val="baseline"/>
      </w:rPr>
    </w:lvl>
    <w:lvl w:ilvl="3" w:tplc="945AA7FC">
      <w:start w:val="1"/>
      <w:numFmt w:val="decimal"/>
      <w:lvlText w:val="%4."/>
      <w:lvlJc w:val="left"/>
      <w:pPr>
        <w:tabs>
          <w:tab w:val="left" w:pos="2520"/>
        </w:tabs>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EC5C4266">
      <w:start w:val="1"/>
      <w:numFmt w:val="lowerLetter"/>
      <w:lvlText w:val="%5."/>
      <w:lvlJc w:val="left"/>
      <w:pPr>
        <w:tabs>
          <w:tab w:val="left" w:pos="360"/>
          <w:tab w:val="left" w:pos="2520"/>
        </w:tabs>
        <w:ind w:left="108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9934CA72">
      <w:start w:val="1"/>
      <w:numFmt w:val="lowerRoman"/>
      <w:lvlText w:val="%6."/>
      <w:lvlJc w:val="left"/>
      <w:pPr>
        <w:tabs>
          <w:tab w:val="left" w:pos="360"/>
          <w:tab w:val="left" w:pos="2520"/>
        </w:tabs>
        <w:ind w:left="1800" w:hanging="320"/>
      </w:pPr>
      <w:rPr>
        <w:rFonts w:hAnsi="Arial Unicode MS"/>
        <w:caps w:val="0"/>
        <w:smallCaps w:val="0"/>
        <w:strike w:val="0"/>
        <w:dstrike w:val="0"/>
        <w:outline w:val="0"/>
        <w:emboss w:val="0"/>
        <w:imprint w:val="0"/>
        <w:spacing w:val="0"/>
        <w:w w:val="100"/>
        <w:kern w:val="0"/>
        <w:position w:val="0"/>
        <w:highlight w:val="none"/>
        <w:vertAlign w:val="baseline"/>
      </w:rPr>
    </w:lvl>
    <w:lvl w:ilvl="6" w:tplc="F28EF5C6">
      <w:start w:val="1"/>
      <w:numFmt w:val="decimal"/>
      <w:lvlText w:val="%7."/>
      <w:lvlJc w:val="left"/>
      <w:pPr>
        <w:tabs>
          <w:tab w:val="left" w:pos="360"/>
        </w:tabs>
        <w:ind w:left="252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33443AFC">
      <w:start w:val="1"/>
      <w:numFmt w:val="lowerLetter"/>
      <w:lvlText w:val="%8."/>
      <w:lvlJc w:val="left"/>
      <w:pPr>
        <w:tabs>
          <w:tab w:val="left" w:pos="360"/>
          <w:tab w:val="left" w:pos="2520"/>
        </w:tabs>
        <w:ind w:left="324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5114C45E">
      <w:start w:val="1"/>
      <w:numFmt w:val="lowerRoman"/>
      <w:lvlText w:val="%9."/>
      <w:lvlJc w:val="left"/>
      <w:pPr>
        <w:tabs>
          <w:tab w:val="left" w:pos="360"/>
          <w:tab w:val="left" w:pos="2520"/>
        </w:tabs>
        <w:ind w:left="3960" w:hanging="32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42" w15:restartNumberingAfterBreak="0">
    <w:nsid w:val="7B7E68C2"/>
    <w:multiLevelType w:val="hybridMultilevel"/>
    <w:tmpl w:val="767AC71A"/>
    <w:styleLink w:val="ImportedStyle18"/>
    <w:lvl w:ilvl="0" w:tplc="CE263FA6">
      <w:start w:val="1"/>
      <w:numFmt w:val="decimal"/>
      <w:lvlText w:val="%1."/>
      <w:lvlJc w:val="left"/>
      <w:pPr>
        <w:tabs>
          <w:tab w:val="left" w:pos="900"/>
          <w:tab w:val="left" w:pos="1080"/>
        </w:tabs>
        <w:ind w:left="780" w:hanging="420"/>
      </w:pPr>
      <w:rPr>
        <w:rFonts w:hAnsi="Arial Unicode MS"/>
        <w:caps w:val="0"/>
        <w:smallCaps w:val="0"/>
        <w:strike w:val="0"/>
        <w:dstrike w:val="0"/>
        <w:outline w:val="0"/>
        <w:emboss w:val="0"/>
        <w:imprint w:val="0"/>
        <w:spacing w:val="0"/>
        <w:w w:val="100"/>
        <w:kern w:val="0"/>
        <w:position w:val="0"/>
        <w:highlight w:val="none"/>
        <w:vertAlign w:val="baseline"/>
      </w:rPr>
    </w:lvl>
    <w:lvl w:ilvl="1" w:tplc="0E260AB8">
      <w:start w:val="1"/>
      <w:numFmt w:val="lowerLetter"/>
      <w:lvlText w:val="%2."/>
      <w:lvlJc w:val="left"/>
      <w:pPr>
        <w:tabs>
          <w:tab w:val="left" w:pos="900"/>
          <w:tab w:val="left" w:pos="1080"/>
        </w:tabs>
        <w:ind w:left="1500" w:hanging="420"/>
      </w:pPr>
      <w:rPr>
        <w:rFonts w:hAnsi="Arial Unicode MS"/>
        <w:caps w:val="0"/>
        <w:smallCaps w:val="0"/>
        <w:strike w:val="0"/>
        <w:dstrike w:val="0"/>
        <w:outline w:val="0"/>
        <w:emboss w:val="0"/>
        <w:imprint w:val="0"/>
        <w:spacing w:val="0"/>
        <w:w w:val="100"/>
        <w:kern w:val="0"/>
        <w:position w:val="0"/>
        <w:highlight w:val="none"/>
        <w:vertAlign w:val="baseline"/>
      </w:rPr>
    </w:lvl>
    <w:lvl w:ilvl="2" w:tplc="95AC888C">
      <w:start w:val="1"/>
      <w:numFmt w:val="lowerRoman"/>
      <w:lvlText w:val="%3."/>
      <w:lvlJc w:val="left"/>
      <w:pPr>
        <w:tabs>
          <w:tab w:val="left" w:pos="900"/>
          <w:tab w:val="left" w:pos="1080"/>
        </w:tabs>
        <w:ind w:left="2210" w:hanging="350"/>
      </w:pPr>
      <w:rPr>
        <w:rFonts w:hAnsi="Arial Unicode MS"/>
        <w:caps w:val="0"/>
        <w:smallCaps w:val="0"/>
        <w:strike w:val="0"/>
        <w:dstrike w:val="0"/>
        <w:outline w:val="0"/>
        <w:emboss w:val="0"/>
        <w:imprint w:val="0"/>
        <w:spacing w:val="0"/>
        <w:w w:val="100"/>
        <w:kern w:val="0"/>
        <w:position w:val="0"/>
        <w:highlight w:val="none"/>
        <w:vertAlign w:val="baseline"/>
      </w:rPr>
    </w:lvl>
    <w:lvl w:ilvl="3" w:tplc="F7F4CE60">
      <w:start w:val="1"/>
      <w:numFmt w:val="decimal"/>
      <w:lvlText w:val="%4."/>
      <w:lvlJc w:val="left"/>
      <w:pPr>
        <w:tabs>
          <w:tab w:val="left" w:pos="900"/>
          <w:tab w:val="left" w:pos="1080"/>
        </w:tabs>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F6220564">
      <w:start w:val="1"/>
      <w:numFmt w:val="lowerLetter"/>
      <w:suff w:val="nothing"/>
      <w:lvlText w:val="%5."/>
      <w:lvlJc w:val="left"/>
      <w:pPr>
        <w:tabs>
          <w:tab w:val="left" w:pos="900"/>
          <w:tab w:val="left" w:pos="1080"/>
        </w:tabs>
        <w:ind w:left="900" w:hanging="180"/>
      </w:pPr>
      <w:rPr>
        <w:rFonts w:hAnsi="Arial Unicode MS"/>
        <w:caps w:val="0"/>
        <w:smallCaps w:val="0"/>
        <w:strike w:val="0"/>
        <w:dstrike w:val="0"/>
        <w:outline w:val="0"/>
        <w:emboss w:val="0"/>
        <w:imprint w:val="0"/>
        <w:spacing w:val="0"/>
        <w:w w:val="100"/>
        <w:kern w:val="0"/>
        <w:position w:val="0"/>
        <w:highlight w:val="none"/>
        <w:vertAlign w:val="baseline"/>
      </w:rPr>
    </w:lvl>
    <w:lvl w:ilvl="5" w:tplc="47F28F26">
      <w:start w:val="1"/>
      <w:numFmt w:val="lowerRoman"/>
      <w:lvlText w:val="%6."/>
      <w:lvlJc w:val="left"/>
      <w:pPr>
        <w:tabs>
          <w:tab w:val="left" w:pos="900"/>
          <w:tab w:val="left" w:pos="1080"/>
        </w:tabs>
        <w:ind w:left="1800" w:hanging="320"/>
      </w:pPr>
      <w:rPr>
        <w:rFonts w:hAnsi="Arial Unicode MS"/>
        <w:caps w:val="0"/>
        <w:smallCaps w:val="0"/>
        <w:strike w:val="0"/>
        <w:dstrike w:val="0"/>
        <w:outline w:val="0"/>
        <w:emboss w:val="0"/>
        <w:imprint w:val="0"/>
        <w:spacing w:val="0"/>
        <w:w w:val="100"/>
        <w:kern w:val="0"/>
        <w:position w:val="0"/>
        <w:highlight w:val="none"/>
        <w:vertAlign w:val="baseline"/>
      </w:rPr>
    </w:lvl>
    <w:lvl w:ilvl="6" w:tplc="4B648A92">
      <w:start w:val="1"/>
      <w:numFmt w:val="decimal"/>
      <w:lvlText w:val="%7."/>
      <w:lvlJc w:val="left"/>
      <w:pPr>
        <w:tabs>
          <w:tab w:val="left" w:pos="900"/>
          <w:tab w:val="left" w:pos="1080"/>
        </w:tabs>
        <w:ind w:left="252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890E3F50">
      <w:start w:val="1"/>
      <w:numFmt w:val="lowerLetter"/>
      <w:lvlText w:val="%8."/>
      <w:lvlJc w:val="left"/>
      <w:pPr>
        <w:tabs>
          <w:tab w:val="left" w:pos="900"/>
          <w:tab w:val="left" w:pos="1080"/>
        </w:tabs>
        <w:ind w:left="324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679A0494">
      <w:start w:val="1"/>
      <w:numFmt w:val="lowerRoman"/>
      <w:lvlText w:val="%9."/>
      <w:lvlJc w:val="left"/>
      <w:pPr>
        <w:tabs>
          <w:tab w:val="left" w:pos="900"/>
          <w:tab w:val="left" w:pos="1080"/>
        </w:tabs>
        <w:ind w:left="3960" w:hanging="32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43" w15:restartNumberingAfterBreak="0">
    <w:nsid w:val="7C813C89"/>
    <w:multiLevelType w:val="hybridMultilevel"/>
    <w:tmpl w:val="49163FF2"/>
    <w:numStyleLink w:val="ImportedStyle100"/>
  </w:abstractNum>
  <w:abstractNum w:abstractNumId="44" w15:restartNumberingAfterBreak="0">
    <w:nsid w:val="7EDD3F6A"/>
    <w:multiLevelType w:val="hybridMultilevel"/>
    <w:tmpl w:val="2018B1EA"/>
    <w:styleLink w:val="ImportedStyle16"/>
    <w:lvl w:ilvl="0" w:tplc="14DE0AF8">
      <w:start w:val="1"/>
      <w:numFmt w:val="decimal"/>
      <w:lvlText w:val="%1."/>
      <w:lvlJc w:val="left"/>
      <w:pPr>
        <w:tabs>
          <w:tab w:val="left" w:pos="360"/>
          <w:tab w:val="left" w:pos="450"/>
        </w:tabs>
        <w:ind w:left="315" w:hanging="315"/>
      </w:pPr>
      <w:rPr>
        <w:rFonts w:hAnsi="Arial Unicode MS"/>
        <w:caps w:val="0"/>
        <w:smallCaps w:val="0"/>
        <w:strike w:val="0"/>
        <w:dstrike w:val="0"/>
        <w:outline w:val="0"/>
        <w:emboss w:val="0"/>
        <w:imprint w:val="0"/>
        <w:spacing w:val="0"/>
        <w:w w:val="100"/>
        <w:kern w:val="0"/>
        <w:position w:val="0"/>
        <w:highlight w:val="none"/>
        <w:vertAlign w:val="baseline"/>
      </w:rPr>
    </w:lvl>
    <w:lvl w:ilvl="1" w:tplc="5066D598">
      <w:start w:val="1"/>
      <w:numFmt w:val="lowerLetter"/>
      <w:lvlText w:val="%2."/>
      <w:lvlJc w:val="left"/>
      <w:pPr>
        <w:ind w:left="1575" w:hanging="1575"/>
      </w:pPr>
      <w:rPr>
        <w:rFonts w:hAnsi="Arial Unicode MS"/>
        <w:caps w:val="0"/>
        <w:smallCaps w:val="0"/>
        <w:strike w:val="0"/>
        <w:dstrike w:val="0"/>
        <w:outline w:val="0"/>
        <w:emboss w:val="0"/>
        <w:imprint w:val="0"/>
        <w:spacing w:val="0"/>
        <w:w w:val="100"/>
        <w:kern w:val="0"/>
        <w:position w:val="0"/>
        <w:highlight w:val="none"/>
        <w:vertAlign w:val="baseline"/>
      </w:rPr>
    </w:lvl>
    <w:lvl w:ilvl="2" w:tplc="E990E4EA">
      <w:start w:val="1"/>
      <w:numFmt w:val="lowerRoman"/>
      <w:lvlText w:val="%3."/>
      <w:lvlJc w:val="left"/>
      <w:pPr>
        <w:ind w:left="665" w:hanging="665"/>
      </w:pPr>
      <w:rPr>
        <w:rFonts w:hAnsi="Arial Unicode MS"/>
        <w:caps w:val="0"/>
        <w:smallCaps w:val="0"/>
        <w:strike w:val="0"/>
        <w:dstrike w:val="0"/>
        <w:outline w:val="0"/>
        <w:emboss w:val="0"/>
        <w:imprint w:val="0"/>
        <w:spacing w:val="0"/>
        <w:w w:val="100"/>
        <w:kern w:val="0"/>
        <w:position w:val="0"/>
        <w:highlight w:val="none"/>
        <w:vertAlign w:val="baseline"/>
      </w:rPr>
    </w:lvl>
    <w:lvl w:ilvl="3" w:tplc="7F402184">
      <w:start w:val="1"/>
      <w:numFmt w:val="decimal"/>
      <w:lvlText w:val="%4."/>
      <w:lvlJc w:val="left"/>
      <w:pPr>
        <w:tabs>
          <w:tab w:val="left" w:pos="360"/>
          <w:tab w:val="left" w:pos="450"/>
        </w:tabs>
        <w:ind w:left="315" w:hanging="315"/>
      </w:pPr>
      <w:rPr>
        <w:rFonts w:hAnsi="Arial Unicode MS"/>
        <w:caps w:val="0"/>
        <w:smallCaps w:val="0"/>
        <w:strike w:val="0"/>
        <w:dstrike w:val="0"/>
        <w:outline w:val="0"/>
        <w:emboss w:val="0"/>
        <w:imprint w:val="0"/>
        <w:spacing w:val="0"/>
        <w:w w:val="100"/>
        <w:kern w:val="0"/>
        <w:position w:val="0"/>
        <w:highlight w:val="none"/>
        <w:vertAlign w:val="baseline"/>
      </w:rPr>
    </w:lvl>
    <w:lvl w:ilvl="4" w:tplc="1D84A5AA">
      <w:start w:val="1"/>
      <w:numFmt w:val="lowerLetter"/>
      <w:lvlText w:val="%5."/>
      <w:lvlJc w:val="left"/>
      <w:pPr>
        <w:ind w:left="840" w:hanging="840"/>
      </w:pPr>
      <w:rPr>
        <w:rFonts w:hAnsi="Arial Unicode MS"/>
        <w:caps w:val="0"/>
        <w:smallCaps w:val="0"/>
        <w:strike w:val="0"/>
        <w:dstrike w:val="0"/>
        <w:outline w:val="0"/>
        <w:emboss w:val="0"/>
        <w:imprint w:val="0"/>
        <w:spacing w:val="0"/>
        <w:w w:val="100"/>
        <w:kern w:val="0"/>
        <w:position w:val="0"/>
        <w:highlight w:val="none"/>
        <w:vertAlign w:val="baseline"/>
      </w:rPr>
    </w:lvl>
    <w:lvl w:ilvl="5" w:tplc="0EDC78DA">
      <w:start w:val="1"/>
      <w:numFmt w:val="lowerRoman"/>
      <w:lvlText w:val="%6."/>
      <w:lvlJc w:val="left"/>
      <w:pPr>
        <w:tabs>
          <w:tab w:val="left" w:pos="360"/>
          <w:tab w:val="left" w:pos="450"/>
        </w:tabs>
        <w:ind w:left="1550" w:hanging="770"/>
      </w:pPr>
      <w:rPr>
        <w:rFonts w:hAnsi="Arial Unicode MS"/>
        <w:caps w:val="0"/>
        <w:smallCaps w:val="0"/>
        <w:strike w:val="0"/>
        <w:dstrike w:val="0"/>
        <w:outline w:val="0"/>
        <w:emboss w:val="0"/>
        <w:imprint w:val="0"/>
        <w:spacing w:val="0"/>
        <w:w w:val="100"/>
        <w:kern w:val="0"/>
        <w:position w:val="0"/>
        <w:highlight w:val="none"/>
        <w:vertAlign w:val="baseline"/>
      </w:rPr>
    </w:lvl>
    <w:lvl w:ilvl="6" w:tplc="C8B8DC06">
      <w:start w:val="1"/>
      <w:numFmt w:val="decimal"/>
      <w:lvlText w:val="%7."/>
      <w:lvlJc w:val="left"/>
      <w:pPr>
        <w:tabs>
          <w:tab w:val="left" w:pos="450"/>
        </w:tabs>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5D7CCA2E">
      <w:start w:val="1"/>
      <w:numFmt w:val="lowerLetter"/>
      <w:lvlText w:val="%8."/>
      <w:lvlJc w:val="left"/>
      <w:pPr>
        <w:tabs>
          <w:tab w:val="left" w:pos="360"/>
          <w:tab w:val="left" w:pos="450"/>
        </w:tabs>
        <w:ind w:left="2520" w:hanging="720"/>
      </w:pPr>
      <w:rPr>
        <w:rFonts w:hAnsi="Arial Unicode MS"/>
        <w:caps w:val="0"/>
        <w:smallCaps w:val="0"/>
        <w:strike w:val="0"/>
        <w:dstrike w:val="0"/>
        <w:outline w:val="0"/>
        <w:emboss w:val="0"/>
        <w:imprint w:val="0"/>
        <w:spacing w:val="0"/>
        <w:w w:val="100"/>
        <w:kern w:val="0"/>
        <w:position w:val="0"/>
        <w:highlight w:val="none"/>
        <w:vertAlign w:val="baseline"/>
      </w:rPr>
    </w:lvl>
    <w:lvl w:ilvl="8" w:tplc="BB9016D2">
      <w:start w:val="1"/>
      <w:numFmt w:val="lowerRoman"/>
      <w:lvlText w:val="%9."/>
      <w:lvlJc w:val="left"/>
      <w:pPr>
        <w:tabs>
          <w:tab w:val="left" w:pos="360"/>
          <w:tab w:val="left" w:pos="450"/>
        </w:tabs>
        <w:ind w:left="3240" w:hanging="66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45" w15:restartNumberingAfterBreak="0">
    <w:nsid w:val="7FEF4DEE"/>
    <w:multiLevelType w:val="hybridMultilevel"/>
    <w:tmpl w:val="FA16C942"/>
    <w:numStyleLink w:val="ImportedStyle8"/>
  </w:abstractNum>
  <w:num w:numId="1">
    <w:abstractNumId w:val="10"/>
  </w:num>
  <w:num w:numId="2">
    <w:abstractNumId w:val="34"/>
  </w:num>
  <w:num w:numId="3">
    <w:abstractNumId w:val="20"/>
  </w:num>
  <w:num w:numId="4">
    <w:abstractNumId w:val="16"/>
  </w:num>
  <w:num w:numId="5">
    <w:abstractNumId w:val="0"/>
  </w:num>
  <w:num w:numId="6">
    <w:abstractNumId w:val="19"/>
  </w:num>
  <w:num w:numId="7">
    <w:abstractNumId w:val="16"/>
    <w:lvlOverride w:ilvl="0">
      <w:startOverride w:val="3"/>
    </w:lvlOverride>
  </w:num>
  <w:num w:numId="8">
    <w:abstractNumId w:val="34"/>
    <w:lvlOverride w:ilvl="0">
      <w:startOverride w:val="2"/>
    </w:lvlOverride>
  </w:num>
  <w:num w:numId="9">
    <w:abstractNumId w:val="12"/>
  </w:num>
  <w:num w:numId="10">
    <w:abstractNumId w:val="21"/>
  </w:num>
  <w:num w:numId="11">
    <w:abstractNumId w:val="35"/>
  </w:num>
  <w:num w:numId="12">
    <w:abstractNumId w:val="36"/>
  </w:num>
  <w:num w:numId="13">
    <w:abstractNumId w:val="36"/>
    <w:lvlOverride w:ilvl="0">
      <w:lvl w:ilvl="0" w:tplc="E3FCEDA8">
        <w:start w:val="1"/>
        <w:numFmt w:val="lowerLetter"/>
        <w:lvlText w:val="%1)"/>
        <w:lvlJc w:val="left"/>
        <w:pPr>
          <w:tabs>
            <w:tab w:val="left" w:pos="90"/>
            <w:tab w:val="left" w:pos="270"/>
          </w:tabs>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lvl w:ilvl="1" w:tplc="07EAEA78">
        <w:start w:val="1"/>
        <w:numFmt w:val="lowerLetter"/>
        <w:lvlText w:val="%2."/>
        <w:lvlJc w:val="left"/>
        <w:pPr>
          <w:tabs>
            <w:tab w:val="left" w:pos="90"/>
            <w:tab w:val="left" w:pos="270"/>
          </w:tabs>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lvl w:ilvl="2" w:tplc="AB22A8B8">
        <w:start w:val="1"/>
        <w:numFmt w:val="lowerRoman"/>
        <w:lvlText w:val="%3."/>
        <w:lvlJc w:val="left"/>
        <w:pPr>
          <w:tabs>
            <w:tab w:val="left" w:pos="90"/>
            <w:tab w:val="left" w:pos="270"/>
          </w:tabs>
          <w:ind w:left="2160" w:hanging="32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lvl w:ilvl="3" w:tplc="3B7C78B8">
        <w:start w:val="1"/>
        <w:numFmt w:val="decimal"/>
        <w:lvlText w:val="%4."/>
        <w:lvlJc w:val="left"/>
        <w:pPr>
          <w:tabs>
            <w:tab w:val="left" w:pos="90"/>
            <w:tab w:val="left" w:pos="270"/>
          </w:tabs>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lvl w:ilvl="4" w:tplc="CECE55F4">
        <w:start w:val="1"/>
        <w:numFmt w:val="lowerLetter"/>
        <w:lvlText w:val="%5."/>
        <w:lvlJc w:val="left"/>
        <w:pPr>
          <w:tabs>
            <w:tab w:val="left" w:pos="90"/>
            <w:tab w:val="left" w:pos="270"/>
          </w:tabs>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lvl w:ilvl="5" w:tplc="D8665D86">
        <w:start w:val="1"/>
        <w:numFmt w:val="lowerRoman"/>
        <w:lvlText w:val="%6."/>
        <w:lvlJc w:val="left"/>
        <w:pPr>
          <w:tabs>
            <w:tab w:val="left" w:pos="90"/>
            <w:tab w:val="left" w:pos="270"/>
          </w:tabs>
          <w:ind w:left="4320" w:hanging="32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lvl w:ilvl="6" w:tplc="5B9A81C4">
        <w:start w:val="1"/>
        <w:numFmt w:val="decimal"/>
        <w:lvlText w:val="%7."/>
        <w:lvlJc w:val="left"/>
        <w:pPr>
          <w:tabs>
            <w:tab w:val="left" w:pos="90"/>
            <w:tab w:val="left" w:pos="270"/>
          </w:tabs>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lvl w:ilvl="7" w:tplc="DB8AF82A">
        <w:start w:val="1"/>
        <w:numFmt w:val="lowerLetter"/>
        <w:lvlText w:val="%8."/>
        <w:lvlJc w:val="left"/>
        <w:pPr>
          <w:tabs>
            <w:tab w:val="left" w:pos="90"/>
            <w:tab w:val="left" w:pos="270"/>
          </w:tabs>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lvl w:ilvl="8" w:tplc="30268106">
        <w:start w:val="1"/>
        <w:numFmt w:val="lowerRoman"/>
        <w:lvlText w:val="%9."/>
        <w:lvlJc w:val="left"/>
        <w:pPr>
          <w:tabs>
            <w:tab w:val="left" w:pos="90"/>
            <w:tab w:val="left" w:pos="270"/>
          </w:tabs>
          <w:ind w:left="6480" w:hanging="320"/>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14">
    <w:abstractNumId w:val="36"/>
    <w:lvlOverride w:ilvl="0">
      <w:lvl w:ilvl="0" w:tplc="E3FCEDA8">
        <w:start w:val="1"/>
        <w:numFmt w:val="lowerLetter"/>
        <w:suff w:val="nothing"/>
        <w:lvlText w:val="%1)"/>
        <w:lvlJc w:val="left"/>
        <w:pPr>
          <w:tabs>
            <w:tab w:val="left" w:pos="540"/>
          </w:tabs>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lvl w:ilvl="1" w:tplc="07EAEA78">
        <w:start w:val="1"/>
        <w:numFmt w:val="lowerLetter"/>
        <w:lvlText w:val="%2."/>
        <w:lvlJc w:val="left"/>
        <w:pPr>
          <w:tabs>
            <w:tab w:val="left" w:pos="540"/>
            <w:tab w:val="num" w:pos="1440"/>
          </w:tabs>
          <w:ind w:left="1620" w:hanging="54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lvl w:ilvl="2" w:tplc="AB22A8B8">
        <w:start w:val="1"/>
        <w:numFmt w:val="lowerRoman"/>
        <w:lvlText w:val="%3."/>
        <w:lvlJc w:val="left"/>
        <w:pPr>
          <w:tabs>
            <w:tab w:val="left" w:pos="540"/>
            <w:tab w:val="num" w:pos="2160"/>
          </w:tabs>
          <w:ind w:left="2340" w:hanging="50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lvl w:ilvl="3" w:tplc="3B7C78B8">
        <w:start w:val="1"/>
        <w:numFmt w:val="decimal"/>
        <w:lvlText w:val="%4."/>
        <w:lvlJc w:val="left"/>
        <w:pPr>
          <w:tabs>
            <w:tab w:val="left" w:pos="540"/>
            <w:tab w:val="num" w:pos="2880"/>
          </w:tabs>
          <w:ind w:left="3060" w:hanging="54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lvl w:ilvl="4" w:tplc="CECE55F4">
        <w:start w:val="1"/>
        <w:numFmt w:val="lowerLetter"/>
        <w:lvlText w:val="%5."/>
        <w:lvlJc w:val="left"/>
        <w:pPr>
          <w:tabs>
            <w:tab w:val="left" w:pos="540"/>
            <w:tab w:val="num" w:pos="3600"/>
          </w:tabs>
          <w:ind w:left="3780" w:hanging="54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lvl w:ilvl="5" w:tplc="D8665D86">
        <w:start w:val="1"/>
        <w:numFmt w:val="lowerRoman"/>
        <w:lvlText w:val="%6."/>
        <w:lvlJc w:val="left"/>
        <w:pPr>
          <w:tabs>
            <w:tab w:val="left" w:pos="540"/>
            <w:tab w:val="num" w:pos="4320"/>
          </w:tabs>
          <w:ind w:left="4500" w:hanging="50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lvl w:ilvl="6" w:tplc="5B9A81C4">
        <w:start w:val="1"/>
        <w:numFmt w:val="decimal"/>
        <w:lvlText w:val="%7."/>
        <w:lvlJc w:val="left"/>
        <w:pPr>
          <w:tabs>
            <w:tab w:val="left" w:pos="540"/>
            <w:tab w:val="num" w:pos="5040"/>
          </w:tabs>
          <w:ind w:left="5220" w:hanging="54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lvl w:ilvl="7" w:tplc="DB8AF82A">
        <w:start w:val="1"/>
        <w:numFmt w:val="lowerLetter"/>
        <w:lvlText w:val="%8."/>
        <w:lvlJc w:val="left"/>
        <w:pPr>
          <w:tabs>
            <w:tab w:val="left" w:pos="540"/>
            <w:tab w:val="num" w:pos="5760"/>
          </w:tabs>
          <w:ind w:left="5940" w:hanging="54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lvl w:ilvl="8" w:tplc="30268106">
        <w:start w:val="1"/>
        <w:numFmt w:val="lowerRoman"/>
        <w:lvlText w:val="%9."/>
        <w:lvlJc w:val="left"/>
        <w:pPr>
          <w:tabs>
            <w:tab w:val="left" w:pos="540"/>
            <w:tab w:val="num" w:pos="6480"/>
          </w:tabs>
          <w:ind w:left="6660" w:hanging="500"/>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15">
    <w:abstractNumId w:val="21"/>
    <w:lvlOverride w:ilvl="0">
      <w:startOverride w:val="4"/>
    </w:lvlOverride>
  </w:num>
  <w:num w:numId="16">
    <w:abstractNumId w:val="34"/>
    <w:lvlOverride w:ilvl="0">
      <w:startOverride w:val="3"/>
    </w:lvlOverride>
  </w:num>
  <w:num w:numId="17">
    <w:abstractNumId w:val="6"/>
  </w:num>
  <w:num w:numId="18">
    <w:abstractNumId w:val="3"/>
  </w:num>
  <w:num w:numId="19">
    <w:abstractNumId w:val="39"/>
  </w:num>
  <w:num w:numId="20">
    <w:abstractNumId w:val="24"/>
  </w:num>
  <w:num w:numId="21">
    <w:abstractNumId w:val="3"/>
    <w:lvlOverride w:ilvl="0">
      <w:startOverride w:val="5"/>
    </w:lvlOverride>
  </w:num>
  <w:num w:numId="22">
    <w:abstractNumId w:val="34"/>
    <w:lvlOverride w:ilvl="0">
      <w:startOverride w:val="4"/>
    </w:lvlOverride>
  </w:num>
  <w:num w:numId="23">
    <w:abstractNumId w:val="13"/>
  </w:num>
  <w:num w:numId="24">
    <w:abstractNumId w:val="45"/>
  </w:num>
  <w:num w:numId="25">
    <w:abstractNumId w:val="23"/>
  </w:num>
  <w:num w:numId="26">
    <w:abstractNumId w:val="34"/>
    <w:lvlOverride w:ilvl="0">
      <w:startOverride w:val="5"/>
    </w:lvlOverride>
  </w:num>
  <w:num w:numId="27">
    <w:abstractNumId w:val="31"/>
  </w:num>
  <w:num w:numId="28">
    <w:abstractNumId w:val="43"/>
  </w:num>
  <w:num w:numId="29">
    <w:abstractNumId w:val="34"/>
    <w:lvlOverride w:ilvl="0">
      <w:startOverride w:val="7"/>
    </w:lvlOverride>
  </w:num>
  <w:num w:numId="30">
    <w:abstractNumId w:val="32"/>
  </w:num>
  <w:num w:numId="31">
    <w:abstractNumId w:val="28"/>
  </w:num>
  <w:num w:numId="32">
    <w:abstractNumId w:val="15"/>
  </w:num>
  <w:num w:numId="33">
    <w:abstractNumId w:val="30"/>
  </w:num>
  <w:num w:numId="34">
    <w:abstractNumId w:val="28"/>
    <w:lvlOverride w:ilvl="1">
      <w:startOverride w:val="2"/>
    </w:lvlOverride>
  </w:num>
  <w:num w:numId="35">
    <w:abstractNumId w:val="25"/>
  </w:num>
  <w:num w:numId="36">
    <w:abstractNumId w:val="22"/>
  </w:num>
  <w:num w:numId="37">
    <w:abstractNumId w:val="28"/>
    <w:lvlOverride w:ilvl="1">
      <w:startOverride w:val="4"/>
    </w:lvlOverride>
  </w:num>
  <w:num w:numId="38">
    <w:abstractNumId w:val="34"/>
    <w:lvlOverride w:ilvl="0">
      <w:startOverride w:val="8"/>
    </w:lvlOverride>
  </w:num>
  <w:num w:numId="39">
    <w:abstractNumId w:val="7"/>
  </w:num>
  <w:num w:numId="40">
    <w:abstractNumId w:val="17"/>
  </w:num>
  <w:num w:numId="41">
    <w:abstractNumId w:val="17"/>
    <w:lvlOverride w:ilvl="0">
      <w:lvl w:ilvl="0" w:tplc="A5B454E0">
        <w:start w:val="1"/>
        <w:numFmt w:val="decimal"/>
        <w:lvlText w:val="%1."/>
        <w:lvlJc w:val="left"/>
        <w:pPr>
          <w:tabs>
            <w:tab w:val="left" w:pos="630"/>
          </w:tabs>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lvl w:ilvl="1" w:tplc="87E28542">
        <w:start w:val="1"/>
        <w:numFmt w:val="lowerLetter"/>
        <w:lvlText w:val="%2."/>
        <w:lvlJc w:val="left"/>
        <w:pPr>
          <w:tabs>
            <w:tab w:val="left" w:pos="630"/>
          </w:tabs>
          <w:ind w:left="108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lvl w:ilvl="2" w:tplc="B1C0935A">
        <w:start w:val="1"/>
        <w:numFmt w:val="lowerRoman"/>
        <w:lvlText w:val="%3."/>
        <w:lvlJc w:val="left"/>
        <w:pPr>
          <w:tabs>
            <w:tab w:val="left" w:pos="630"/>
          </w:tabs>
          <w:ind w:left="1800" w:hanging="32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lvl w:ilvl="3" w:tplc="8014E30E">
        <w:start w:val="1"/>
        <w:numFmt w:val="decimal"/>
        <w:lvlText w:val="%4."/>
        <w:lvlJc w:val="left"/>
        <w:pPr>
          <w:tabs>
            <w:tab w:val="left" w:pos="630"/>
          </w:tabs>
          <w:ind w:left="252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lvl w:ilvl="4" w:tplc="2E1673EE">
        <w:start w:val="1"/>
        <w:numFmt w:val="lowerLetter"/>
        <w:lvlText w:val="%5."/>
        <w:lvlJc w:val="left"/>
        <w:pPr>
          <w:tabs>
            <w:tab w:val="left" w:pos="630"/>
          </w:tabs>
          <w:ind w:left="324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lvl w:ilvl="5" w:tplc="CE54F66E">
        <w:start w:val="1"/>
        <w:numFmt w:val="lowerRoman"/>
        <w:lvlText w:val="%6."/>
        <w:lvlJc w:val="left"/>
        <w:pPr>
          <w:tabs>
            <w:tab w:val="left" w:pos="630"/>
          </w:tabs>
          <w:ind w:left="3960" w:hanging="32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lvl w:ilvl="6" w:tplc="9386E5C6">
        <w:start w:val="1"/>
        <w:numFmt w:val="decimal"/>
        <w:lvlText w:val="%7."/>
        <w:lvlJc w:val="left"/>
        <w:pPr>
          <w:tabs>
            <w:tab w:val="left" w:pos="630"/>
          </w:tabs>
          <w:ind w:left="468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lvl w:ilvl="7" w:tplc="72966494">
        <w:start w:val="1"/>
        <w:numFmt w:val="lowerLetter"/>
        <w:lvlText w:val="%8."/>
        <w:lvlJc w:val="left"/>
        <w:pPr>
          <w:tabs>
            <w:tab w:val="left" w:pos="630"/>
          </w:tabs>
          <w:ind w:left="540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lvl w:ilvl="8" w:tplc="FEDA8E1E">
        <w:start w:val="1"/>
        <w:numFmt w:val="lowerRoman"/>
        <w:lvlText w:val="%9."/>
        <w:lvlJc w:val="left"/>
        <w:pPr>
          <w:tabs>
            <w:tab w:val="left" w:pos="630"/>
          </w:tabs>
          <w:ind w:left="6120" w:hanging="320"/>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42">
    <w:abstractNumId w:val="34"/>
    <w:lvlOverride w:ilvl="0">
      <w:startOverride w:val="9"/>
      <w:lvl w:ilvl="0" w:tplc="760A0390">
        <w:start w:val="9"/>
        <w:numFmt w:val="upperRoman"/>
        <w:lvlText w:val="%1."/>
        <w:lvlJc w:val="left"/>
        <w:pPr>
          <w:ind w:left="590" w:hanging="59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1">
      <w:startOverride w:val="1"/>
      <w:lvl w:ilvl="1" w:tplc="F4CA94DA">
        <w:start w:val="1"/>
        <w:numFmt w:val="lowerLetter"/>
        <w:lvlText w:val="%2."/>
        <w:lvlJc w:val="left"/>
        <w:pPr>
          <w:ind w:left="450" w:hanging="45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2">
      <w:startOverride w:val="1"/>
      <w:lvl w:ilvl="2" w:tplc="0F1AC3DA">
        <w:start w:val="1"/>
        <w:numFmt w:val="lowerRoman"/>
        <w:lvlText w:val="%3."/>
        <w:lvlJc w:val="left"/>
        <w:pPr>
          <w:tabs>
            <w:tab w:val="left" w:pos="450"/>
          </w:tabs>
          <w:ind w:left="1080" w:hanging="66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3">
      <w:startOverride w:val="1"/>
      <w:lvl w:ilvl="3" w:tplc="2C1204AA">
        <w:start w:val="1"/>
        <w:numFmt w:val="decimal"/>
        <w:lvlText w:val="%4."/>
        <w:lvlJc w:val="left"/>
        <w:pPr>
          <w:tabs>
            <w:tab w:val="left" w:pos="450"/>
          </w:tabs>
          <w:ind w:left="1800" w:hanging="72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4">
      <w:startOverride w:val="1"/>
      <w:lvl w:ilvl="4" w:tplc="4014AEC4">
        <w:start w:val="1"/>
        <w:numFmt w:val="lowerLetter"/>
        <w:lvlText w:val="%5."/>
        <w:lvlJc w:val="left"/>
        <w:pPr>
          <w:tabs>
            <w:tab w:val="left" w:pos="450"/>
          </w:tabs>
          <w:ind w:left="2520" w:hanging="72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5">
      <w:startOverride w:val="1"/>
      <w:lvl w:ilvl="5" w:tplc="06E036B0">
        <w:start w:val="1"/>
        <w:numFmt w:val="lowerRoman"/>
        <w:lvlText w:val="%6."/>
        <w:lvlJc w:val="left"/>
        <w:pPr>
          <w:tabs>
            <w:tab w:val="left" w:pos="450"/>
          </w:tabs>
          <w:ind w:left="3240" w:hanging="66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6">
      <w:startOverride w:val="1"/>
      <w:lvl w:ilvl="6" w:tplc="5EBCD69A">
        <w:start w:val="1"/>
        <w:numFmt w:val="decimal"/>
        <w:lvlText w:val="%7."/>
        <w:lvlJc w:val="left"/>
        <w:pPr>
          <w:tabs>
            <w:tab w:val="left" w:pos="450"/>
          </w:tabs>
          <w:ind w:left="3960" w:hanging="72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7">
      <w:startOverride w:val="1"/>
      <w:lvl w:ilvl="7" w:tplc="615C5A7C">
        <w:start w:val="1"/>
        <w:numFmt w:val="lowerLetter"/>
        <w:lvlText w:val="%8."/>
        <w:lvlJc w:val="left"/>
        <w:pPr>
          <w:tabs>
            <w:tab w:val="left" w:pos="450"/>
          </w:tabs>
          <w:ind w:left="4680" w:hanging="72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8">
      <w:startOverride w:val="1"/>
      <w:lvl w:ilvl="8" w:tplc="C8C8344E">
        <w:start w:val="1"/>
        <w:numFmt w:val="lowerRoman"/>
        <w:lvlText w:val="%9."/>
        <w:lvlJc w:val="left"/>
        <w:pPr>
          <w:tabs>
            <w:tab w:val="left" w:pos="450"/>
          </w:tabs>
          <w:ind w:left="5400" w:hanging="660"/>
        </w:pPr>
        <w:rPr>
          <w:rFonts w:hAnsi="Arial Unicode MS"/>
          <w:b/>
          <w:bCs/>
          <w:caps w:val="0"/>
          <w:smallCaps w:val="0"/>
          <w:strike w:val="0"/>
          <w:dstrike w:val="0"/>
          <w:outline w:val="0"/>
          <w:emboss w:val="0"/>
          <w:imprint w:val="0"/>
          <w:spacing w:val="0"/>
          <w:w w:val="100"/>
          <w:kern w:val="0"/>
          <w:position w:val="0"/>
          <w:highlight w:val="none"/>
          <w:vertAlign w:val="baseline"/>
        </w:rPr>
      </w:lvl>
    </w:lvlOverride>
  </w:num>
  <w:num w:numId="43">
    <w:abstractNumId w:val="33"/>
  </w:num>
  <w:num w:numId="44">
    <w:abstractNumId w:val="5"/>
    <w:lvlOverride w:ilvl="3">
      <w:lvl w:ilvl="3" w:tplc="75B88256">
        <w:start w:val="1"/>
        <w:numFmt w:val="decimal"/>
        <w:lvlText w:val="%4."/>
        <w:lvlJc w:val="left"/>
        <w:pPr>
          <w:tabs>
            <w:tab w:val="left" w:pos="450"/>
            <w:tab w:val="left" w:pos="540"/>
            <w:tab w:val="left" w:pos="1170"/>
          </w:tabs>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45">
    <w:abstractNumId w:val="2"/>
  </w:num>
  <w:num w:numId="46">
    <w:abstractNumId w:val="18"/>
  </w:num>
  <w:num w:numId="47">
    <w:abstractNumId w:val="18"/>
    <w:lvlOverride w:ilvl="0">
      <w:lvl w:ilvl="0" w:tplc="3E522822">
        <w:start w:val="1"/>
        <w:numFmt w:val="lowerLetter"/>
        <w:lvlText w:val="%1)"/>
        <w:lvlJc w:val="left"/>
        <w:pPr>
          <w:ind w:left="856" w:hanging="42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lvl w:ilvl="1" w:tplc="20E0B632">
        <w:start w:val="1"/>
        <w:numFmt w:val="lowerLetter"/>
        <w:lvlText w:val="%2)"/>
        <w:lvlJc w:val="left"/>
        <w:pPr>
          <w:tabs>
            <w:tab w:val="left" w:pos="180"/>
            <w:tab w:val="left" w:pos="270"/>
            <w:tab w:val="left" w:pos="360"/>
          </w:tabs>
          <w:ind w:left="72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2">
      <w:lvl w:ilvl="2" w:tplc="32F8E4FE">
        <w:start w:val="1"/>
        <w:numFmt w:val="lowerRoman"/>
        <w:lvlText w:val="%3."/>
        <w:lvlJc w:val="left"/>
        <w:pPr>
          <w:tabs>
            <w:tab w:val="left" w:pos="180"/>
            <w:tab w:val="left" w:pos="270"/>
            <w:tab w:val="left" w:pos="360"/>
          </w:tabs>
          <w:ind w:left="1440" w:hanging="32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3">
      <w:lvl w:ilvl="3" w:tplc="7674A806">
        <w:start w:val="1"/>
        <w:numFmt w:val="decimal"/>
        <w:lvlText w:val="%4."/>
        <w:lvlJc w:val="left"/>
        <w:pPr>
          <w:tabs>
            <w:tab w:val="left" w:pos="180"/>
            <w:tab w:val="left" w:pos="270"/>
            <w:tab w:val="left" w:pos="360"/>
          </w:tabs>
          <w:ind w:left="216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4">
      <w:lvl w:ilvl="4" w:tplc="571AEA82">
        <w:start w:val="1"/>
        <w:numFmt w:val="lowerLetter"/>
        <w:lvlText w:val="%5."/>
        <w:lvlJc w:val="left"/>
        <w:pPr>
          <w:tabs>
            <w:tab w:val="left" w:pos="180"/>
            <w:tab w:val="left" w:pos="270"/>
            <w:tab w:val="left" w:pos="360"/>
          </w:tabs>
          <w:ind w:left="288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5">
      <w:lvl w:ilvl="5" w:tplc="373A32CA">
        <w:start w:val="1"/>
        <w:numFmt w:val="lowerRoman"/>
        <w:lvlText w:val="%6."/>
        <w:lvlJc w:val="left"/>
        <w:pPr>
          <w:tabs>
            <w:tab w:val="left" w:pos="180"/>
            <w:tab w:val="left" w:pos="270"/>
            <w:tab w:val="left" w:pos="360"/>
          </w:tabs>
          <w:ind w:left="3600" w:hanging="32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6">
      <w:lvl w:ilvl="6" w:tplc="C7B26AF2">
        <w:start w:val="1"/>
        <w:numFmt w:val="decimal"/>
        <w:lvlText w:val="%7."/>
        <w:lvlJc w:val="left"/>
        <w:pPr>
          <w:tabs>
            <w:tab w:val="left" w:pos="180"/>
            <w:tab w:val="left" w:pos="270"/>
            <w:tab w:val="left" w:pos="360"/>
          </w:tabs>
          <w:ind w:left="432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7">
      <w:lvl w:ilvl="7" w:tplc="5A3ABD8C">
        <w:start w:val="1"/>
        <w:numFmt w:val="lowerLetter"/>
        <w:lvlText w:val="%8."/>
        <w:lvlJc w:val="left"/>
        <w:pPr>
          <w:tabs>
            <w:tab w:val="left" w:pos="180"/>
            <w:tab w:val="left" w:pos="270"/>
            <w:tab w:val="left" w:pos="360"/>
          </w:tabs>
          <w:ind w:left="504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8">
      <w:lvl w:ilvl="8" w:tplc="1E6458D0">
        <w:start w:val="1"/>
        <w:numFmt w:val="lowerRoman"/>
        <w:lvlText w:val="%9."/>
        <w:lvlJc w:val="left"/>
        <w:pPr>
          <w:tabs>
            <w:tab w:val="left" w:pos="180"/>
            <w:tab w:val="left" w:pos="270"/>
            <w:tab w:val="left" w:pos="360"/>
          </w:tabs>
          <w:ind w:left="5760" w:hanging="32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num>
  <w:num w:numId="48">
    <w:abstractNumId w:val="18"/>
    <w:lvlOverride w:ilvl="0">
      <w:lvl w:ilvl="0" w:tplc="3E522822">
        <w:start w:val="1"/>
        <w:numFmt w:val="lowerLetter"/>
        <w:lvlText w:val="%1)"/>
        <w:lvlJc w:val="left"/>
        <w:pPr>
          <w:ind w:left="856" w:hanging="42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lvl w:ilvl="1" w:tplc="20E0B632">
        <w:start w:val="1"/>
        <w:numFmt w:val="lowerLetter"/>
        <w:lvlText w:val="%2)"/>
        <w:lvlJc w:val="left"/>
        <w:pPr>
          <w:tabs>
            <w:tab w:val="left" w:pos="90"/>
            <w:tab w:val="left" w:pos="270"/>
          </w:tabs>
          <w:ind w:left="72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2">
      <w:lvl w:ilvl="2" w:tplc="32F8E4FE">
        <w:start w:val="1"/>
        <w:numFmt w:val="lowerRoman"/>
        <w:lvlText w:val="%3."/>
        <w:lvlJc w:val="left"/>
        <w:pPr>
          <w:tabs>
            <w:tab w:val="left" w:pos="90"/>
            <w:tab w:val="left" w:pos="270"/>
            <w:tab w:val="left" w:pos="720"/>
          </w:tabs>
          <w:ind w:left="1440" w:hanging="32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3">
      <w:lvl w:ilvl="3" w:tplc="7674A806">
        <w:start w:val="1"/>
        <w:numFmt w:val="decimal"/>
        <w:lvlText w:val="%4."/>
        <w:lvlJc w:val="left"/>
        <w:pPr>
          <w:tabs>
            <w:tab w:val="left" w:pos="90"/>
            <w:tab w:val="left" w:pos="270"/>
            <w:tab w:val="left" w:pos="720"/>
          </w:tabs>
          <w:ind w:left="216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4">
      <w:lvl w:ilvl="4" w:tplc="571AEA82">
        <w:start w:val="1"/>
        <w:numFmt w:val="lowerLetter"/>
        <w:lvlText w:val="%5."/>
        <w:lvlJc w:val="left"/>
        <w:pPr>
          <w:tabs>
            <w:tab w:val="left" w:pos="90"/>
            <w:tab w:val="left" w:pos="270"/>
            <w:tab w:val="left" w:pos="720"/>
          </w:tabs>
          <w:ind w:left="288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5">
      <w:lvl w:ilvl="5" w:tplc="373A32CA">
        <w:start w:val="1"/>
        <w:numFmt w:val="lowerRoman"/>
        <w:lvlText w:val="%6."/>
        <w:lvlJc w:val="left"/>
        <w:pPr>
          <w:tabs>
            <w:tab w:val="left" w:pos="90"/>
            <w:tab w:val="left" w:pos="270"/>
            <w:tab w:val="left" w:pos="720"/>
          </w:tabs>
          <w:ind w:left="3600" w:hanging="32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6">
      <w:lvl w:ilvl="6" w:tplc="C7B26AF2">
        <w:start w:val="1"/>
        <w:numFmt w:val="decimal"/>
        <w:lvlText w:val="%7."/>
        <w:lvlJc w:val="left"/>
        <w:pPr>
          <w:tabs>
            <w:tab w:val="left" w:pos="90"/>
            <w:tab w:val="left" w:pos="270"/>
            <w:tab w:val="left" w:pos="720"/>
          </w:tabs>
          <w:ind w:left="432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7">
      <w:lvl w:ilvl="7" w:tplc="5A3ABD8C">
        <w:start w:val="1"/>
        <w:numFmt w:val="lowerLetter"/>
        <w:lvlText w:val="%8."/>
        <w:lvlJc w:val="left"/>
        <w:pPr>
          <w:tabs>
            <w:tab w:val="left" w:pos="90"/>
            <w:tab w:val="left" w:pos="270"/>
            <w:tab w:val="left" w:pos="720"/>
          </w:tabs>
          <w:ind w:left="504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8">
      <w:lvl w:ilvl="8" w:tplc="1E6458D0">
        <w:start w:val="1"/>
        <w:numFmt w:val="lowerRoman"/>
        <w:lvlText w:val="%9."/>
        <w:lvlJc w:val="left"/>
        <w:pPr>
          <w:tabs>
            <w:tab w:val="left" w:pos="90"/>
            <w:tab w:val="left" w:pos="270"/>
            <w:tab w:val="left" w:pos="720"/>
          </w:tabs>
          <w:ind w:left="5760" w:hanging="32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num>
  <w:num w:numId="49">
    <w:abstractNumId w:val="44"/>
  </w:num>
  <w:num w:numId="50">
    <w:abstractNumId w:val="9"/>
  </w:num>
  <w:num w:numId="51">
    <w:abstractNumId w:val="42"/>
  </w:num>
  <w:num w:numId="52">
    <w:abstractNumId w:val="37"/>
  </w:num>
  <w:num w:numId="53">
    <w:abstractNumId w:val="8"/>
  </w:num>
  <w:num w:numId="54">
    <w:abstractNumId w:val="38"/>
  </w:num>
  <w:num w:numId="55">
    <w:abstractNumId w:val="26"/>
  </w:num>
  <w:num w:numId="56">
    <w:abstractNumId w:val="11"/>
  </w:num>
  <w:num w:numId="57">
    <w:abstractNumId w:val="41"/>
  </w:num>
  <w:num w:numId="58">
    <w:abstractNumId w:val="4"/>
  </w:num>
  <w:num w:numId="59">
    <w:abstractNumId w:val="14"/>
  </w:num>
  <w:num w:numId="60">
    <w:abstractNumId w:val="40"/>
  </w:num>
  <w:num w:numId="61">
    <w:abstractNumId w:val="27"/>
  </w:num>
  <w:num w:numId="62">
    <w:abstractNumId w:val="29"/>
  </w:num>
  <w:num w:numId="63">
    <w:abstractNumId w:val="1"/>
  </w:num>
  <w:numIdMacAtCleanup w:val="6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displayBackgroundShape/>
  <w:proofState w:spelling="clean" w:grammar="clean"/>
  <w:defaultTabStop w:val="720"/>
  <w:characterSpacingControl w:val="doNotCompres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40B3E"/>
    <w:rsid w:val="000155CA"/>
    <w:rsid w:val="000B0BBC"/>
    <w:rsid w:val="000E5963"/>
    <w:rsid w:val="001210D9"/>
    <w:rsid w:val="001243D3"/>
    <w:rsid w:val="00146962"/>
    <w:rsid w:val="00165C80"/>
    <w:rsid w:val="0018397F"/>
    <w:rsid w:val="0019531E"/>
    <w:rsid w:val="001A0A10"/>
    <w:rsid w:val="001A698C"/>
    <w:rsid w:val="001C0A78"/>
    <w:rsid w:val="001D09F0"/>
    <w:rsid w:val="001E353F"/>
    <w:rsid w:val="001F0D7B"/>
    <w:rsid w:val="001F2243"/>
    <w:rsid w:val="001F4605"/>
    <w:rsid w:val="00200B23"/>
    <w:rsid w:val="00205C83"/>
    <w:rsid w:val="0021052C"/>
    <w:rsid w:val="00277E32"/>
    <w:rsid w:val="002815EB"/>
    <w:rsid w:val="002946DD"/>
    <w:rsid w:val="00297116"/>
    <w:rsid w:val="002A6497"/>
    <w:rsid w:val="002C0BBF"/>
    <w:rsid w:val="002C2CE6"/>
    <w:rsid w:val="002D1F2A"/>
    <w:rsid w:val="002E1316"/>
    <w:rsid w:val="002E43D6"/>
    <w:rsid w:val="00306488"/>
    <w:rsid w:val="00324DBE"/>
    <w:rsid w:val="00332A4C"/>
    <w:rsid w:val="003443E0"/>
    <w:rsid w:val="00367804"/>
    <w:rsid w:val="003D47B5"/>
    <w:rsid w:val="003E135C"/>
    <w:rsid w:val="003E6F84"/>
    <w:rsid w:val="00406BC7"/>
    <w:rsid w:val="0041163A"/>
    <w:rsid w:val="00441FE6"/>
    <w:rsid w:val="004A0E7D"/>
    <w:rsid w:val="004F5C68"/>
    <w:rsid w:val="00501716"/>
    <w:rsid w:val="00506ABE"/>
    <w:rsid w:val="0054015B"/>
    <w:rsid w:val="0055348A"/>
    <w:rsid w:val="005563D9"/>
    <w:rsid w:val="005578AA"/>
    <w:rsid w:val="005668EE"/>
    <w:rsid w:val="00572870"/>
    <w:rsid w:val="00576BE1"/>
    <w:rsid w:val="00595C84"/>
    <w:rsid w:val="005A67C6"/>
    <w:rsid w:val="005E088D"/>
    <w:rsid w:val="00610829"/>
    <w:rsid w:val="00622E3F"/>
    <w:rsid w:val="00653EE8"/>
    <w:rsid w:val="00673813"/>
    <w:rsid w:val="00677CD1"/>
    <w:rsid w:val="006840C2"/>
    <w:rsid w:val="006969B9"/>
    <w:rsid w:val="006D45B0"/>
    <w:rsid w:val="0072546F"/>
    <w:rsid w:val="00747255"/>
    <w:rsid w:val="00752B77"/>
    <w:rsid w:val="007560D0"/>
    <w:rsid w:val="007624CF"/>
    <w:rsid w:val="00770555"/>
    <w:rsid w:val="007861A8"/>
    <w:rsid w:val="007D1D20"/>
    <w:rsid w:val="007D2E70"/>
    <w:rsid w:val="00800066"/>
    <w:rsid w:val="00801382"/>
    <w:rsid w:val="00801563"/>
    <w:rsid w:val="008264C2"/>
    <w:rsid w:val="00865BE8"/>
    <w:rsid w:val="00874EDE"/>
    <w:rsid w:val="008E0618"/>
    <w:rsid w:val="008E1011"/>
    <w:rsid w:val="008E3838"/>
    <w:rsid w:val="008E724B"/>
    <w:rsid w:val="00907A94"/>
    <w:rsid w:val="009269F2"/>
    <w:rsid w:val="00940B3E"/>
    <w:rsid w:val="0097431B"/>
    <w:rsid w:val="009F7A27"/>
    <w:rsid w:val="00A0342D"/>
    <w:rsid w:val="00A31D5B"/>
    <w:rsid w:val="00A36FF0"/>
    <w:rsid w:val="00A62EF0"/>
    <w:rsid w:val="00A67F6D"/>
    <w:rsid w:val="00A87E0F"/>
    <w:rsid w:val="00AA34C2"/>
    <w:rsid w:val="00B02EF3"/>
    <w:rsid w:val="00B279DB"/>
    <w:rsid w:val="00B42D96"/>
    <w:rsid w:val="00B513E7"/>
    <w:rsid w:val="00B7418A"/>
    <w:rsid w:val="00BA47DF"/>
    <w:rsid w:val="00BD78B7"/>
    <w:rsid w:val="00C00D79"/>
    <w:rsid w:val="00C05671"/>
    <w:rsid w:val="00C17969"/>
    <w:rsid w:val="00C23B0F"/>
    <w:rsid w:val="00C25659"/>
    <w:rsid w:val="00C30B83"/>
    <w:rsid w:val="00C41A5F"/>
    <w:rsid w:val="00C51816"/>
    <w:rsid w:val="00C74665"/>
    <w:rsid w:val="00C75098"/>
    <w:rsid w:val="00C7691E"/>
    <w:rsid w:val="00CC1AAC"/>
    <w:rsid w:val="00CC310F"/>
    <w:rsid w:val="00CC4727"/>
    <w:rsid w:val="00CC75F0"/>
    <w:rsid w:val="00CD25A6"/>
    <w:rsid w:val="00D1423A"/>
    <w:rsid w:val="00D23DDE"/>
    <w:rsid w:val="00D64C7F"/>
    <w:rsid w:val="00D65EFF"/>
    <w:rsid w:val="00D75B94"/>
    <w:rsid w:val="00D84259"/>
    <w:rsid w:val="00D90CFD"/>
    <w:rsid w:val="00DA4B3D"/>
    <w:rsid w:val="00DD7A9E"/>
    <w:rsid w:val="00DE64EC"/>
    <w:rsid w:val="00E25180"/>
    <w:rsid w:val="00E37583"/>
    <w:rsid w:val="00E43554"/>
    <w:rsid w:val="00E7361D"/>
    <w:rsid w:val="00EB6E63"/>
    <w:rsid w:val="00ED6808"/>
    <w:rsid w:val="00EE12D2"/>
    <w:rsid w:val="00EE57BA"/>
    <w:rsid w:val="00F22DC0"/>
    <w:rsid w:val="00F56958"/>
    <w:rsid w:val="00F61AB6"/>
    <w:rsid w:val="00F65190"/>
    <w:rsid w:val="00F8592E"/>
    <w:rsid w:val="00F91309"/>
    <w:rsid w:val="00FB696A"/>
    <w:rsid w:val="00FD2A1B"/>
    <w:rsid w:val="00FE4B4C"/>
    <w:rsid w:val="00FF561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BBC122"/>
  <w15:docId w15:val="{826A7A07-2CA8-4CFD-BD60-EF127462BC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szCs w:val="24"/>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styleId="NoSpacing">
    <w:name w:val="No Spacing"/>
    <w:rPr>
      <w:rFonts w:cs="Arial Unicode MS"/>
      <w:color w:val="000000"/>
      <w:sz w:val="24"/>
      <w:szCs w:val="24"/>
      <w:u w:color="000000"/>
    </w:rPr>
  </w:style>
  <w:style w:type="paragraph" w:styleId="BodyText">
    <w:name w:val="Body Text"/>
    <w:pPr>
      <w:jc w:val="both"/>
    </w:pPr>
    <w:rPr>
      <w:rFonts w:eastAsia="Times New Roman"/>
      <w:color w:val="000000"/>
      <w:sz w:val="28"/>
      <w:szCs w:val="28"/>
      <w:u w:color="000000"/>
    </w:rPr>
  </w:style>
  <w:style w:type="paragraph" w:customStyle="1" w:styleId="BodyA">
    <w:name w:val="Body A"/>
    <w:rPr>
      <w:rFonts w:cs="Arial Unicode MS"/>
      <w:color w:val="000000"/>
      <w:sz w:val="24"/>
      <w:szCs w:val="24"/>
      <w:u w:color="000000"/>
      <w:lang w:val="es-ES_tradnl"/>
      <w14:textOutline w14:w="12700" w14:cap="flat" w14:cmpd="sng" w14:algn="ctr">
        <w14:noFill/>
        <w14:prstDash w14:val="solid"/>
        <w14:miter w14:lim="400000"/>
      </w14:textOutline>
    </w:rPr>
  </w:style>
  <w:style w:type="numbering" w:customStyle="1" w:styleId="ImportedStyle1">
    <w:name w:val="Imported Style 1"/>
    <w:pPr>
      <w:numPr>
        <w:numId w:val="1"/>
      </w:numPr>
    </w:pPr>
  </w:style>
  <w:style w:type="numbering" w:customStyle="1" w:styleId="ImportedStyle2">
    <w:name w:val="Imported Style 2"/>
    <w:pPr>
      <w:numPr>
        <w:numId w:val="3"/>
      </w:numPr>
    </w:pPr>
  </w:style>
  <w:style w:type="paragraph" w:styleId="ListParagraph">
    <w:name w:val="List Paragraph"/>
    <w:pPr>
      <w:ind w:left="720"/>
    </w:pPr>
    <w:rPr>
      <w:rFonts w:cs="Arial Unicode MS"/>
      <w:color w:val="000000"/>
      <w:sz w:val="24"/>
      <w:szCs w:val="24"/>
      <w:u w:color="000000"/>
    </w:rPr>
  </w:style>
  <w:style w:type="numbering" w:customStyle="1" w:styleId="ImportedStyle3">
    <w:name w:val="Imported Style 3"/>
    <w:pPr>
      <w:numPr>
        <w:numId w:val="5"/>
      </w:numPr>
    </w:pPr>
  </w:style>
  <w:style w:type="paragraph" w:customStyle="1" w:styleId="Body">
    <w:name w:val="Body"/>
    <w:rPr>
      <w:rFonts w:cs="Arial Unicode MS"/>
      <w:color w:val="000000"/>
      <w:sz w:val="24"/>
      <w:szCs w:val="24"/>
      <w:u w:color="000000"/>
      <w14:textOutline w14:w="0" w14:cap="flat" w14:cmpd="sng" w14:algn="ctr">
        <w14:noFill/>
        <w14:prstDash w14:val="solid"/>
        <w14:bevel/>
      </w14:textOutline>
    </w:rPr>
  </w:style>
  <w:style w:type="numbering" w:customStyle="1" w:styleId="ImportedStyle4">
    <w:name w:val="Imported Style 4"/>
    <w:pPr>
      <w:numPr>
        <w:numId w:val="9"/>
      </w:numPr>
    </w:pPr>
  </w:style>
  <w:style w:type="numbering" w:customStyle="1" w:styleId="ImportedStyle5">
    <w:name w:val="Imported Style 5"/>
    <w:pPr>
      <w:numPr>
        <w:numId w:val="11"/>
      </w:numPr>
    </w:pPr>
  </w:style>
  <w:style w:type="numbering" w:customStyle="1" w:styleId="ImportedStyle6">
    <w:name w:val="Imported Style 6"/>
    <w:pPr>
      <w:numPr>
        <w:numId w:val="17"/>
      </w:numPr>
    </w:pPr>
  </w:style>
  <w:style w:type="numbering" w:customStyle="1" w:styleId="ImportedStyle7">
    <w:name w:val="Imported Style 7"/>
    <w:pPr>
      <w:numPr>
        <w:numId w:val="19"/>
      </w:numPr>
    </w:pPr>
  </w:style>
  <w:style w:type="numbering" w:customStyle="1" w:styleId="ImportedStyle8">
    <w:name w:val="Imported Style 8"/>
    <w:pPr>
      <w:numPr>
        <w:numId w:val="23"/>
      </w:numPr>
    </w:pPr>
  </w:style>
  <w:style w:type="numbering" w:customStyle="1" w:styleId="ImportedStyle9">
    <w:name w:val="Imported Style 9"/>
    <w:pPr>
      <w:numPr>
        <w:numId w:val="25"/>
      </w:numPr>
    </w:pPr>
  </w:style>
  <w:style w:type="numbering" w:customStyle="1" w:styleId="ImportedStyle100">
    <w:name w:val="Imported Style 10"/>
    <w:pPr>
      <w:numPr>
        <w:numId w:val="27"/>
      </w:numPr>
    </w:pPr>
  </w:style>
  <w:style w:type="numbering" w:customStyle="1" w:styleId="ImportedStyle10">
    <w:name w:val="Imported Style 1.0"/>
    <w:pPr>
      <w:numPr>
        <w:numId w:val="30"/>
      </w:numPr>
    </w:pPr>
  </w:style>
  <w:style w:type="numbering" w:customStyle="1" w:styleId="ImportedStyle11">
    <w:name w:val="Imported Style 11"/>
    <w:pPr>
      <w:numPr>
        <w:numId w:val="32"/>
      </w:numPr>
    </w:pPr>
  </w:style>
  <w:style w:type="numbering" w:customStyle="1" w:styleId="ImportedStyle12">
    <w:name w:val="Imported Style 12"/>
    <w:pPr>
      <w:numPr>
        <w:numId w:val="35"/>
      </w:numPr>
    </w:pPr>
  </w:style>
  <w:style w:type="numbering" w:customStyle="1" w:styleId="ImportedStyle13">
    <w:name w:val="Imported Style 13"/>
    <w:pPr>
      <w:numPr>
        <w:numId w:val="39"/>
      </w:numPr>
    </w:pPr>
  </w:style>
  <w:style w:type="numbering" w:customStyle="1" w:styleId="ImportedStyle14">
    <w:name w:val="Imported Style 14"/>
    <w:pPr>
      <w:numPr>
        <w:numId w:val="43"/>
      </w:numPr>
    </w:pPr>
  </w:style>
  <w:style w:type="numbering" w:customStyle="1" w:styleId="ImportedStyle15">
    <w:name w:val="Imported Style 15"/>
    <w:pPr>
      <w:numPr>
        <w:numId w:val="45"/>
      </w:numPr>
    </w:pPr>
  </w:style>
  <w:style w:type="numbering" w:customStyle="1" w:styleId="ImportedStyle16">
    <w:name w:val="Imported Style 16"/>
    <w:pPr>
      <w:numPr>
        <w:numId w:val="49"/>
      </w:numPr>
    </w:pPr>
  </w:style>
  <w:style w:type="numbering" w:customStyle="1" w:styleId="ImportedStyle17">
    <w:name w:val="Imported Style 17"/>
    <w:pPr>
      <w:numPr>
        <w:numId w:val="50"/>
      </w:numPr>
    </w:pPr>
  </w:style>
  <w:style w:type="numbering" w:customStyle="1" w:styleId="ImportedStyle18">
    <w:name w:val="Imported Style 18"/>
    <w:pPr>
      <w:numPr>
        <w:numId w:val="51"/>
      </w:numPr>
    </w:pPr>
  </w:style>
  <w:style w:type="numbering" w:customStyle="1" w:styleId="ImportedStyle19">
    <w:name w:val="Imported Style 19"/>
    <w:pPr>
      <w:numPr>
        <w:numId w:val="52"/>
      </w:numPr>
    </w:pPr>
  </w:style>
  <w:style w:type="paragraph" w:customStyle="1" w:styleId="BodyB">
    <w:name w:val="Body B"/>
    <w:rPr>
      <w:rFonts w:eastAsia="Times New Roman"/>
      <w:color w:val="000000"/>
      <w:sz w:val="24"/>
      <w:szCs w:val="24"/>
      <w:u w:color="000000"/>
      <w:lang w:val="pt-PT"/>
      <w14:textOutline w14:w="12700" w14:cap="flat" w14:cmpd="sng" w14:algn="ctr">
        <w14:noFill/>
        <w14:prstDash w14:val="solid"/>
        <w14:miter w14:lim="400000"/>
      </w14:textOutline>
    </w:rPr>
  </w:style>
  <w:style w:type="numbering" w:customStyle="1" w:styleId="ImportedStyle20">
    <w:name w:val="Imported Style 20"/>
    <w:pPr>
      <w:numPr>
        <w:numId w:val="53"/>
      </w:numPr>
    </w:pPr>
  </w:style>
  <w:style w:type="numbering" w:customStyle="1" w:styleId="ImportedStyle21">
    <w:name w:val="Imported Style 21"/>
    <w:pPr>
      <w:numPr>
        <w:numId w:val="55"/>
      </w:numPr>
    </w:pPr>
  </w:style>
  <w:style w:type="numbering" w:customStyle="1" w:styleId="ImportedStyle22">
    <w:name w:val="Imported Style 22"/>
    <w:pPr>
      <w:numPr>
        <w:numId w:val="57"/>
      </w:numPr>
    </w:pPr>
  </w:style>
  <w:style w:type="paragraph" w:customStyle="1" w:styleId="Paragrafi">
    <w:name w:val="Paragrafi"/>
    <w:pPr>
      <w:widowControl w:val="0"/>
      <w:ind w:firstLine="720"/>
      <w:jc w:val="both"/>
    </w:pPr>
    <w:rPr>
      <w:rFonts w:eastAsia="Times New Roman"/>
      <w:color w:val="000000"/>
      <w:sz w:val="22"/>
      <w:szCs w:val="22"/>
      <w:u w:color="000000"/>
    </w:rPr>
  </w:style>
  <w:style w:type="paragraph" w:styleId="BodyText2">
    <w:name w:val="Body Text 2"/>
    <w:pPr>
      <w:jc w:val="both"/>
    </w:pPr>
    <w:rPr>
      <w:rFonts w:eastAsia="Times New Roman"/>
      <w:color w:val="000000"/>
      <w:sz w:val="24"/>
      <w:szCs w:val="24"/>
      <w:u w:color="000000"/>
    </w:rPr>
  </w:style>
  <w:style w:type="numbering" w:customStyle="1" w:styleId="ImportedStyle111">
    <w:name w:val="Imported Style 111"/>
    <w:rsid w:val="008E724B"/>
    <w:pPr>
      <w:numPr>
        <w:numId w:val="59"/>
      </w:numPr>
    </w:pPr>
  </w:style>
  <w:style w:type="paragraph" w:styleId="BalloonText">
    <w:name w:val="Balloon Text"/>
    <w:basedOn w:val="Normal"/>
    <w:link w:val="BalloonTextChar"/>
    <w:uiPriority w:val="99"/>
    <w:semiHidden/>
    <w:unhideWhenUsed/>
    <w:rsid w:val="007D2E70"/>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D2E70"/>
    <w:rPr>
      <w:rFonts w:ascii="Segoe UI" w:hAnsi="Segoe UI" w:cs="Segoe UI"/>
      <w:sz w:val="18"/>
      <w:szCs w:val="18"/>
      <w:lang w:val="sq-AL"/>
    </w:rPr>
  </w:style>
  <w:style w:type="paragraph" w:styleId="Header">
    <w:name w:val="header"/>
    <w:basedOn w:val="Normal"/>
    <w:link w:val="HeaderChar"/>
    <w:uiPriority w:val="99"/>
    <w:unhideWhenUsed/>
    <w:rsid w:val="007D2E70"/>
    <w:pPr>
      <w:tabs>
        <w:tab w:val="center" w:pos="4680"/>
        <w:tab w:val="right" w:pos="9360"/>
      </w:tabs>
    </w:pPr>
  </w:style>
  <w:style w:type="character" w:customStyle="1" w:styleId="HeaderChar">
    <w:name w:val="Header Char"/>
    <w:basedOn w:val="DefaultParagraphFont"/>
    <w:link w:val="Header"/>
    <w:uiPriority w:val="99"/>
    <w:rsid w:val="007D2E70"/>
    <w:rPr>
      <w:sz w:val="24"/>
      <w:szCs w:val="24"/>
      <w:lang w:val="sq-AL"/>
    </w:rPr>
  </w:style>
  <w:style w:type="paragraph" w:styleId="Footer">
    <w:name w:val="footer"/>
    <w:basedOn w:val="Normal"/>
    <w:link w:val="FooterChar"/>
    <w:uiPriority w:val="99"/>
    <w:unhideWhenUsed/>
    <w:rsid w:val="007D2E70"/>
    <w:pPr>
      <w:tabs>
        <w:tab w:val="center" w:pos="4680"/>
        <w:tab w:val="right" w:pos="9360"/>
      </w:tabs>
    </w:pPr>
  </w:style>
  <w:style w:type="character" w:customStyle="1" w:styleId="FooterChar">
    <w:name w:val="Footer Char"/>
    <w:basedOn w:val="DefaultParagraphFont"/>
    <w:link w:val="Footer"/>
    <w:uiPriority w:val="99"/>
    <w:rsid w:val="007D2E70"/>
    <w:rPr>
      <w:sz w:val="24"/>
      <w:szCs w:val="24"/>
      <w:lang w:val="sq-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06510279">
      <w:bodyDiv w:val="1"/>
      <w:marLeft w:val="0"/>
      <w:marRight w:val="0"/>
      <w:marTop w:val="0"/>
      <w:marBottom w:val="0"/>
      <w:divBdr>
        <w:top w:val="none" w:sz="0" w:space="0" w:color="auto"/>
        <w:left w:val="none" w:sz="0" w:space="0" w:color="auto"/>
        <w:bottom w:val="none" w:sz="0" w:space="0" w:color="auto"/>
        <w:right w:val="none" w:sz="0" w:space="0" w:color="auto"/>
      </w:divBdr>
    </w:div>
    <w:div w:id="1952397831">
      <w:bodyDiv w:val="1"/>
      <w:marLeft w:val="0"/>
      <w:marRight w:val="0"/>
      <w:marTop w:val="0"/>
      <w:marBottom w:val="0"/>
      <w:divBdr>
        <w:top w:val="none" w:sz="0" w:space="0" w:color="auto"/>
        <w:left w:val="none" w:sz="0" w:space="0" w:color="auto"/>
        <w:bottom w:val="none" w:sz="0" w:space="0" w:color="auto"/>
        <w:right w:val="none" w:sz="0" w:space="0" w:color="auto"/>
      </w:divBdr>
    </w:div>
    <w:div w:id="212214760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5B9BD5"/>
      </a:accent1>
      <a:accent2>
        <a:srgbClr val="ED7D31"/>
      </a:accent2>
      <a:accent3>
        <a:srgbClr val="A5A5A5"/>
      </a:accent3>
      <a:accent4>
        <a:srgbClr val="FFC000"/>
      </a:accent4>
      <a:accent5>
        <a:srgbClr val="4472C4"/>
      </a:accent5>
      <a:accent6>
        <a:srgbClr val="70AD47"/>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45718" tIns="45718" rIns="45718" bIns="45718"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8" tIns="45718" rIns="45718" bIns="45718"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575</Nr_x002e__x0020_akti>
    <Data_x0020_e_x0020_Krijimit xmlns="0e656187-b300-4fb0-8bf4-3a50f872073c">2026-07-24T06:46:04Z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2026-07-23T00:00:00Z</Date_x0020_protokolli>
    <Titulli xmlns="0e656187-b300-4fb0-8bf4-3a50f872073c">Për përcaktimin e rregullave, të procedurave  e të masës së kompensimit në rastet e plagosjes  dhe dëmtimit të shëndetit të punonjësve të Policisë së Shtetit, si dhe për përcaktimin e rregullave e të procedurës së trajtimit të familjarëve të punonjësve të Policisë së Shtetit që humbin jetën për shkak të detyrës</Titulli>
    <Modifikuesi xmlns="0e656187-b300-4fb0-8bf4-3a50f872073c">Fjora.Cahani</Modifikuesi>
    <Nr_x002e__x0020_prot_x0020_QBZ xmlns="0e656187-b300-4fb0-8bf4-3a50f872073c">1662</Nr_x002e__x0020_prot_x0020_QBZ>
    <Data_x0020_e_x0020_Modifikimit xmlns="0e656187-b300-4fb0-8bf4-3a50f872073c">2026-07-24T08:47:00Z</Data_x0020_e_x0020_Modifikimit>
    <Dekretuar xmlns="0e656187-b300-4fb0-8bf4-3a50f872073c">false</Dekretuar>
    <Data xmlns="0e656187-b300-4fb0-8bf4-3a50f872073c">2026-07-22T00:00:00Z</Data>
    <Nr_x002e__x0020_protokolli_x0020_i_x0020_aktit xmlns="0e656187-b300-4fb0-8bf4-3a50f872073c">3678/3</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8E41C4D5EF71406A82C54EBE8F3367E3"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8E41C4D5EF71406A82C54EBE8F3367E3"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E436431-CDF8-4C09-B49D-E6F8C25A6446}">
  <ds:schemaRefs>
    <ds:schemaRef ds:uri="http://purl.org/dc/terms/"/>
    <ds:schemaRef ds:uri="http://purl.org/dc/elements/1.1/"/>
    <ds:schemaRef ds:uri="http://schemas.openxmlformats.org/package/2006/metadata/core-properties"/>
    <ds:schemaRef ds:uri="http://purl.org/dc/dcmitype/"/>
    <ds:schemaRef ds:uri="http://schemas.microsoft.com/office/2006/documentManagement/types"/>
    <ds:schemaRef ds:uri="0e656187-b300-4fb0-8bf4-3a50f872073c"/>
    <ds:schemaRef ds:uri="http://schemas.microsoft.com/office/2006/metadata/properties"/>
    <ds:schemaRef ds:uri="http://www.w3.org/XML/1998/namespace"/>
  </ds:schemaRefs>
</ds:datastoreItem>
</file>

<file path=customXml/itemProps2.xml><?xml version="1.0" encoding="utf-8"?>
<ds:datastoreItem xmlns:ds="http://schemas.openxmlformats.org/officeDocument/2006/customXml" ds:itemID="{56FCBB48-8928-4786-AE3C-CA3FC5C1DE4D}">
  <ds:schemaRefs>
    <ds:schemaRef ds:uri="http://schemas.microsoft.com/sharepoint/v3/contenttype/forms"/>
  </ds:schemaRefs>
</ds:datastoreItem>
</file>

<file path=customXml/itemProps3.xml><?xml version="1.0" encoding="utf-8"?>
<ds:datastoreItem xmlns:ds="http://schemas.openxmlformats.org/officeDocument/2006/customXml" ds:itemID="{E8927D42-B0C8-4E8D-A753-14A0F89AC4D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350F04D3-A44B-40B0-88CF-72917D4E7683}">
  <ds:schemaRefs>
    <ds:schemaRef ds:uri="http://schemas.microsoft.com/sharepoint/v3/contenttype/forms"/>
  </ds:schemaRefs>
</ds:datastoreItem>
</file>

<file path=customXml/itemProps5.xml><?xml version="1.0" encoding="utf-8"?>
<ds:datastoreItem xmlns:ds="http://schemas.openxmlformats.org/officeDocument/2006/customXml" ds:itemID="{AF207FFB-31F9-4225-B2E6-DCC7FF05135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7F2C0034-DF99-4249-90BD-DB5848120336}">
  <ds:schemaRefs>
    <ds:schemaRef ds:uri="http://schemas.openxmlformats.org/officeDocument/2006/bibliography"/>
  </ds:schemaRefs>
</ds:datastoreItem>
</file>

<file path=docMetadata/LabelInfo.xml><?xml version="1.0" encoding="utf-8"?>
<clbl:labelList xmlns:clbl="http://schemas.microsoft.com/office/2020/mipLabelMetadata">
  <clbl:label id="{6cf46c2e-64e9-484b-aa4e-3ffc4469b01c}" enabled="1" method="Privileged" siteId="{f5d8b812-606a-42ba-8cf9-3371cfe29c72}" contentBits="0" removed="0"/>
</clbl:labelList>
</file>

<file path=docProps/app.xml><?xml version="1.0" encoding="utf-8"?>
<Properties xmlns="http://schemas.openxmlformats.org/officeDocument/2006/extended-properties" xmlns:vt="http://schemas.openxmlformats.org/officeDocument/2006/docPropsVTypes">
  <Template>Normal</Template>
  <TotalTime>18</TotalTime>
  <Pages>5</Pages>
  <Words>2167</Words>
  <Characters>12353</Characters>
  <Application>Microsoft Office Word</Application>
  <DocSecurity>0</DocSecurity>
  <Lines>102</Lines>
  <Paragraphs>28</Paragraphs>
  <ScaleCrop>false</ScaleCrop>
  <HeadingPairs>
    <vt:vector size="2" baseType="variant">
      <vt:variant>
        <vt:lpstr>Title</vt:lpstr>
      </vt:variant>
      <vt:variant>
        <vt:i4>1</vt:i4>
      </vt:variant>
    </vt:vector>
  </HeadingPairs>
  <TitlesOfParts>
    <vt:vector size="1" baseType="lpstr">
      <vt:lpstr>Për përcaktimin e rregullave, të procedurave e të masës së kompensimit në rastet e plagosjes dhe dëmtimit të shëndetit të punonjësve të Policisë së Shtetit, si dhe për përcaktimin e rregullave e të procedurës së trajtimit të familjarëve të punonjësve të P</vt:lpstr>
    </vt:vector>
  </TitlesOfParts>
  <Company/>
  <LinksUpToDate>false</LinksUpToDate>
  <CharactersWithSpaces>14492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përcaktimin e rregullave, të procedurave e të masës së kompensimit në rastet e plagosjes dhe dëmtimit të shëndetit të punonjësve të Policisë së Shtetit, si dhe për përcaktimin e rregullave e të procedurës së trajtimit të familjarëve të punonjësve të Policisë së Shtetit që humbin jetën për shkak të detyrës</dc:title>
  <dc:creator>ANISA BOÇI</dc:creator>
  <cp:lastModifiedBy>Amarilda Muja</cp:lastModifiedBy>
  <cp:revision>9</cp:revision>
  <cp:lastPrinted>2026-07-22T09:10:00Z</cp:lastPrinted>
  <dcterms:created xsi:type="dcterms:W3CDTF">2026-07-24T06:49:00Z</dcterms:created>
  <dcterms:modified xsi:type="dcterms:W3CDTF">2026-07-24T09:16:00Z</dcterms:modified>
</cp:coreProperties>
</file>