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74E246" w14:textId="77777777" w:rsidR="001C5C14" w:rsidRPr="00002091" w:rsidRDefault="001C5C14" w:rsidP="001C5C14">
      <w:pPr>
        <w:shd w:val="clear" w:color="auto" w:fill="FFFFFF"/>
        <w:jc w:val="center"/>
        <w:rPr>
          <w:rFonts w:ascii="Garamond" w:hAnsi="Garamond"/>
          <w:b/>
          <w:szCs w:val="24"/>
        </w:rPr>
      </w:pPr>
      <w:r w:rsidRPr="00002091">
        <w:rPr>
          <w:rFonts w:ascii="Garamond" w:hAnsi="Garamond"/>
          <w:b/>
          <w:szCs w:val="24"/>
        </w:rPr>
        <w:t>VENDIM</w:t>
      </w:r>
    </w:p>
    <w:p w14:paraId="1E1947C3" w14:textId="77777777" w:rsidR="001C5C14" w:rsidRPr="00002091" w:rsidRDefault="001C5C14" w:rsidP="001C5C14">
      <w:pPr>
        <w:shd w:val="clear" w:color="auto" w:fill="FFFFFF"/>
        <w:jc w:val="center"/>
        <w:rPr>
          <w:rFonts w:ascii="Garamond" w:hAnsi="Garamond"/>
          <w:b/>
          <w:szCs w:val="24"/>
        </w:rPr>
      </w:pPr>
      <w:r w:rsidRPr="00002091">
        <w:rPr>
          <w:rFonts w:ascii="Garamond" w:hAnsi="Garamond"/>
          <w:b/>
          <w:szCs w:val="24"/>
        </w:rPr>
        <w:t>Nr. 615, datë 30.7.2026</w:t>
      </w:r>
    </w:p>
    <w:p w14:paraId="4AE2BD62" w14:textId="77777777" w:rsidR="001C5C14" w:rsidRPr="00002091" w:rsidRDefault="001C5C14" w:rsidP="001C5C14">
      <w:pPr>
        <w:shd w:val="clear" w:color="auto" w:fill="FFFFFF"/>
        <w:jc w:val="center"/>
        <w:rPr>
          <w:rFonts w:ascii="Garamond" w:hAnsi="Garamond"/>
          <w:b/>
          <w:szCs w:val="24"/>
        </w:rPr>
      </w:pPr>
    </w:p>
    <w:p w14:paraId="7788459F" w14:textId="765D858D" w:rsidR="001C5C14" w:rsidRPr="00002091" w:rsidRDefault="001C5C14" w:rsidP="001C5C14">
      <w:pPr>
        <w:shd w:val="clear" w:color="auto" w:fill="FFFFFF"/>
        <w:jc w:val="center"/>
        <w:rPr>
          <w:rFonts w:ascii="Garamond" w:hAnsi="Garamond"/>
          <w:b/>
          <w:szCs w:val="24"/>
        </w:rPr>
      </w:pPr>
      <w:r w:rsidRPr="00002091">
        <w:rPr>
          <w:rFonts w:ascii="Garamond" w:hAnsi="Garamond"/>
          <w:b/>
          <w:szCs w:val="24"/>
        </w:rPr>
        <w:t xml:space="preserve">PËR SHPALLJEN “ZONË E TEKNOLOGJISË DHE ZHVILLIMIT EKONOMIK, </w:t>
      </w:r>
      <w:r w:rsidR="00002091">
        <w:rPr>
          <w:rFonts w:ascii="Garamond" w:hAnsi="Garamond"/>
          <w:b/>
          <w:szCs w:val="24"/>
        </w:rPr>
        <w:t>‘</w:t>
      </w:r>
      <w:r w:rsidRPr="00002091">
        <w:rPr>
          <w:rFonts w:ascii="Garamond" w:hAnsi="Garamond"/>
          <w:b/>
          <w:szCs w:val="24"/>
        </w:rPr>
        <w:t xml:space="preserve">VLORË </w:t>
      </w:r>
      <w:proofErr w:type="spellStart"/>
      <w:r w:rsidRPr="00002091">
        <w:rPr>
          <w:rFonts w:ascii="Garamond" w:hAnsi="Garamond"/>
          <w:b/>
          <w:szCs w:val="24"/>
        </w:rPr>
        <w:t>TEDA</w:t>
      </w:r>
      <w:proofErr w:type="spellEnd"/>
      <w:r w:rsidRPr="00002091">
        <w:rPr>
          <w:rFonts w:ascii="Garamond" w:hAnsi="Garamond"/>
          <w:b/>
          <w:szCs w:val="24"/>
        </w:rPr>
        <w:t>/</w:t>
      </w:r>
      <w:proofErr w:type="spellStart"/>
      <w:r w:rsidRPr="00002091">
        <w:rPr>
          <w:rFonts w:ascii="Garamond" w:hAnsi="Garamond"/>
          <w:b/>
          <w:szCs w:val="24"/>
        </w:rPr>
        <w:t>RAMS</w:t>
      </w:r>
      <w:proofErr w:type="spellEnd"/>
      <w:r w:rsidRPr="00002091">
        <w:rPr>
          <w:rFonts w:ascii="Garamond" w:hAnsi="Garamond"/>
          <w:b/>
          <w:szCs w:val="24"/>
        </w:rPr>
        <w:t xml:space="preserve"> </w:t>
      </w:r>
      <w:proofErr w:type="spellStart"/>
      <w:r w:rsidRPr="00002091">
        <w:rPr>
          <w:rFonts w:ascii="Garamond" w:hAnsi="Garamond"/>
          <w:b/>
          <w:szCs w:val="24"/>
        </w:rPr>
        <w:t>FREE</w:t>
      </w:r>
      <w:proofErr w:type="spellEnd"/>
      <w:r w:rsidRPr="00002091">
        <w:rPr>
          <w:rFonts w:ascii="Garamond" w:hAnsi="Garamond"/>
          <w:b/>
          <w:szCs w:val="24"/>
        </w:rPr>
        <w:t xml:space="preserve"> ZONE</w:t>
      </w:r>
      <w:r w:rsidR="00002091">
        <w:rPr>
          <w:rFonts w:ascii="Garamond" w:hAnsi="Garamond"/>
          <w:b/>
          <w:szCs w:val="24"/>
        </w:rPr>
        <w:t>’</w:t>
      </w:r>
      <w:r w:rsidRPr="00002091">
        <w:rPr>
          <w:rFonts w:ascii="Garamond" w:hAnsi="Garamond"/>
          <w:b/>
          <w:szCs w:val="24"/>
        </w:rPr>
        <w:t>” DHE ZHVILLUESIT TË ZONËS ME VENDNDODHJE NË VLORË</w:t>
      </w:r>
    </w:p>
    <w:p w14:paraId="5ABA78C1" w14:textId="77777777" w:rsidR="001C5C14" w:rsidRPr="00002091" w:rsidRDefault="001C5C14" w:rsidP="001C5C14">
      <w:pPr>
        <w:shd w:val="clear" w:color="auto" w:fill="FFFFFF"/>
        <w:jc w:val="center"/>
        <w:rPr>
          <w:rFonts w:ascii="Garamond" w:hAnsi="Garamond"/>
          <w:b/>
          <w:szCs w:val="24"/>
        </w:rPr>
      </w:pPr>
    </w:p>
    <w:p w14:paraId="3EB77375" w14:textId="558F6E5A" w:rsidR="001C5C14" w:rsidRPr="00002091" w:rsidRDefault="001C5C14" w:rsidP="001C5C14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002091">
        <w:rPr>
          <w:rFonts w:ascii="Garamond" w:hAnsi="Garamond"/>
          <w:szCs w:val="24"/>
        </w:rPr>
        <w:t>Në mbështetje të nenit 100 të Kushtetutës</w:t>
      </w:r>
      <w:r w:rsidR="00002091">
        <w:rPr>
          <w:rFonts w:ascii="Garamond" w:hAnsi="Garamond"/>
          <w:szCs w:val="24"/>
        </w:rPr>
        <w:t>;</w:t>
      </w:r>
      <w:r w:rsidRPr="00002091">
        <w:rPr>
          <w:rFonts w:ascii="Garamond" w:hAnsi="Garamond"/>
          <w:szCs w:val="24"/>
        </w:rPr>
        <w:t xml:space="preserve"> të nenit 4, të ligjit nr.</w:t>
      </w:r>
      <w:r w:rsidR="00002091">
        <w:rPr>
          <w:rFonts w:ascii="Garamond" w:hAnsi="Garamond"/>
          <w:szCs w:val="24"/>
        </w:rPr>
        <w:t xml:space="preserve"> </w:t>
      </w:r>
      <w:r w:rsidRPr="00002091">
        <w:rPr>
          <w:rFonts w:ascii="Garamond" w:hAnsi="Garamond"/>
          <w:szCs w:val="24"/>
        </w:rPr>
        <w:t>9789,</w:t>
      </w:r>
      <w:r w:rsidR="007E3955">
        <w:rPr>
          <w:rFonts w:ascii="Garamond" w:hAnsi="Garamond"/>
          <w:szCs w:val="24"/>
        </w:rPr>
        <w:t xml:space="preserve"> </w:t>
      </w:r>
      <w:r w:rsidRPr="00002091">
        <w:rPr>
          <w:rFonts w:ascii="Garamond" w:hAnsi="Garamond"/>
          <w:szCs w:val="24"/>
        </w:rPr>
        <w:t>datë 19.7.2007, “Për krijimin dhe funksionimin e zonave të teknologjisë dhe zhvillimit ekonomik”, të ndryshuar, dhe të nenit 14/2, të vendimit nr.</w:t>
      </w:r>
      <w:r w:rsidR="00002091">
        <w:rPr>
          <w:rFonts w:ascii="Garamond" w:hAnsi="Garamond"/>
          <w:szCs w:val="24"/>
        </w:rPr>
        <w:t xml:space="preserve"> </w:t>
      </w:r>
      <w:r w:rsidRPr="00002091">
        <w:rPr>
          <w:rFonts w:ascii="Garamond" w:hAnsi="Garamond"/>
          <w:szCs w:val="24"/>
        </w:rPr>
        <w:t>646, datë 22.7.2015, të Këshillit të Ministrave, “Për përcaktimin e procedurave e të kritereve të përzgjedhjes së zhvilluesit në zonën e teknologjisë dhe zhvillimit ekonomik”, të ndryshuar, me propozimin e ministrit të Ekonomisë dhe Inovacionit, Këshilli i Ministrave</w:t>
      </w:r>
    </w:p>
    <w:p w14:paraId="1ED52633" w14:textId="77777777" w:rsidR="001C5C14" w:rsidRPr="00002091" w:rsidRDefault="001C5C14" w:rsidP="001C5C14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</w:p>
    <w:p w14:paraId="72272C12" w14:textId="77777777" w:rsidR="001C5C14" w:rsidRPr="00002091" w:rsidRDefault="001C5C14" w:rsidP="001C5C14">
      <w:pPr>
        <w:shd w:val="clear" w:color="auto" w:fill="FFFFFF"/>
        <w:ind w:firstLine="284"/>
        <w:jc w:val="center"/>
        <w:rPr>
          <w:rFonts w:ascii="Garamond" w:hAnsi="Garamond"/>
          <w:szCs w:val="24"/>
        </w:rPr>
      </w:pPr>
      <w:r w:rsidRPr="00002091">
        <w:rPr>
          <w:rFonts w:ascii="Garamond" w:hAnsi="Garamond"/>
          <w:szCs w:val="24"/>
        </w:rPr>
        <w:t>VENDOSI:</w:t>
      </w:r>
    </w:p>
    <w:p w14:paraId="63D29B8F" w14:textId="77777777" w:rsidR="001C5C14" w:rsidRPr="00002091" w:rsidRDefault="001C5C14" w:rsidP="001C5C14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</w:p>
    <w:p w14:paraId="21A6A1E1" w14:textId="28B1D0AB" w:rsidR="001C5C14" w:rsidRPr="00002091" w:rsidRDefault="001C5C14" w:rsidP="001C5C14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002091">
        <w:rPr>
          <w:rFonts w:ascii="Garamond" w:hAnsi="Garamond"/>
          <w:szCs w:val="24"/>
        </w:rPr>
        <w:t>1. Shpalljen “Zonë e tekno</w:t>
      </w:r>
      <w:r w:rsidR="00002091">
        <w:rPr>
          <w:rFonts w:ascii="Garamond" w:hAnsi="Garamond"/>
          <w:szCs w:val="24"/>
        </w:rPr>
        <w:t>logjisë dhe zhvillimit ekonomik</w:t>
      </w:r>
      <w:r w:rsidRPr="00002091">
        <w:rPr>
          <w:rFonts w:ascii="Garamond" w:hAnsi="Garamond"/>
          <w:szCs w:val="24"/>
        </w:rPr>
        <w:t xml:space="preserve"> </w:t>
      </w:r>
      <w:r w:rsidR="00002091">
        <w:rPr>
          <w:rFonts w:ascii="Garamond" w:hAnsi="Garamond"/>
          <w:szCs w:val="24"/>
        </w:rPr>
        <w:t>‘</w:t>
      </w:r>
      <w:r w:rsidR="00002091" w:rsidRPr="00002091">
        <w:rPr>
          <w:rFonts w:ascii="Garamond" w:hAnsi="Garamond"/>
          <w:szCs w:val="24"/>
        </w:rPr>
        <w:t xml:space="preserve">Vlorë </w:t>
      </w:r>
      <w:proofErr w:type="spellStart"/>
      <w:r w:rsidRPr="00002091">
        <w:rPr>
          <w:rFonts w:ascii="Garamond" w:hAnsi="Garamond"/>
          <w:szCs w:val="24"/>
        </w:rPr>
        <w:t>TEDA</w:t>
      </w:r>
      <w:proofErr w:type="spellEnd"/>
      <w:r w:rsidRPr="00002091">
        <w:rPr>
          <w:rFonts w:ascii="Garamond" w:hAnsi="Garamond"/>
          <w:szCs w:val="24"/>
        </w:rPr>
        <w:t>/</w:t>
      </w:r>
      <w:proofErr w:type="spellStart"/>
      <w:r w:rsidRPr="00002091">
        <w:rPr>
          <w:rFonts w:ascii="Garamond" w:hAnsi="Garamond"/>
          <w:szCs w:val="24"/>
        </w:rPr>
        <w:t>RAMS</w:t>
      </w:r>
      <w:proofErr w:type="spellEnd"/>
      <w:r w:rsidRPr="00002091">
        <w:rPr>
          <w:rFonts w:ascii="Garamond" w:hAnsi="Garamond"/>
          <w:szCs w:val="24"/>
        </w:rPr>
        <w:t xml:space="preserve"> </w:t>
      </w:r>
      <w:proofErr w:type="spellStart"/>
      <w:r w:rsidR="00002091" w:rsidRPr="00002091">
        <w:rPr>
          <w:rFonts w:ascii="Garamond" w:hAnsi="Garamond"/>
          <w:szCs w:val="24"/>
        </w:rPr>
        <w:t>Free</w:t>
      </w:r>
      <w:proofErr w:type="spellEnd"/>
      <w:r w:rsidR="00002091" w:rsidRPr="00002091">
        <w:rPr>
          <w:rFonts w:ascii="Garamond" w:hAnsi="Garamond"/>
          <w:szCs w:val="24"/>
        </w:rPr>
        <w:t xml:space="preserve"> Zone</w:t>
      </w:r>
      <w:r w:rsidR="00002091">
        <w:rPr>
          <w:rFonts w:ascii="Garamond" w:hAnsi="Garamond"/>
          <w:szCs w:val="24"/>
        </w:rPr>
        <w:t>’</w:t>
      </w:r>
      <w:r w:rsidRPr="00002091">
        <w:rPr>
          <w:rFonts w:ascii="Garamond" w:hAnsi="Garamond"/>
          <w:szCs w:val="24"/>
        </w:rPr>
        <w:t>” të territ</w:t>
      </w:r>
      <w:r w:rsidR="00002091">
        <w:rPr>
          <w:rFonts w:ascii="Garamond" w:hAnsi="Garamond"/>
          <w:szCs w:val="24"/>
        </w:rPr>
        <w:t>orit</w:t>
      </w:r>
      <w:r w:rsidRPr="00002091">
        <w:rPr>
          <w:rFonts w:ascii="Garamond" w:hAnsi="Garamond"/>
          <w:szCs w:val="24"/>
        </w:rPr>
        <w:t xml:space="preserve"> me sipërfaqe 885 557.6 (tetëqind e tetëdhjetë e pesë mijë e pesëqind e pesëdhjetë e shtatë pikë gjashtë) m</w:t>
      </w:r>
      <w:r w:rsidRPr="00002091">
        <w:rPr>
          <w:rFonts w:ascii="Garamond" w:hAnsi="Garamond"/>
          <w:szCs w:val="24"/>
          <w:vertAlign w:val="superscript"/>
        </w:rPr>
        <w:t>2</w:t>
      </w:r>
      <w:r w:rsidRPr="00002091">
        <w:rPr>
          <w:rFonts w:ascii="Garamond" w:hAnsi="Garamond"/>
          <w:szCs w:val="24"/>
        </w:rPr>
        <w:t xml:space="preserve">, pjesë e zonave </w:t>
      </w:r>
      <w:proofErr w:type="spellStart"/>
      <w:r w:rsidRPr="00002091">
        <w:rPr>
          <w:rFonts w:ascii="Garamond" w:hAnsi="Garamond"/>
          <w:szCs w:val="24"/>
        </w:rPr>
        <w:t>kadastrale</w:t>
      </w:r>
      <w:proofErr w:type="spellEnd"/>
      <w:r w:rsidRPr="00002091">
        <w:rPr>
          <w:rFonts w:ascii="Garamond" w:hAnsi="Garamond"/>
          <w:szCs w:val="24"/>
        </w:rPr>
        <w:t xml:space="preserve"> 8604 dhe 2765, në Bashkinë Vlorë, të përbërë nga pasuritë me sipërfaqet për</w:t>
      </w:r>
      <w:r w:rsidR="00002091">
        <w:rPr>
          <w:rFonts w:ascii="Garamond" w:hAnsi="Garamond"/>
          <w:szCs w:val="24"/>
        </w:rPr>
        <w:t>katëse, sipas listës dhe hartës</w:t>
      </w:r>
      <w:r w:rsidRPr="00002091">
        <w:rPr>
          <w:rFonts w:ascii="Garamond" w:hAnsi="Garamond"/>
          <w:szCs w:val="24"/>
        </w:rPr>
        <w:t xml:space="preserve"> që i bashkëlidhen këtij vendimi.</w:t>
      </w:r>
    </w:p>
    <w:p w14:paraId="233D323A" w14:textId="347B72AD" w:rsidR="001C5C14" w:rsidRPr="00002091" w:rsidRDefault="001C5C14" w:rsidP="001C5C14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002091">
        <w:rPr>
          <w:rFonts w:ascii="Garamond" w:hAnsi="Garamond"/>
          <w:szCs w:val="24"/>
        </w:rPr>
        <w:t>2. Shtrirja, kufijtë dhe pikat e hyrjes e të daljes së “Zonës së tekno</w:t>
      </w:r>
      <w:r w:rsidR="00002091">
        <w:rPr>
          <w:rFonts w:ascii="Garamond" w:hAnsi="Garamond"/>
          <w:szCs w:val="24"/>
        </w:rPr>
        <w:t>logjisë dhe zhvillimit ekonomik</w:t>
      </w:r>
      <w:r w:rsidRPr="00002091">
        <w:rPr>
          <w:rFonts w:ascii="Garamond" w:hAnsi="Garamond"/>
          <w:szCs w:val="24"/>
        </w:rPr>
        <w:t xml:space="preserve"> </w:t>
      </w:r>
      <w:r w:rsidR="00002091">
        <w:rPr>
          <w:rFonts w:ascii="Garamond" w:hAnsi="Garamond"/>
          <w:szCs w:val="24"/>
        </w:rPr>
        <w:t>‘</w:t>
      </w:r>
      <w:r w:rsidR="00002091" w:rsidRPr="00002091">
        <w:rPr>
          <w:rFonts w:ascii="Garamond" w:hAnsi="Garamond"/>
          <w:szCs w:val="24"/>
        </w:rPr>
        <w:t xml:space="preserve">Vlorë </w:t>
      </w:r>
      <w:proofErr w:type="spellStart"/>
      <w:r w:rsidRPr="00002091">
        <w:rPr>
          <w:rFonts w:ascii="Garamond" w:hAnsi="Garamond"/>
          <w:szCs w:val="24"/>
        </w:rPr>
        <w:t>TEDA</w:t>
      </w:r>
      <w:proofErr w:type="spellEnd"/>
      <w:r w:rsidRPr="00002091">
        <w:rPr>
          <w:rFonts w:ascii="Garamond" w:hAnsi="Garamond"/>
          <w:szCs w:val="24"/>
        </w:rPr>
        <w:t>/</w:t>
      </w:r>
      <w:proofErr w:type="spellStart"/>
      <w:r w:rsidRPr="00002091">
        <w:rPr>
          <w:rFonts w:ascii="Garamond" w:hAnsi="Garamond"/>
          <w:szCs w:val="24"/>
        </w:rPr>
        <w:t>RAMS</w:t>
      </w:r>
      <w:proofErr w:type="spellEnd"/>
      <w:r w:rsidRPr="00002091">
        <w:rPr>
          <w:rFonts w:ascii="Garamond" w:hAnsi="Garamond"/>
          <w:szCs w:val="24"/>
        </w:rPr>
        <w:t xml:space="preserve"> </w:t>
      </w:r>
      <w:proofErr w:type="spellStart"/>
      <w:r w:rsidR="00002091" w:rsidRPr="00002091">
        <w:rPr>
          <w:rFonts w:ascii="Garamond" w:hAnsi="Garamond"/>
          <w:szCs w:val="24"/>
        </w:rPr>
        <w:t>Free</w:t>
      </w:r>
      <w:proofErr w:type="spellEnd"/>
      <w:r w:rsidR="00002091" w:rsidRPr="00002091">
        <w:rPr>
          <w:rFonts w:ascii="Garamond" w:hAnsi="Garamond"/>
          <w:szCs w:val="24"/>
        </w:rPr>
        <w:t xml:space="preserve"> Zone</w:t>
      </w:r>
      <w:r w:rsidR="00002091">
        <w:rPr>
          <w:rFonts w:ascii="Garamond" w:hAnsi="Garamond"/>
          <w:szCs w:val="24"/>
        </w:rPr>
        <w:t>’” përcaktohen në hartën</w:t>
      </w:r>
      <w:r w:rsidRPr="00002091">
        <w:rPr>
          <w:rFonts w:ascii="Garamond" w:hAnsi="Garamond"/>
          <w:szCs w:val="24"/>
        </w:rPr>
        <w:t xml:space="preserve"> që i bashkëlidhet këtij vendimi.</w:t>
      </w:r>
    </w:p>
    <w:p w14:paraId="468CF8D5" w14:textId="3A7AABC3" w:rsidR="001C5C14" w:rsidRPr="00002091" w:rsidRDefault="001C5C14" w:rsidP="001C5C14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002091">
        <w:rPr>
          <w:rFonts w:ascii="Garamond" w:hAnsi="Garamond"/>
          <w:szCs w:val="24"/>
        </w:rPr>
        <w:t>3. Veprimtaritë, që do të zhvillohen në “Zonën e tekno</w:t>
      </w:r>
      <w:r w:rsidR="007E3955">
        <w:rPr>
          <w:rFonts w:ascii="Garamond" w:hAnsi="Garamond"/>
          <w:szCs w:val="24"/>
        </w:rPr>
        <w:t>logjisë dhe zhvillimit ekonomik</w:t>
      </w:r>
      <w:r w:rsidRPr="00002091">
        <w:rPr>
          <w:rFonts w:ascii="Garamond" w:hAnsi="Garamond"/>
          <w:szCs w:val="24"/>
        </w:rPr>
        <w:t xml:space="preserve"> </w:t>
      </w:r>
      <w:r w:rsidR="00002091">
        <w:rPr>
          <w:rFonts w:ascii="Garamond" w:hAnsi="Garamond"/>
          <w:szCs w:val="24"/>
        </w:rPr>
        <w:t>‘</w:t>
      </w:r>
      <w:r w:rsidR="00002091" w:rsidRPr="00002091">
        <w:rPr>
          <w:rFonts w:ascii="Garamond" w:hAnsi="Garamond"/>
          <w:szCs w:val="24"/>
        </w:rPr>
        <w:t xml:space="preserve">Vlorë </w:t>
      </w:r>
      <w:proofErr w:type="spellStart"/>
      <w:r w:rsidR="00002091" w:rsidRPr="00002091">
        <w:rPr>
          <w:rFonts w:ascii="Garamond" w:hAnsi="Garamond"/>
          <w:szCs w:val="24"/>
        </w:rPr>
        <w:t>TEDA</w:t>
      </w:r>
      <w:proofErr w:type="spellEnd"/>
      <w:r w:rsidR="00002091" w:rsidRPr="00002091">
        <w:rPr>
          <w:rFonts w:ascii="Garamond" w:hAnsi="Garamond"/>
          <w:szCs w:val="24"/>
        </w:rPr>
        <w:t>/</w:t>
      </w:r>
      <w:proofErr w:type="spellStart"/>
      <w:r w:rsidR="00002091" w:rsidRPr="00002091">
        <w:rPr>
          <w:rFonts w:ascii="Garamond" w:hAnsi="Garamond"/>
          <w:szCs w:val="24"/>
        </w:rPr>
        <w:t>RAMS</w:t>
      </w:r>
      <w:proofErr w:type="spellEnd"/>
      <w:r w:rsidR="00002091" w:rsidRPr="00002091">
        <w:rPr>
          <w:rFonts w:ascii="Garamond" w:hAnsi="Garamond"/>
          <w:szCs w:val="24"/>
        </w:rPr>
        <w:t xml:space="preserve"> </w:t>
      </w:r>
      <w:proofErr w:type="spellStart"/>
      <w:r w:rsidR="00002091" w:rsidRPr="00002091">
        <w:rPr>
          <w:rFonts w:ascii="Garamond" w:hAnsi="Garamond"/>
          <w:szCs w:val="24"/>
        </w:rPr>
        <w:t>Free</w:t>
      </w:r>
      <w:proofErr w:type="spellEnd"/>
      <w:r w:rsidR="00002091" w:rsidRPr="00002091">
        <w:rPr>
          <w:rFonts w:ascii="Garamond" w:hAnsi="Garamond"/>
          <w:szCs w:val="24"/>
        </w:rPr>
        <w:t xml:space="preserve"> Zone</w:t>
      </w:r>
      <w:r w:rsidR="00002091">
        <w:rPr>
          <w:rFonts w:ascii="Garamond" w:hAnsi="Garamond"/>
          <w:szCs w:val="24"/>
        </w:rPr>
        <w:t>’</w:t>
      </w:r>
      <w:r w:rsidRPr="00002091">
        <w:rPr>
          <w:rFonts w:ascii="Garamond" w:hAnsi="Garamond"/>
          <w:szCs w:val="24"/>
        </w:rPr>
        <w:t>”, janë të llojit:</w:t>
      </w:r>
    </w:p>
    <w:p w14:paraId="1EFBC36A" w14:textId="2D771FC1" w:rsidR="001C5C14" w:rsidRPr="00002091" w:rsidRDefault="001C5C14" w:rsidP="001C5C14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002091">
        <w:rPr>
          <w:rFonts w:ascii="Garamond" w:hAnsi="Garamond"/>
          <w:szCs w:val="24"/>
        </w:rPr>
        <w:t xml:space="preserve">a) ekosistem industrial logjistik dhe </w:t>
      </w:r>
      <w:proofErr w:type="spellStart"/>
      <w:r w:rsidRPr="00002091">
        <w:rPr>
          <w:rFonts w:ascii="Garamond" w:hAnsi="Garamond"/>
          <w:szCs w:val="24"/>
        </w:rPr>
        <w:t>inovativ</w:t>
      </w:r>
      <w:proofErr w:type="spellEnd"/>
      <w:r w:rsidRPr="00002091">
        <w:rPr>
          <w:rFonts w:ascii="Garamond" w:hAnsi="Garamond"/>
          <w:szCs w:val="24"/>
        </w:rPr>
        <w:t>;</w:t>
      </w:r>
    </w:p>
    <w:p w14:paraId="3B848590" w14:textId="72202925" w:rsidR="001C5C14" w:rsidRPr="00002091" w:rsidRDefault="001C5C14" w:rsidP="001C5C14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002091">
        <w:rPr>
          <w:rFonts w:ascii="Garamond" w:hAnsi="Garamond"/>
          <w:szCs w:val="24"/>
        </w:rPr>
        <w:t>b) teknologji industriale;</w:t>
      </w:r>
    </w:p>
    <w:p w14:paraId="6604A6CC" w14:textId="2228DA58" w:rsidR="001C5C14" w:rsidRPr="00002091" w:rsidRDefault="001C5C14" w:rsidP="001C5C14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002091">
        <w:rPr>
          <w:rFonts w:ascii="Garamond" w:hAnsi="Garamond"/>
          <w:szCs w:val="24"/>
        </w:rPr>
        <w:t>c) automatizim dhe inteligjencë artificiale;</w:t>
      </w:r>
    </w:p>
    <w:p w14:paraId="5B7FD6DF" w14:textId="43C5D462" w:rsidR="001C5C14" w:rsidRPr="00002091" w:rsidRDefault="001C5C14" w:rsidP="001C5C14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002091">
        <w:rPr>
          <w:rFonts w:ascii="Garamond" w:hAnsi="Garamond"/>
          <w:szCs w:val="24"/>
        </w:rPr>
        <w:t xml:space="preserve">ç) përpunim mekanik i lehtë i metaleve, duke kombinuar metalurgjinë e pastër me aktivitete të kufizuara në përpunim mekanik të lehtë dhe trajtime sipërfaqësore </w:t>
      </w:r>
      <w:proofErr w:type="spellStart"/>
      <w:r w:rsidRPr="00002091">
        <w:rPr>
          <w:rFonts w:ascii="Garamond" w:hAnsi="Garamond"/>
          <w:szCs w:val="24"/>
        </w:rPr>
        <w:t>jondotë</w:t>
      </w:r>
      <w:r w:rsidR="007E3955">
        <w:rPr>
          <w:rFonts w:ascii="Garamond" w:hAnsi="Garamond"/>
          <w:szCs w:val="24"/>
        </w:rPr>
        <w:t>se</w:t>
      </w:r>
      <w:proofErr w:type="spellEnd"/>
      <w:r w:rsidR="007E3955">
        <w:rPr>
          <w:rFonts w:ascii="Garamond" w:hAnsi="Garamond"/>
          <w:szCs w:val="24"/>
        </w:rPr>
        <w:t xml:space="preserve"> dhe energjinë e </w:t>
      </w:r>
      <w:proofErr w:type="spellStart"/>
      <w:r w:rsidR="007E3955">
        <w:rPr>
          <w:rFonts w:ascii="Garamond" w:hAnsi="Garamond"/>
          <w:szCs w:val="24"/>
        </w:rPr>
        <w:t>rinovueshme</w:t>
      </w:r>
      <w:proofErr w:type="spellEnd"/>
      <w:r w:rsidR="007E3955">
        <w:rPr>
          <w:rFonts w:ascii="Garamond" w:hAnsi="Garamond"/>
          <w:szCs w:val="24"/>
        </w:rPr>
        <w:t>.</w:t>
      </w:r>
    </w:p>
    <w:p w14:paraId="3ADE9D77" w14:textId="1854F878" w:rsidR="001C5C14" w:rsidRPr="00002091" w:rsidRDefault="001C5C14" w:rsidP="001C5C14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002091">
        <w:rPr>
          <w:rFonts w:ascii="Garamond" w:hAnsi="Garamond"/>
          <w:szCs w:val="24"/>
        </w:rPr>
        <w:t>4. Periudha e funksionimit të zonës është 35 (tridhjetë e pesë) vjet, me të drejtë përsëritjeje deri në 99 (nëntëdhjetë e nëntë) vjet.</w:t>
      </w:r>
    </w:p>
    <w:p w14:paraId="35D09F85" w14:textId="0146EA11" w:rsidR="001C5C14" w:rsidRPr="00002091" w:rsidRDefault="001C5C14" w:rsidP="001C5C14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002091">
        <w:rPr>
          <w:rFonts w:ascii="Garamond" w:hAnsi="Garamond"/>
          <w:szCs w:val="24"/>
        </w:rPr>
        <w:t xml:space="preserve">5. Ministria përgjegjëse për ekonominë vë në dispozicion pasuritë e paluajtshme shtetërore në zonat </w:t>
      </w:r>
      <w:proofErr w:type="spellStart"/>
      <w:r w:rsidRPr="00002091">
        <w:rPr>
          <w:rFonts w:ascii="Garamond" w:hAnsi="Garamond"/>
          <w:szCs w:val="24"/>
        </w:rPr>
        <w:t>kadastrale</w:t>
      </w:r>
      <w:proofErr w:type="spellEnd"/>
      <w:r w:rsidRPr="00002091">
        <w:rPr>
          <w:rFonts w:ascii="Garamond" w:hAnsi="Garamond"/>
          <w:szCs w:val="24"/>
        </w:rPr>
        <w:t xml:space="preserve"> 8604 dhe 2765, Bashkia Vlorë, me sipërfaqe totale</w:t>
      </w:r>
      <w:r w:rsidR="007E3955">
        <w:rPr>
          <w:rFonts w:ascii="Garamond" w:hAnsi="Garamond"/>
          <w:szCs w:val="24"/>
        </w:rPr>
        <w:t xml:space="preserve"> </w:t>
      </w:r>
      <w:r w:rsidRPr="00002091">
        <w:rPr>
          <w:rFonts w:ascii="Garamond" w:hAnsi="Garamond"/>
          <w:szCs w:val="24"/>
        </w:rPr>
        <w:t>885 557.6 (tetëqind e tetëdhjetë e pesë mijë e pesëqind e pesëdhjetë e shtatë pikë gjashtë) m², pjesë e Fondit të Pasurive të Paluajtshme për Mbështetjen e Investimeve Strategjike (</w:t>
      </w:r>
      <w:proofErr w:type="spellStart"/>
      <w:r w:rsidRPr="00002091">
        <w:rPr>
          <w:rFonts w:ascii="Garamond" w:hAnsi="Garamond"/>
          <w:szCs w:val="24"/>
        </w:rPr>
        <w:t>FPPMIS</w:t>
      </w:r>
      <w:proofErr w:type="spellEnd"/>
      <w:r w:rsidRPr="00002091">
        <w:rPr>
          <w:rFonts w:ascii="Garamond" w:hAnsi="Garamond"/>
          <w:szCs w:val="24"/>
        </w:rPr>
        <w:t>), në funksion të zhvillimit të projektit, me tarifë 1 (një) euro/kontrata.</w:t>
      </w:r>
    </w:p>
    <w:p w14:paraId="36EA5C99" w14:textId="21D313DD" w:rsidR="001C5C14" w:rsidRPr="00002091" w:rsidRDefault="001C5C14" w:rsidP="001C5C14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002091">
        <w:rPr>
          <w:rFonts w:ascii="Garamond" w:hAnsi="Garamond"/>
          <w:szCs w:val="24"/>
        </w:rPr>
        <w:t>6. Shoqëria “</w:t>
      </w:r>
      <w:proofErr w:type="spellStart"/>
      <w:r w:rsidR="007E3955" w:rsidRPr="00002091">
        <w:rPr>
          <w:rFonts w:ascii="Garamond" w:hAnsi="Garamond"/>
          <w:szCs w:val="24"/>
        </w:rPr>
        <w:t>RAMS</w:t>
      </w:r>
      <w:proofErr w:type="spellEnd"/>
      <w:r w:rsidR="007E3955" w:rsidRPr="00002091">
        <w:rPr>
          <w:rFonts w:ascii="Garamond" w:hAnsi="Garamond"/>
          <w:szCs w:val="24"/>
        </w:rPr>
        <w:t xml:space="preserve"> </w:t>
      </w:r>
      <w:proofErr w:type="spellStart"/>
      <w:r w:rsidR="007E3955" w:rsidRPr="00002091">
        <w:rPr>
          <w:rFonts w:ascii="Garamond" w:hAnsi="Garamond"/>
          <w:szCs w:val="24"/>
        </w:rPr>
        <w:t>Albania</w:t>
      </w:r>
      <w:proofErr w:type="spellEnd"/>
      <w:r w:rsidR="007E3955">
        <w:rPr>
          <w:rFonts w:ascii="Garamond" w:hAnsi="Garamond"/>
          <w:szCs w:val="24"/>
        </w:rPr>
        <w:t xml:space="preserve">” </w:t>
      </w:r>
      <w:proofErr w:type="spellStart"/>
      <w:r w:rsidR="007E3955">
        <w:rPr>
          <w:rFonts w:ascii="Garamond" w:hAnsi="Garamond"/>
          <w:szCs w:val="24"/>
        </w:rPr>
        <w:t>sh.p.k</w:t>
      </w:r>
      <w:proofErr w:type="spellEnd"/>
      <w:r w:rsidR="007E3955">
        <w:rPr>
          <w:rFonts w:ascii="Garamond" w:hAnsi="Garamond"/>
          <w:szCs w:val="24"/>
        </w:rPr>
        <w:t>.</w:t>
      </w:r>
      <w:r w:rsidRPr="00002091">
        <w:rPr>
          <w:rFonts w:ascii="Garamond" w:hAnsi="Garamond"/>
          <w:szCs w:val="24"/>
        </w:rPr>
        <w:t xml:space="preserve"> shpallet zhvillues i zonës së teknologjisë dhe zhvillimit ekonomik, me procedurë </w:t>
      </w:r>
      <w:proofErr w:type="spellStart"/>
      <w:r w:rsidRPr="00002091">
        <w:rPr>
          <w:rFonts w:ascii="Garamond" w:hAnsi="Garamond"/>
          <w:szCs w:val="24"/>
        </w:rPr>
        <w:t>jokonkurruese</w:t>
      </w:r>
      <w:proofErr w:type="spellEnd"/>
      <w:r w:rsidRPr="00002091">
        <w:rPr>
          <w:rFonts w:ascii="Garamond" w:hAnsi="Garamond"/>
          <w:szCs w:val="24"/>
        </w:rPr>
        <w:t xml:space="preserve"> si</w:t>
      </w:r>
      <w:r w:rsidR="007E3955">
        <w:rPr>
          <w:rFonts w:ascii="Garamond" w:hAnsi="Garamond"/>
          <w:szCs w:val="24"/>
        </w:rPr>
        <w:t xml:space="preserve"> </w:t>
      </w:r>
      <w:r w:rsidRPr="00002091">
        <w:rPr>
          <w:rFonts w:ascii="Garamond" w:hAnsi="Garamond"/>
          <w:szCs w:val="24"/>
        </w:rPr>
        <w:t>subjekt përfitues, me status “Investim/investitor, procedurë e veçantë”, në bazë të vendimit nr.</w:t>
      </w:r>
      <w:r w:rsidR="007E3955">
        <w:rPr>
          <w:rFonts w:ascii="Garamond" w:hAnsi="Garamond"/>
          <w:szCs w:val="24"/>
        </w:rPr>
        <w:t xml:space="preserve"> 1, </w:t>
      </w:r>
      <w:r w:rsidRPr="00002091">
        <w:rPr>
          <w:rFonts w:ascii="Garamond" w:hAnsi="Garamond"/>
          <w:szCs w:val="24"/>
        </w:rPr>
        <w:t>datë 11.2.2026, të Komitetit të Investimeve Strategjike, të ndryshuar.</w:t>
      </w:r>
    </w:p>
    <w:p w14:paraId="0CD13C37" w14:textId="2460A563" w:rsidR="001C5C14" w:rsidRPr="00002091" w:rsidRDefault="001C5C14" w:rsidP="001C5C14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002091">
        <w:rPr>
          <w:rFonts w:ascii="Garamond" w:hAnsi="Garamond"/>
          <w:szCs w:val="24"/>
        </w:rPr>
        <w:t>7. Vendimet e Këshillit të Ministrave nr.</w:t>
      </w:r>
      <w:r w:rsidR="007E3955">
        <w:rPr>
          <w:rFonts w:ascii="Garamond" w:hAnsi="Garamond"/>
          <w:szCs w:val="24"/>
        </w:rPr>
        <w:t xml:space="preserve"> </w:t>
      </w:r>
      <w:r w:rsidRPr="00002091">
        <w:rPr>
          <w:rFonts w:ascii="Garamond" w:hAnsi="Garamond"/>
          <w:szCs w:val="24"/>
        </w:rPr>
        <w:t xml:space="preserve">774, datë 4.6.2008, “Për shpalljen e </w:t>
      </w:r>
      <w:r w:rsidR="007E3955">
        <w:rPr>
          <w:rFonts w:ascii="Garamond" w:hAnsi="Garamond"/>
          <w:szCs w:val="24"/>
        </w:rPr>
        <w:t>‘</w:t>
      </w:r>
      <w:r w:rsidRPr="00002091">
        <w:rPr>
          <w:rFonts w:ascii="Garamond" w:hAnsi="Garamond"/>
          <w:szCs w:val="24"/>
        </w:rPr>
        <w:t>Zonë</w:t>
      </w:r>
      <w:r w:rsidR="007E3955">
        <w:rPr>
          <w:rFonts w:ascii="Garamond" w:hAnsi="Garamond"/>
          <w:szCs w:val="24"/>
        </w:rPr>
        <w:t>s</w:t>
      </w:r>
      <w:r w:rsidRPr="00002091">
        <w:rPr>
          <w:rFonts w:ascii="Garamond" w:hAnsi="Garamond"/>
          <w:szCs w:val="24"/>
        </w:rPr>
        <w:t xml:space="preserve"> ekonomike</w:t>
      </w:r>
      <w:r w:rsidR="007E3955">
        <w:rPr>
          <w:rFonts w:ascii="Garamond" w:hAnsi="Garamond"/>
          <w:szCs w:val="24"/>
        </w:rPr>
        <w:t>’</w:t>
      </w:r>
      <w:r w:rsidRPr="00002091">
        <w:rPr>
          <w:rFonts w:ascii="Garamond" w:hAnsi="Garamond"/>
          <w:szCs w:val="24"/>
        </w:rPr>
        <w:t xml:space="preserve"> në Vlorë”, nr.</w:t>
      </w:r>
      <w:r w:rsidR="007E3955">
        <w:rPr>
          <w:rFonts w:ascii="Garamond" w:hAnsi="Garamond"/>
          <w:szCs w:val="24"/>
        </w:rPr>
        <w:t xml:space="preserve"> </w:t>
      </w:r>
      <w:r w:rsidRPr="00002091">
        <w:rPr>
          <w:rFonts w:ascii="Garamond" w:hAnsi="Garamond"/>
          <w:szCs w:val="24"/>
        </w:rPr>
        <w:t xml:space="preserve">818, datë 11.6.2008, “Për përcaktimin e autoritetit kontraktues, për dhënien e statusit të zhvilluesit të zonës ekonomike, në Vlorë, dhe miratimin e </w:t>
      </w:r>
      <w:proofErr w:type="spellStart"/>
      <w:r w:rsidRPr="00002091">
        <w:rPr>
          <w:rFonts w:ascii="Garamond" w:hAnsi="Garamond"/>
          <w:szCs w:val="24"/>
        </w:rPr>
        <w:t>bonusit</w:t>
      </w:r>
      <w:proofErr w:type="spellEnd"/>
      <w:r w:rsidRPr="00002091">
        <w:rPr>
          <w:rFonts w:ascii="Garamond" w:hAnsi="Garamond"/>
          <w:szCs w:val="24"/>
        </w:rPr>
        <w:t>, në procedurën përzgjedhëse konkurruese, që i jepet shoqërisë”, dhe nr.</w:t>
      </w:r>
      <w:r w:rsidR="007E3955">
        <w:rPr>
          <w:rFonts w:ascii="Garamond" w:hAnsi="Garamond"/>
          <w:szCs w:val="24"/>
        </w:rPr>
        <w:t xml:space="preserve"> </w:t>
      </w:r>
      <w:r w:rsidRPr="00002091">
        <w:rPr>
          <w:rFonts w:ascii="Garamond" w:hAnsi="Garamond"/>
          <w:szCs w:val="24"/>
        </w:rPr>
        <w:t>1547, datë 26.11.2008, “Për miratimin e kontratës të formës BOT, të lidhur ndërmjet Ministrisë së Ekonomisë, Tregtisë dh</w:t>
      </w:r>
      <w:r w:rsidR="007E3955">
        <w:rPr>
          <w:rFonts w:ascii="Garamond" w:hAnsi="Garamond"/>
          <w:szCs w:val="24"/>
        </w:rPr>
        <w:t>e Energjetikës dhe ‘</w:t>
      </w:r>
      <w:proofErr w:type="spellStart"/>
      <w:r w:rsidR="007E3955">
        <w:rPr>
          <w:rFonts w:ascii="Garamond" w:hAnsi="Garamond"/>
          <w:szCs w:val="24"/>
        </w:rPr>
        <w:t>Idea</w:t>
      </w:r>
      <w:proofErr w:type="spellEnd"/>
      <w:r w:rsidR="007E3955">
        <w:rPr>
          <w:rFonts w:ascii="Garamond" w:hAnsi="Garamond"/>
          <w:szCs w:val="24"/>
        </w:rPr>
        <w:t xml:space="preserve"> Vlora’</w:t>
      </w:r>
      <w:r w:rsidRPr="00002091">
        <w:rPr>
          <w:rFonts w:ascii="Garamond" w:hAnsi="Garamond"/>
          <w:szCs w:val="24"/>
        </w:rPr>
        <w:t xml:space="preserve"> </w:t>
      </w:r>
      <w:proofErr w:type="spellStart"/>
      <w:r w:rsidRPr="00002091">
        <w:rPr>
          <w:rFonts w:ascii="Garamond" w:hAnsi="Garamond"/>
          <w:szCs w:val="24"/>
        </w:rPr>
        <w:t>sh.a</w:t>
      </w:r>
      <w:proofErr w:type="spellEnd"/>
      <w:r w:rsidRPr="00002091">
        <w:rPr>
          <w:rFonts w:ascii="Garamond" w:hAnsi="Garamond"/>
          <w:szCs w:val="24"/>
        </w:rPr>
        <w:t>., për projektimin, financimin, ndërtimin, operimin, mirëmbajtjen dhe transferimin e parkut industrial në Vlorë”, shfuqizohen.</w:t>
      </w:r>
    </w:p>
    <w:p w14:paraId="5A3C6CE0" w14:textId="3A6FA56E" w:rsidR="001C5C14" w:rsidRPr="00002091" w:rsidRDefault="001C5C14" w:rsidP="001C5C14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002091">
        <w:rPr>
          <w:rFonts w:ascii="Garamond" w:hAnsi="Garamond"/>
          <w:szCs w:val="24"/>
        </w:rPr>
        <w:t>8. Ngarkohen Ministria e Ekonomisë dhe Inovacionit, Agjencia Shtetërore Kadastrës dhe Agjencia Shqiptare e Zhvillimit të Investimeve për zbatimin e këtij vendimi.</w:t>
      </w:r>
    </w:p>
    <w:p w14:paraId="65F744A2" w14:textId="6842D7AD" w:rsidR="00724048" w:rsidRPr="00002091" w:rsidRDefault="001C5C14" w:rsidP="001C5C14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002091">
        <w:rPr>
          <w:rFonts w:ascii="Garamond" w:hAnsi="Garamond"/>
          <w:szCs w:val="24"/>
        </w:rPr>
        <w:lastRenderedPageBreak/>
        <w:t>Ky vendim hyn në fuqi pas botimit në Fletoren Zyrtare.</w:t>
      </w:r>
    </w:p>
    <w:p w14:paraId="65F744BD" w14:textId="77777777" w:rsidR="00EF30FE" w:rsidRPr="00002091" w:rsidRDefault="00EF30FE" w:rsidP="001C5C14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</w:p>
    <w:p w14:paraId="5113A933" w14:textId="77777777" w:rsidR="00337C2E" w:rsidRPr="00002091" w:rsidRDefault="00337C2E" w:rsidP="00337C2E">
      <w:pPr>
        <w:ind w:firstLine="284"/>
        <w:jc w:val="right"/>
        <w:rPr>
          <w:rFonts w:ascii="Garamond" w:hAnsi="Garamond"/>
          <w:szCs w:val="24"/>
        </w:rPr>
      </w:pPr>
      <w:r w:rsidRPr="00002091">
        <w:rPr>
          <w:rFonts w:ascii="Garamond" w:hAnsi="Garamond"/>
          <w:szCs w:val="24"/>
        </w:rPr>
        <w:t xml:space="preserve">KRYEMINISTËR </w:t>
      </w:r>
    </w:p>
    <w:p w14:paraId="7A4EE95B" w14:textId="77777777" w:rsidR="00337C2E" w:rsidRPr="00002091" w:rsidRDefault="00337C2E" w:rsidP="00337C2E">
      <w:pPr>
        <w:ind w:firstLine="284"/>
        <w:jc w:val="right"/>
        <w:rPr>
          <w:rFonts w:ascii="Garamond" w:hAnsi="Garamond"/>
          <w:b/>
          <w:szCs w:val="24"/>
        </w:rPr>
      </w:pPr>
      <w:r w:rsidRPr="00002091">
        <w:rPr>
          <w:rFonts w:ascii="Garamond" w:hAnsi="Garamond"/>
          <w:b/>
          <w:szCs w:val="24"/>
        </w:rPr>
        <w:t xml:space="preserve">Edi </w:t>
      </w:r>
      <w:proofErr w:type="spellStart"/>
      <w:r w:rsidRPr="00002091">
        <w:rPr>
          <w:rFonts w:ascii="Garamond" w:hAnsi="Garamond"/>
          <w:b/>
          <w:szCs w:val="24"/>
        </w:rPr>
        <w:t>Rama</w:t>
      </w:r>
      <w:proofErr w:type="spellEnd"/>
    </w:p>
    <w:p w14:paraId="405B5479" w14:textId="77777777" w:rsidR="00337C2E" w:rsidRPr="00002091" w:rsidRDefault="00337C2E" w:rsidP="00337C2E">
      <w:pPr>
        <w:rPr>
          <w:rFonts w:ascii="Garamond" w:hAnsi="Garamond"/>
          <w:szCs w:val="24"/>
        </w:rPr>
      </w:pPr>
    </w:p>
    <w:p w14:paraId="65F744C8" w14:textId="77777777" w:rsidR="00724048" w:rsidRPr="007E3955" w:rsidRDefault="00724048" w:rsidP="007E3955">
      <w:pPr>
        <w:shd w:val="clear" w:color="auto" w:fill="FFFFFF"/>
        <w:jc w:val="center"/>
        <w:rPr>
          <w:rFonts w:ascii="Garamond" w:hAnsi="Garamond" w:cs="Arial"/>
          <w:szCs w:val="24"/>
        </w:rPr>
      </w:pPr>
      <w:r w:rsidRPr="007E3955">
        <w:rPr>
          <w:rFonts w:ascii="Garamond" w:hAnsi="Garamond" w:cs="Arial"/>
          <w:szCs w:val="24"/>
        </w:rPr>
        <w:t>LISTA E</w:t>
      </w:r>
      <w:r w:rsidRPr="00002091">
        <w:rPr>
          <w:rFonts w:ascii="Garamond" w:hAnsi="Garamond" w:cs="Arial"/>
          <w:b/>
          <w:szCs w:val="24"/>
        </w:rPr>
        <w:t xml:space="preserve"> </w:t>
      </w:r>
      <w:r w:rsidRPr="007E3955">
        <w:rPr>
          <w:rFonts w:ascii="Garamond" w:hAnsi="Garamond" w:cs="Arial"/>
          <w:szCs w:val="24"/>
        </w:rPr>
        <w:t xml:space="preserve">PASURIVE QË DO TË PËRFSHIHEN NË </w:t>
      </w:r>
      <w:r w:rsidRPr="007E3955">
        <w:rPr>
          <w:rFonts w:ascii="Garamond" w:hAnsi="Garamond" w:cs="Arial"/>
          <w:bCs/>
          <w:szCs w:val="24"/>
        </w:rPr>
        <w:t xml:space="preserve">“VLORË </w:t>
      </w:r>
      <w:proofErr w:type="spellStart"/>
      <w:r w:rsidRPr="007E3955">
        <w:rPr>
          <w:rFonts w:ascii="Garamond" w:hAnsi="Garamond" w:cs="Arial"/>
          <w:bCs/>
          <w:i/>
          <w:iCs/>
          <w:szCs w:val="24"/>
        </w:rPr>
        <w:t>TEDA</w:t>
      </w:r>
      <w:proofErr w:type="spellEnd"/>
      <w:r w:rsidRPr="007E3955">
        <w:rPr>
          <w:rFonts w:ascii="Garamond" w:hAnsi="Garamond" w:cs="Arial"/>
          <w:bCs/>
          <w:i/>
          <w:iCs/>
          <w:szCs w:val="24"/>
        </w:rPr>
        <w:t>/</w:t>
      </w:r>
      <w:proofErr w:type="spellStart"/>
      <w:r w:rsidRPr="007E3955">
        <w:rPr>
          <w:rFonts w:ascii="Garamond" w:hAnsi="Garamond" w:cs="Arial"/>
          <w:bCs/>
          <w:i/>
          <w:iCs/>
          <w:szCs w:val="24"/>
        </w:rPr>
        <w:t>RAMS</w:t>
      </w:r>
      <w:proofErr w:type="spellEnd"/>
      <w:r w:rsidRPr="007E3955">
        <w:rPr>
          <w:rFonts w:ascii="Garamond" w:hAnsi="Garamond" w:cs="Arial"/>
          <w:bCs/>
          <w:i/>
          <w:iCs/>
          <w:szCs w:val="24"/>
        </w:rPr>
        <w:t xml:space="preserve"> </w:t>
      </w:r>
      <w:proofErr w:type="spellStart"/>
      <w:r w:rsidRPr="007E3955">
        <w:rPr>
          <w:rFonts w:ascii="Garamond" w:hAnsi="Garamond" w:cs="Arial"/>
          <w:bCs/>
          <w:i/>
          <w:iCs/>
          <w:szCs w:val="24"/>
        </w:rPr>
        <w:t>FREE</w:t>
      </w:r>
      <w:proofErr w:type="spellEnd"/>
      <w:r w:rsidRPr="007E3955">
        <w:rPr>
          <w:rFonts w:ascii="Garamond" w:hAnsi="Garamond" w:cs="Arial"/>
          <w:bCs/>
          <w:i/>
          <w:iCs/>
          <w:szCs w:val="24"/>
        </w:rPr>
        <w:t xml:space="preserve"> ZONE</w:t>
      </w:r>
      <w:r w:rsidRPr="007E3955">
        <w:rPr>
          <w:rFonts w:ascii="Garamond" w:hAnsi="Garamond" w:cs="Arial"/>
          <w:bCs/>
          <w:szCs w:val="24"/>
          <w:lang w:bidi="en-US"/>
        </w:rPr>
        <w:t>”</w:t>
      </w:r>
    </w:p>
    <w:p w14:paraId="65F744C9" w14:textId="77777777" w:rsidR="00724048" w:rsidRPr="00002091" w:rsidRDefault="00724048" w:rsidP="007E3955">
      <w:pPr>
        <w:jc w:val="center"/>
        <w:rPr>
          <w:rFonts w:ascii="Garamond" w:hAnsi="Garamond" w:cs="Arial"/>
          <w:szCs w:val="24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613"/>
        <w:gridCol w:w="1539"/>
        <w:gridCol w:w="1134"/>
        <w:gridCol w:w="1529"/>
        <w:gridCol w:w="1134"/>
        <w:gridCol w:w="992"/>
        <w:gridCol w:w="1368"/>
        <w:gridCol w:w="1042"/>
      </w:tblGrid>
      <w:tr w:rsidR="00724048" w:rsidRPr="00002091" w14:paraId="65F744D2" w14:textId="77777777" w:rsidTr="00B0418F">
        <w:trPr>
          <w:trHeight w:val="375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CA" w14:textId="77777777" w:rsidR="00724048" w:rsidRPr="00002091" w:rsidRDefault="00724048" w:rsidP="00B0418F">
            <w:pPr>
              <w:rPr>
                <w:rFonts w:ascii="Garamond" w:hAnsi="Garamond"/>
                <w:b/>
                <w:bCs/>
                <w:color w:val="000000"/>
                <w:szCs w:val="24"/>
              </w:rPr>
            </w:pPr>
            <w:r w:rsidRPr="00002091">
              <w:rPr>
                <w:rFonts w:ascii="Garamond" w:hAnsi="Garamond"/>
                <w:b/>
                <w:bCs/>
                <w:color w:val="000000"/>
                <w:szCs w:val="24"/>
              </w:rPr>
              <w:t>Nr.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CB" w14:textId="77777777" w:rsidR="00724048" w:rsidRPr="00002091" w:rsidRDefault="00724048" w:rsidP="00B0418F">
            <w:pPr>
              <w:jc w:val="center"/>
              <w:rPr>
                <w:rFonts w:ascii="Garamond" w:hAnsi="Garamond"/>
                <w:b/>
                <w:bCs/>
                <w:color w:val="000000"/>
                <w:szCs w:val="24"/>
              </w:rPr>
            </w:pPr>
            <w:r w:rsidRPr="00002091">
              <w:rPr>
                <w:rFonts w:ascii="Garamond" w:hAnsi="Garamond"/>
                <w:b/>
                <w:bCs/>
                <w:color w:val="000000"/>
                <w:szCs w:val="24"/>
              </w:rPr>
              <w:t xml:space="preserve">Zona </w:t>
            </w:r>
            <w:proofErr w:type="spellStart"/>
            <w:r w:rsidRPr="00002091">
              <w:rPr>
                <w:rFonts w:ascii="Garamond" w:hAnsi="Garamond"/>
                <w:b/>
                <w:bCs/>
                <w:color w:val="000000"/>
                <w:szCs w:val="24"/>
              </w:rPr>
              <w:t>kadastrale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CC" w14:textId="77777777" w:rsidR="00724048" w:rsidRPr="00002091" w:rsidRDefault="00724048" w:rsidP="00B0418F">
            <w:pPr>
              <w:jc w:val="center"/>
              <w:rPr>
                <w:rFonts w:ascii="Garamond" w:hAnsi="Garamond"/>
                <w:b/>
                <w:bCs/>
                <w:color w:val="000000"/>
                <w:szCs w:val="24"/>
              </w:rPr>
            </w:pPr>
            <w:r w:rsidRPr="00002091">
              <w:rPr>
                <w:rFonts w:ascii="Garamond" w:hAnsi="Garamond"/>
                <w:b/>
                <w:bCs/>
                <w:color w:val="000000"/>
                <w:szCs w:val="24"/>
              </w:rPr>
              <w:t>Zona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CD" w14:textId="77777777" w:rsidR="00724048" w:rsidRPr="00002091" w:rsidRDefault="00724048" w:rsidP="00B0418F">
            <w:pPr>
              <w:jc w:val="center"/>
              <w:rPr>
                <w:rFonts w:ascii="Garamond" w:hAnsi="Garamond"/>
                <w:b/>
                <w:bCs/>
                <w:color w:val="000000"/>
                <w:szCs w:val="24"/>
              </w:rPr>
            </w:pPr>
            <w:r w:rsidRPr="00002091">
              <w:rPr>
                <w:rFonts w:ascii="Garamond" w:hAnsi="Garamond"/>
                <w:b/>
                <w:bCs/>
                <w:color w:val="000000"/>
                <w:szCs w:val="24"/>
              </w:rPr>
              <w:t>Numër pasurie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CE" w14:textId="77777777" w:rsidR="00724048" w:rsidRPr="00002091" w:rsidRDefault="00724048" w:rsidP="00B0418F">
            <w:pPr>
              <w:jc w:val="center"/>
              <w:rPr>
                <w:rFonts w:ascii="Garamond" w:hAnsi="Garamond"/>
                <w:b/>
                <w:bCs/>
                <w:color w:val="000000"/>
                <w:szCs w:val="24"/>
              </w:rPr>
            </w:pPr>
            <w:r w:rsidRPr="00002091">
              <w:rPr>
                <w:rFonts w:ascii="Garamond" w:hAnsi="Garamond"/>
                <w:b/>
                <w:bCs/>
                <w:color w:val="000000"/>
                <w:szCs w:val="24"/>
              </w:rPr>
              <w:t>Volum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CF" w14:textId="77777777" w:rsidR="00724048" w:rsidRPr="00002091" w:rsidRDefault="00724048" w:rsidP="00B0418F">
            <w:pPr>
              <w:jc w:val="center"/>
              <w:rPr>
                <w:rFonts w:ascii="Garamond" w:hAnsi="Garamond"/>
                <w:b/>
                <w:bCs/>
                <w:color w:val="000000"/>
                <w:szCs w:val="24"/>
              </w:rPr>
            </w:pPr>
            <w:r w:rsidRPr="00002091">
              <w:rPr>
                <w:rFonts w:ascii="Garamond" w:hAnsi="Garamond"/>
                <w:b/>
                <w:bCs/>
                <w:color w:val="000000"/>
                <w:szCs w:val="24"/>
              </w:rPr>
              <w:t>Faqe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D0" w14:textId="77777777" w:rsidR="00724048" w:rsidRPr="00002091" w:rsidRDefault="00724048" w:rsidP="00B0418F">
            <w:pPr>
              <w:jc w:val="center"/>
              <w:rPr>
                <w:rFonts w:ascii="Garamond" w:hAnsi="Garamond"/>
                <w:b/>
                <w:bCs/>
                <w:color w:val="000000"/>
                <w:szCs w:val="24"/>
              </w:rPr>
            </w:pPr>
            <w:r w:rsidRPr="00002091">
              <w:rPr>
                <w:rFonts w:ascii="Garamond" w:hAnsi="Garamond"/>
                <w:b/>
                <w:bCs/>
                <w:color w:val="000000"/>
                <w:szCs w:val="24"/>
              </w:rPr>
              <w:t>Sipërfaqe m</w:t>
            </w:r>
            <w:r w:rsidRPr="00002091">
              <w:rPr>
                <w:rFonts w:ascii="Garamond" w:hAnsi="Garamond"/>
                <w:b/>
                <w:bCs/>
                <w:color w:val="000000"/>
                <w:szCs w:val="24"/>
                <w:vertAlign w:val="superscript"/>
              </w:rPr>
              <w:t>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D1" w14:textId="77777777" w:rsidR="00724048" w:rsidRPr="00002091" w:rsidRDefault="00724048" w:rsidP="00B0418F">
            <w:pPr>
              <w:jc w:val="center"/>
              <w:rPr>
                <w:rFonts w:ascii="Garamond" w:hAnsi="Garamond"/>
                <w:b/>
                <w:bCs/>
                <w:color w:val="000000"/>
                <w:szCs w:val="24"/>
              </w:rPr>
            </w:pPr>
            <w:r w:rsidRPr="00002091">
              <w:rPr>
                <w:rFonts w:ascii="Garamond" w:hAnsi="Garamond"/>
                <w:b/>
                <w:bCs/>
                <w:color w:val="000000"/>
                <w:szCs w:val="24"/>
              </w:rPr>
              <w:t>Statusi</w:t>
            </w:r>
          </w:p>
        </w:tc>
      </w:tr>
      <w:tr w:rsidR="00724048" w:rsidRPr="00002091" w14:paraId="65F744DB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D3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D4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2765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D5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Nartë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4D6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D7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D8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4D9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5 000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DA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4E4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DC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DD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DE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4DF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E0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E1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50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4E2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37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E3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4ED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E5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E6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E7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4E8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E9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EA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51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4EB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38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EC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4F6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EE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EF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F0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4F1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F2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F3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53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4F4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38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F5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4FF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F7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F8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F9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4FA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FB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FC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77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4FD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10 644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4FE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508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00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01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02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03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04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05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78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06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8 278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07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511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09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0A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0B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0C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0D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0E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96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0F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37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10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51A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12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13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14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15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16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17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97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18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38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19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523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1B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1C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1D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1E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1F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20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35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21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7 776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22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52C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24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25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26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27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45/29/1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28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29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183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2A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7 990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2B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535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2D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2E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2F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30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45/19/2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31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32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192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33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2 698.7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34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53E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36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37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38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39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45/32/1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3A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3B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196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3C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8 760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3D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547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3F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40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41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42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45/32/2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43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44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197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45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1 593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46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550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48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49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4A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4B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45/27/1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4C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4D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198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4E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9 126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4F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559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51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52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53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54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45/27/2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55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56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199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57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58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562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5A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5B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5C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5D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45/1/2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5E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5F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206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60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3 867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61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56B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63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64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65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66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67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68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69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115 298.8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6A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574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6C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6D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6E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6F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70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71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72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117 130.3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73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57D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75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76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77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78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79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7A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7B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133 451.8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7C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586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7E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7F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80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81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45/49/4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82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83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201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84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120 641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85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58F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87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21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88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89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8A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45/1/4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8B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8C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202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8D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211 326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8E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598" w14:textId="77777777" w:rsidTr="00B0418F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90" w14:textId="77777777" w:rsidR="00724048" w:rsidRPr="00002091" w:rsidRDefault="00724048" w:rsidP="00B0418F">
            <w:pPr>
              <w:jc w:val="right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22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91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8604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92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Vlorë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93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45/46/4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94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491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95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221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74596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121 330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4597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02091">
              <w:rPr>
                <w:rFonts w:ascii="Garamond" w:hAnsi="Garamond"/>
                <w:color w:val="000000"/>
                <w:szCs w:val="24"/>
              </w:rPr>
              <w:t>Shtet</w:t>
            </w:r>
          </w:p>
        </w:tc>
      </w:tr>
      <w:tr w:rsidR="00724048" w:rsidRPr="00002091" w14:paraId="65F7459C" w14:textId="77777777" w:rsidTr="00B0418F">
        <w:trPr>
          <w:trHeight w:val="315"/>
        </w:trPr>
        <w:tc>
          <w:tcPr>
            <w:tcW w:w="69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74599" w14:textId="685BB308" w:rsidR="00724048" w:rsidRPr="007E3955" w:rsidRDefault="007E3955" w:rsidP="00B0418F">
            <w:pPr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bookmarkStart w:id="0" w:name="_GoBack"/>
            <w:r>
              <w:rPr>
                <w:rFonts w:ascii="Garamond" w:hAnsi="Garamond"/>
                <w:bCs/>
                <w:szCs w:val="24"/>
              </w:rPr>
              <w:t xml:space="preserve"> </w:t>
            </w:r>
            <w:r w:rsidR="00724048" w:rsidRPr="007E3955">
              <w:rPr>
                <w:rFonts w:ascii="Garamond" w:hAnsi="Garamond"/>
                <w:bCs/>
                <w:szCs w:val="24"/>
              </w:rPr>
              <w:t>SIPËRFAQE TOTALE</w:t>
            </w:r>
            <w:bookmarkEnd w:id="0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F7459A" w14:textId="77777777" w:rsidR="00724048" w:rsidRPr="00002091" w:rsidRDefault="00724048" w:rsidP="00B0418F">
            <w:pPr>
              <w:jc w:val="center"/>
              <w:rPr>
                <w:rFonts w:ascii="Garamond" w:hAnsi="Garamond"/>
                <w:b/>
                <w:bCs/>
                <w:color w:val="000000"/>
                <w:szCs w:val="24"/>
              </w:rPr>
            </w:pPr>
            <w:r w:rsidRPr="00002091">
              <w:rPr>
                <w:rFonts w:ascii="Garamond" w:hAnsi="Garamond"/>
                <w:b/>
                <w:bCs/>
                <w:szCs w:val="24"/>
              </w:rPr>
              <w:t>885 557.6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7459B" w14:textId="77777777" w:rsidR="00724048" w:rsidRPr="00002091" w:rsidRDefault="00724048" w:rsidP="00B0418F">
            <w:pPr>
              <w:jc w:val="center"/>
              <w:rPr>
                <w:rFonts w:ascii="Garamond" w:hAnsi="Garamond"/>
                <w:color w:val="000000"/>
                <w:szCs w:val="24"/>
              </w:rPr>
            </w:pPr>
          </w:p>
        </w:tc>
      </w:tr>
    </w:tbl>
    <w:p w14:paraId="65F7459D" w14:textId="77777777" w:rsidR="00724048" w:rsidRPr="00002091" w:rsidRDefault="00724048" w:rsidP="00724048">
      <w:pPr>
        <w:rPr>
          <w:rFonts w:ascii="Garamond" w:hAnsi="Garamond"/>
          <w:szCs w:val="24"/>
        </w:rPr>
      </w:pPr>
    </w:p>
    <w:p w14:paraId="65F745A1" w14:textId="2A4EFBDE" w:rsidR="00724048" w:rsidRPr="00002091" w:rsidRDefault="00A24718" w:rsidP="00724048">
      <w:pPr>
        <w:rPr>
          <w:rFonts w:ascii="Garamond" w:hAnsi="Garamond"/>
          <w:szCs w:val="24"/>
        </w:rPr>
      </w:pPr>
      <w:r w:rsidRPr="00002091">
        <w:rPr>
          <w:rFonts w:ascii="Garamond" w:hAnsi="Garamond"/>
          <w:szCs w:val="24"/>
          <w:lang w:eastAsia="sq-AL"/>
        </w:rPr>
        <w:lastRenderedPageBreak/>
        <w:drawing>
          <wp:inline distT="0" distB="0" distL="0" distR="0" wp14:anchorId="33214279" wp14:editId="79DF8F74">
            <wp:extent cx="8427953" cy="5963808"/>
            <wp:effectExtent l="0" t="6033" r="5398" b="5397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RFUNDIMTARE_8604_OK.docx 1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39480" cy="597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745A2" w14:textId="77777777" w:rsidR="00724048" w:rsidRPr="00002091" w:rsidRDefault="00724048" w:rsidP="00724048">
      <w:pPr>
        <w:rPr>
          <w:rFonts w:ascii="Garamond" w:hAnsi="Garamond"/>
          <w:szCs w:val="24"/>
        </w:rPr>
      </w:pPr>
    </w:p>
    <w:sectPr w:rsidR="00724048" w:rsidRPr="00002091" w:rsidSect="007F69AA">
      <w:headerReference w:type="default" r:id="rId12"/>
      <w:footerReference w:type="default" r:id="rId13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F745AD" w14:textId="77777777" w:rsidR="00B0418F" w:rsidRDefault="00B0418F" w:rsidP="00365720">
      <w:r>
        <w:separator/>
      </w:r>
    </w:p>
  </w:endnote>
  <w:endnote w:type="continuationSeparator" w:id="0">
    <w:p w14:paraId="65F745AE" w14:textId="77777777" w:rsidR="00B0418F" w:rsidRDefault="00B0418F" w:rsidP="00365720">
      <w:r>
        <w:continuationSeparator/>
      </w:r>
    </w:p>
  </w:endnote>
  <w:endnote w:type="continuationNotice" w:id="1">
    <w:p w14:paraId="09EB6FAA" w14:textId="77777777" w:rsidR="00CE0966" w:rsidRDefault="00CE09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2896601"/>
      <w:docPartObj>
        <w:docPartGallery w:val="Page Numbers (Bottom of Page)"/>
        <w:docPartUnique/>
      </w:docPartObj>
    </w:sdtPr>
    <w:sdtEndPr/>
    <w:sdtContent>
      <w:p w14:paraId="65F745AF" w14:textId="24154E26" w:rsidR="00B0418F" w:rsidRDefault="00B0418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955" w:rsidRPr="007E3955">
          <w:rPr>
            <w:noProof/>
            <w:lang w:val="en-GB"/>
          </w:rPr>
          <w:t>3</w:t>
        </w:r>
        <w:r>
          <w:fldChar w:fldCharType="end"/>
        </w:r>
      </w:p>
    </w:sdtContent>
  </w:sdt>
  <w:p w14:paraId="65F745B0" w14:textId="77777777" w:rsidR="00B0418F" w:rsidRDefault="00B041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745AB" w14:textId="77777777" w:rsidR="00B0418F" w:rsidRDefault="00B0418F" w:rsidP="00365720">
      <w:r>
        <w:separator/>
      </w:r>
    </w:p>
  </w:footnote>
  <w:footnote w:type="continuationSeparator" w:id="0">
    <w:p w14:paraId="65F745AC" w14:textId="77777777" w:rsidR="00B0418F" w:rsidRDefault="00B0418F" w:rsidP="00365720">
      <w:r>
        <w:continuationSeparator/>
      </w:r>
    </w:p>
  </w:footnote>
  <w:footnote w:type="continuationNotice" w:id="1">
    <w:p w14:paraId="51CAD1DE" w14:textId="77777777" w:rsidR="00CE0966" w:rsidRDefault="00CE096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73761" w14:textId="77777777" w:rsidR="00CE0966" w:rsidRDefault="00CE09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8109D7"/>
    <w:multiLevelType w:val="hybridMultilevel"/>
    <w:tmpl w:val="E0302D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B0979"/>
    <w:multiLevelType w:val="hybridMultilevel"/>
    <w:tmpl w:val="052CC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D17DC9"/>
    <w:multiLevelType w:val="hybridMultilevel"/>
    <w:tmpl w:val="C51E8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B7"/>
    <w:rsid w:val="00002091"/>
    <w:rsid w:val="000035CB"/>
    <w:rsid w:val="000074C1"/>
    <w:rsid w:val="00031060"/>
    <w:rsid w:val="00061EC5"/>
    <w:rsid w:val="000925C6"/>
    <w:rsid w:val="000A59FA"/>
    <w:rsid w:val="000A6812"/>
    <w:rsid w:val="000C5311"/>
    <w:rsid w:val="000D632D"/>
    <w:rsid w:val="000F25AF"/>
    <w:rsid w:val="00121C1A"/>
    <w:rsid w:val="00156349"/>
    <w:rsid w:val="00157C87"/>
    <w:rsid w:val="001607D4"/>
    <w:rsid w:val="00165DE1"/>
    <w:rsid w:val="001663AE"/>
    <w:rsid w:val="00183F71"/>
    <w:rsid w:val="001904E4"/>
    <w:rsid w:val="001965D3"/>
    <w:rsid w:val="001A1FE5"/>
    <w:rsid w:val="001A2B5C"/>
    <w:rsid w:val="001A6154"/>
    <w:rsid w:val="001B3708"/>
    <w:rsid w:val="001B6B7A"/>
    <w:rsid w:val="001C264B"/>
    <w:rsid w:val="001C5C14"/>
    <w:rsid w:val="001E1847"/>
    <w:rsid w:val="001E2DFD"/>
    <w:rsid w:val="001E4097"/>
    <w:rsid w:val="001E65EC"/>
    <w:rsid w:val="001F7BB7"/>
    <w:rsid w:val="00201650"/>
    <w:rsid w:val="00201766"/>
    <w:rsid w:val="0020306A"/>
    <w:rsid w:val="00205F91"/>
    <w:rsid w:val="00206024"/>
    <w:rsid w:val="00211C0F"/>
    <w:rsid w:val="00212ABB"/>
    <w:rsid w:val="00223E14"/>
    <w:rsid w:val="00224ADA"/>
    <w:rsid w:val="00237CC6"/>
    <w:rsid w:val="00243F94"/>
    <w:rsid w:val="00245DA5"/>
    <w:rsid w:val="002802F9"/>
    <w:rsid w:val="0028311D"/>
    <w:rsid w:val="002957D8"/>
    <w:rsid w:val="002A0934"/>
    <w:rsid w:val="002D36F9"/>
    <w:rsid w:val="002D4257"/>
    <w:rsid w:val="002F142C"/>
    <w:rsid w:val="003038DF"/>
    <w:rsid w:val="00307532"/>
    <w:rsid w:val="00337C2E"/>
    <w:rsid w:val="00351A41"/>
    <w:rsid w:val="003559F6"/>
    <w:rsid w:val="00365720"/>
    <w:rsid w:val="003A2FCB"/>
    <w:rsid w:val="003B54FA"/>
    <w:rsid w:val="003C2DBB"/>
    <w:rsid w:val="003D1859"/>
    <w:rsid w:val="00402FE9"/>
    <w:rsid w:val="0040672C"/>
    <w:rsid w:val="004449A9"/>
    <w:rsid w:val="0048166B"/>
    <w:rsid w:val="0049480F"/>
    <w:rsid w:val="00497222"/>
    <w:rsid w:val="004C0EC7"/>
    <w:rsid w:val="004D0B5C"/>
    <w:rsid w:val="004F5CD0"/>
    <w:rsid w:val="004F6E4E"/>
    <w:rsid w:val="005215BA"/>
    <w:rsid w:val="00521CED"/>
    <w:rsid w:val="00531758"/>
    <w:rsid w:val="005358B7"/>
    <w:rsid w:val="005442A8"/>
    <w:rsid w:val="0056243C"/>
    <w:rsid w:val="00566383"/>
    <w:rsid w:val="005962AE"/>
    <w:rsid w:val="00597F0A"/>
    <w:rsid w:val="005A7DEE"/>
    <w:rsid w:val="005B4167"/>
    <w:rsid w:val="005B767C"/>
    <w:rsid w:val="005C5756"/>
    <w:rsid w:val="005D3181"/>
    <w:rsid w:val="005D52D1"/>
    <w:rsid w:val="006075C3"/>
    <w:rsid w:val="00614D73"/>
    <w:rsid w:val="00633543"/>
    <w:rsid w:val="00645119"/>
    <w:rsid w:val="006456AC"/>
    <w:rsid w:val="00654C18"/>
    <w:rsid w:val="00667489"/>
    <w:rsid w:val="006A59AF"/>
    <w:rsid w:val="006B43C6"/>
    <w:rsid w:val="006C3A3C"/>
    <w:rsid w:val="006C6B5C"/>
    <w:rsid w:val="006E13DF"/>
    <w:rsid w:val="006F0816"/>
    <w:rsid w:val="00724048"/>
    <w:rsid w:val="00737954"/>
    <w:rsid w:val="00740BFF"/>
    <w:rsid w:val="007502BE"/>
    <w:rsid w:val="007664B2"/>
    <w:rsid w:val="00772A46"/>
    <w:rsid w:val="0078242A"/>
    <w:rsid w:val="00791678"/>
    <w:rsid w:val="00795F83"/>
    <w:rsid w:val="007A1DF1"/>
    <w:rsid w:val="007A2E38"/>
    <w:rsid w:val="007D313C"/>
    <w:rsid w:val="007D43C6"/>
    <w:rsid w:val="007D722D"/>
    <w:rsid w:val="007E208A"/>
    <w:rsid w:val="007E3955"/>
    <w:rsid w:val="007F1C30"/>
    <w:rsid w:val="007F69AA"/>
    <w:rsid w:val="007F7E51"/>
    <w:rsid w:val="00804321"/>
    <w:rsid w:val="008073FD"/>
    <w:rsid w:val="00811599"/>
    <w:rsid w:val="0083381A"/>
    <w:rsid w:val="00846671"/>
    <w:rsid w:val="00846F53"/>
    <w:rsid w:val="00847876"/>
    <w:rsid w:val="00852AC6"/>
    <w:rsid w:val="008A287D"/>
    <w:rsid w:val="008A3981"/>
    <w:rsid w:val="008D30FC"/>
    <w:rsid w:val="008E2234"/>
    <w:rsid w:val="008E77E5"/>
    <w:rsid w:val="008F0FDD"/>
    <w:rsid w:val="008F390B"/>
    <w:rsid w:val="008F7F62"/>
    <w:rsid w:val="00917C9E"/>
    <w:rsid w:val="00920BC5"/>
    <w:rsid w:val="00926186"/>
    <w:rsid w:val="0094553D"/>
    <w:rsid w:val="00956D91"/>
    <w:rsid w:val="00965CA8"/>
    <w:rsid w:val="00966FAF"/>
    <w:rsid w:val="00970140"/>
    <w:rsid w:val="009828D6"/>
    <w:rsid w:val="009C3BEA"/>
    <w:rsid w:val="009E335D"/>
    <w:rsid w:val="00A16AB3"/>
    <w:rsid w:val="00A16E54"/>
    <w:rsid w:val="00A23BB1"/>
    <w:rsid w:val="00A24718"/>
    <w:rsid w:val="00A42E90"/>
    <w:rsid w:val="00A6131D"/>
    <w:rsid w:val="00A64EFE"/>
    <w:rsid w:val="00A65256"/>
    <w:rsid w:val="00A67AA6"/>
    <w:rsid w:val="00A764D9"/>
    <w:rsid w:val="00A76E75"/>
    <w:rsid w:val="00AC1E47"/>
    <w:rsid w:val="00AC67AD"/>
    <w:rsid w:val="00AF4294"/>
    <w:rsid w:val="00B0238E"/>
    <w:rsid w:val="00B03115"/>
    <w:rsid w:val="00B0418F"/>
    <w:rsid w:val="00B05E36"/>
    <w:rsid w:val="00B175D3"/>
    <w:rsid w:val="00B36686"/>
    <w:rsid w:val="00B76F98"/>
    <w:rsid w:val="00B85986"/>
    <w:rsid w:val="00B93C7B"/>
    <w:rsid w:val="00BB5E7F"/>
    <w:rsid w:val="00BC376F"/>
    <w:rsid w:val="00BD6EF9"/>
    <w:rsid w:val="00BE6080"/>
    <w:rsid w:val="00BF0064"/>
    <w:rsid w:val="00BF5164"/>
    <w:rsid w:val="00C06392"/>
    <w:rsid w:val="00C074BF"/>
    <w:rsid w:val="00C32271"/>
    <w:rsid w:val="00C32966"/>
    <w:rsid w:val="00C3404A"/>
    <w:rsid w:val="00C42B03"/>
    <w:rsid w:val="00C51DE9"/>
    <w:rsid w:val="00C55044"/>
    <w:rsid w:val="00C64356"/>
    <w:rsid w:val="00C76D1E"/>
    <w:rsid w:val="00C81DE8"/>
    <w:rsid w:val="00CA354A"/>
    <w:rsid w:val="00CD2713"/>
    <w:rsid w:val="00CE0966"/>
    <w:rsid w:val="00D02FBB"/>
    <w:rsid w:val="00D14B8D"/>
    <w:rsid w:val="00D15838"/>
    <w:rsid w:val="00D23881"/>
    <w:rsid w:val="00D364CF"/>
    <w:rsid w:val="00D41247"/>
    <w:rsid w:val="00D43289"/>
    <w:rsid w:val="00D568A5"/>
    <w:rsid w:val="00D76BA9"/>
    <w:rsid w:val="00DC2893"/>
    <w:rsid w:val="00DE4C54"/>
    <w:rsid w:val="00DF6FC1"/>
    <w:rsid w:val="00E063B0"/>
    <w:rsid w:val="00E1524C"/>
    <w:rsid w:val="00E425B6"/>
    <w:rsid w:val="00E56B83"/>
    <w:rsid w:val="00E65E08"/>
    <w:rsid w:val="00E749BE"/>
    <w:rsid w:val="00E8054D"/>
    <w:rsid w:val="00E81377"/>
    <w:rsid w:val="00E94771"/>
    <w:rsid w:val="00EA7DC3"/>
    <w:rsid w:val="00EB7056"/>
    <w:rsid w:val="00EC64DE"/>
    <w:rsid w:val="00EE1C53"/>
    <w:rsid w:val="00EF30FE"/>
    <w:rsid w:val="00EF5A67"/>
    <w:rsid w:val="00F07D2B"/>
    <w:rsid w:val="00F105F7"/>
    <w:rsid w:val="00F12548"/>
    <w:rsid w:val="00F402AF"/>
    <w:rsid w:val="00F453E5"/>
    <w:rsid w:val="00F468F4"/>
    <w:rsid w:val="00F60C30"/>
    <w:rsid w:val="00F81734"/>
    <w:rsid w:val="00F870CB"/>
    <w:rsid w:val="00FA1536"/>
    <w:rsid w:val="00FD10D3"/>
    <w:rsid w:val="00FE0074"/>
    <w:rsid w:val="00FE2149"/>
    <w:rsid w:val="00FE27BF"/>
    <w:rsid w:val="00FF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F74470"/>
  <w15:docId w15:val="{76AE721A-C886-4000-ABAC-FBDDE145F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8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5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8B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1C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57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5720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657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5720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3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615</Nr_x002e__x0020_akti>
    <Data_x0020_e_x0020_Krijimit xmlns="0e656187-b300-4fb0-8bf4-3a50f872073c">2026-08-04T07:50:48Z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shpalljen “Zonë e teknologjisë dhe zhvillimit ekonomik, “VLORË TEDA/RAMS FREE ZONE”” dhe zhvilluesit të zonës me vendndodhje në Vlorë</Titulli>
    <Modifikuesi xmlns="0e656187-b300-4fb0-8bf4-3a50f872073c">ermira.bukaci</Modifikuesi>
    <Nr_x002e__x0020_prot_x0020_QBZ xmlns="0e656187-b300-4fb0-8bf4-3a50f872073c">1786</Nr_x002e__x0020_prot_x0020_QBZ>
    <Data_x0020_e_x0020_Modifikimit xmlns="0e656187-b300-4fb0-8bf4-3a50f872073c">2026-08-04T08:25:35Z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4898/3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BC74247D3847CABA43C0A3B149C6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636F4-57B8-43A9-92C3-8FFDC4F07FD0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F710E8A-0AD3-4A16-834B-49DE54FB9F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3FD3BC-EE33-4979-9F3F-A2A6BB2DD3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49BDF3-1833-43D4-BD93-3B8242062C1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721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“Zonë e teknologjisë dhe zhvillimit ekonomik, “VLORË TEDA/RAMS FREE ZONE”” dhe zhvilluesit të zonës me vendndodhje në Vlorë</dc:title>
  <dc:creator>Adriana Sheti</dc:creator>
  <cp:lastModifiedBy>fjora.cahani</cp:lastModifiedBy>
  <cp:revision>9</cp:revision>
  <cp:lastPrinted>2026-07-29T17:40:00Z</cp:lastPrinted>
  <dcterms:created xsi:type="dcterms:W3CDTF">2026-08-04T07:26:00Z</dcterms:created>
  <dcterms:modified xsi:type="dcterms:W3CDTF">2026-08-04T10:07:00Z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e2ea50870e06fd50c17fc26a05e1f48e191722f7e26902aebe7416ee5f67f165</vt:lpwstr>
  </property>
</Properties>
</file>