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AD" w:rsidRDefault="00505CAD" w:rsidP="00505CAD">
      <w:pPr>
        <w:pStyle w:val="Akti"/>
      </w:pPr>
      <w:bookmarkStart w:id="0" w:name="_GoBack"/>
      <w:bookmarkEnd w:id="0"/>
      <w:r>
        <w:t>Vendim</w:t>
      </w:r>
    </w:p>
    <w:p w:rsidR="00505CAD" w:rsidRDefault="00505CAD" w:rsidP="00505CAD">
      <w:pPr>
        <w:pStyle w:val="NumriData"/>
      </w:pPr>
      <w:r>
        <w:t>Nr.184/1, datë 14.11.2003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Titulli"/>
      </w:pPr>
      <w:r>
        <w:t>Për rinovimin e licencës së subjektit radiofonik "Stinët"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Këshilli Kombëtar i Radios dhe Televizionit, i përbërë nga: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Sefedin Çela</w:t>
      </w:r>
      <w:r>
        <w:tab/>
      </w:r>
      <w:r>
        <w:tab/>
        <w:t>Kryetar</w:t>
      </w:r>
    </w:p>
    <w:p w:rsidR="00505CAD" w:rsidRDefault="00505CAD" w:rsidP="00505CAD">
      <w:pPr>
        <w:pStyle w:val="Paragrafi"/>
      </w:pPr>
      <w:r>
        <w:t>Albert Minga</w:t>
      </w:r>
      <w:r>
        <w:tab/>
      </w:r>
      <w:r>
        <w:tab/>
        <w:t>Zëvendëskryetar</w:t>
      </w:r>
    </w:p>
    <w:p w:rsidR="00505CAD" w:rsidRDefault="00505CAD" w:rsidP="00505CAD">
      <w:pPr>
        <w:pStyle w:val="Paragrafi"/>
      </w:pPr>
      <w:r>
        <w:t>Apostol Noti</w:t>
      </w:r>
      <w:r>
        <w:tab/>
      </w:r>
      <w:r>
        <w:tab/>
        <w:t>Anëtar</w:t>
      </w:r>
    </w:p>
    <w:p w:rsidR="00505CAD" w:rsidRDefault="00505CAD" w:rsidP="00505CAD">
      <w:pPr>
        <w:pStyle w:val="Paragrafi"/>
      </w:pPr>
      <w:r>
        <w:t>Pashk Përvathi</w:t>
      </w:r>
      <w:r>
        <w:tab/>
      </w:r>
      <w:r>
        <w:tab/>
        <w:t>Anëtar</w:t>
      </w:r>
    </w:p>
    <w:p w:rsidR="00505CAD" w:rsidRDefault="00505CAD" w:rsidP="00505CAD">
      <w:pPr>
        <w:pStyle w:val="Paragrafi"/>
      </w:pPr>
      <w:r>
        <w:t>Lazër Stani</w:t>
      </w:r>
      <w:r>
        <w:tab/>
      </w:r>
      <w:r>
        <w:tab/>
        <w:t>Anëtar</w:t>
      </w:r>
    </w:p>
    <w:p w:rsidR="00505CAD" w:rsidRDefault="00505CAD" w:rsidP="00505CAD">
      <w:pPr>
        <w:pStyle w:val="Paragrafi"/>
      </w:pPr>
      <w:r>
        <w:t>Ilir Kulla</w:t>
      </w:r>
      <w:r>
        <w:tab/>
      </w:r>
      <w:r>
        <w:tab/>
        <w:t>Anëtar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pasi mori në shqyrtim çështjen me:</w:t>
      </w:r>
    </w:p>
    <w:p w:rsidR="00505CAD" w:rsidRDefault="00505CAD" w:rsidP="00505CAD">
      <w:pPr>
        <w:pStyle w:val="Paragrafi"/>
      </w:pPr>
      <w:r>
        <w:t>Objekt: Shqyrtimin e kërkesës për rilicencim, të paraqitur nga subjekti radiofonik "Radio Stinët", të z.Kujtim Kapollari.</w:t>
      </w:r>
    </w:p>
    <w:p w:rsidR="00505CAD" w:rsidRDefault="00505CAD" w:rsidP="00505CAD">
      <w:pPr>
        <w:pStyle w:val="Paragrafi"/>
      </w:pPr>
      <w:r>
        <w:t>Baza ligjore: Ligji nr.8410, datë 30.9.1998 "Për radion dhe televizionin publik e privat në Republikën e Shqipërsë", Rregullorja mbi procedurat e rilicencimit të operatorëve privatë radio e televizivë", vendimi nr.184, datë 31.10.2003 i KKRT-së "Mbi shqyrtimin e dokumentacionit për rinovimin e licencës së subjektit radiofonik "Stinët"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VENDOSI"/>
      </w:pPr>
      <w:r>
        <w:t>Vëren: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Në mbledhjen e KKRT-së, më datë 31.10.2003 me vendimin nr.184, datë 31.10.2003 "Mbi shqyrtimin e dokumentacionit për rinovimin e licencës së subjektit radiofonik "Stinët", Këshilli Kombëtar i Radios dhe Televizionit ka vendosur pezullimin e procedurës së rilicencimit për transmetim radio FM vendore private "Stinët", shoqërinë "Stinët" sh.p.k. deri në zgjidhjen e problemeve ligjore midis ortakëve.</w:t>
      </w:r>
    </w:p>
    <w:p w:rsidR="00505CAD" w:rsidRDefault="00505CAD" w:rsidP="00505CAD">
      <w:pPr>
        <w:pStyle w:val="Paragrafi"/>
      </w:pPr>
      <w:r>
        <w:t>Pas njoftimit të subjektit për sa më sipër me shkresën nr.868, datë 3.11.2003, në datën 11.11.2003 u paraqit nga ana e shoqërisë "Stinët" sh.p.k. vendimi nr.17518/3, datë 10.11.2003 i Gjykatës së Shkallës së Parë Tiranë, sipas të cilit ortaku Kujtim Kapollari si përfaqësues i 70% të kapitalit, në datën 5.11.2003 ka shkarkuar administratorin e shoqërisë z.Arqile Ndini, pasi në mënyrë të vazhdueshme, pa vendim të asamblesë së ortakëve ka kryer veprime në dëm të interesave të shoqërisë. Për sa më sipër i është komunikuar z.Arqile Ndini dhe do ta njoftojë sipas ligjit për mbledhje asambleje. Deri në mbledhjen e Asamblesë së Ortakëve, ortaku Kujtim Kapollari do të kryejë detyrën e administratorit të shoqërisë.</w:t>
      </w:r>
    </w:p>
    <w:p w:rsidR="00505CAD" w:rsidRDefault="00505CAD" w:rsidP="00505CAD">
      <w:pPr>
        <w:pStyle w:val="Paragrafi"/>
      </w:pPr>
      <w:r>
        <w:t>Bazuar në këto argumente, për kërkesën objekt shqyrtimi të paraqitur nga kërkuesi Kujtim Kapollari, KKRT-ja e gjen atë të drejtë dhe të bazuar në ligj.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VENDOSI"/>
      </w:pPr>
      <w:r>
        <w:t>Për këtë arsye,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Në mbështetje të ligjit nr.8410, datë 30.9.1998 "Për radion dhe televizionin publik e privat në Republikën e Shqipërisë", "Rregullores mbi procedurat e rilicencimit të operatorëve privatë radio e televizivë", nenit 112 të Kodit të Procedurave Administrative të Republikës së Shqipërisë, si dhe të kërkesës së subjektit të interesuar, Këshilli Kombëtar i Radios dhe Televizionit,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VENDOSI"/>
      </w:pPr>
      <w:r>
        <w:t>Vendosi: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Paragrafi"/>
      </w:pPr>
      <w:r>
        <w:t>1. Në mbarim të afatit të licencimit sipas licencës nr.008/FML, të rinovojë për një afat të ri 3-vjeçar në fushën e transmetimeve radiofonike tokësore me modulim në frekuencë subjektin "Stinët" sh.p.k. për radion "Stinët".</w:t>
      </w:r>
    </w:p>
    <w:p w:rsidR="00505CAD" w:rsidRDefault="00505CAD" w:rsidP="00505CAD">
      <w:pPr>
        <w:pStyle w:val="Paragrafi"/>
      </w:pPr>
      <w:r>
        <w:t>2. Kushtet e licencës sipas pikës 1 të këtij vendimi mbeten të pandryshuara.</w:t>
      </w:r>
    </w:p>
    <w:p w:rsidR="00505CAD" w:rsidRDefault="00505CAD" w:rsidP="00505CAD">
      <w:pPr>
        <w:pStyle w:val="Paragrafi"/>
      </w:pPr>
      <w:r>
        <w:t>3. Ky vendim hyn në fuqi në datën 9.11.2003 dhe botohet në Fletoren Zyrtare.</w:t>
      </w:r>
    </w:p>
    <w:p w:rsidR="00505CAD" w:rsidRDefault="00505CAD" w:rsidP="00505CAD">
      <w:pPr>
        <w:pStyle w:val="Paragrafi"/>
      </w:pPr>
    </w:p>
    <w:p w:rsidR="00505CAD" w:rsidRDefault="00505CAD" w:rsidP="00505CAD">
      <w:pPr>
        <w:pStyle w:val="Autoriteti"/>
      </w:pPr>
      <w:r>
        <w:lastRenderedPageBreak/>
        <w:t>Kryetari</w:t>
      </w:r>
    </w:p>
    <w:p w:rsidR="00505CAD" w:rsidRPr="00D90B8B" w:rsidRDefault="00505CAD" w:rsidP="00505CAD">
      <w:pPr>
        <w:pStyle w:val="AutoritetiEmer"/>
      </w:pPr>
      <w:r>
        <w:t>Sefedin 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5CAD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06207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E959B-9697-4E79-ABC7-0CA12F6F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05CA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