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4C97" w:rsidRPr="001D7AEC" w:rsidRDefault="000B4C97" w:rsidP="000B4C97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1D7AEC">
        <w:rPr>
          <w:sz w:val="21"/>
          <w:szCs w:val="21"/>
        </w:rPr>
        <w:t>VENDIM</w:t>
      </w:r>
    </w:p>
    <w:p w:rsidR="000B4C97" w:rsidRPr="001D7AEC" w:rsidRDefault="000B4C97" w:rsidP="000B4C97">
      <w:pPr>
        <w:pStyle w:val="NumriData"/>
        <w:keepNext w:val="0"/>
        <w:rPr>
          <w:sz w:val="21"/>
          <w:szCs w:val="21"/>
        </w:rPr>
      </w:pPr>
      <w:r w:rsidRPr="001D7AEC">
        <w:rPr>
          <w:sz w:val="21"/>
          <w:szCs w:val="21"/>
        </w:rPr>
        <w:t>Nr.350, datë 10.6.2005</w:t>
      </w:r>
    </w:p>
    <w:p w:rsidR="000B4C97" w:rsidRPr="001D7AEC" w:rsidRDefault="000B4C97" w:rsidP="000B4C97">
      <w:pPr>
        <w:pStyle w:val="Paragrafi"/>
        <w:rPr>
          <w:sz w:val="21"/>
          <w:szCs w:val="21"/>
          <w:lang w:val="it-IT"/>
        </w:rPr>
      </w:pPr>
    </w:p>
    <w:p w:rsidR="000B4C97" w:rsidRPr="001D7AEC" w:rsidRDefault="000B4C97" w:rsidP="000B4C97">
      <w:pPr>
        <w:pStyle w:val="TitulliTitull"/>
        <w:keepNext w:val="0"/>
        <w:rPr>
          <w:sz w:val="21"/>
          <w:szCs w:val="21"/>
        </w:rPr>
      </w:pPr>
      <w:r w:rsidRPr="001D7AEC">
        <w:rPr>
          <w:sz w:val="21"/>
          <w:szCs w:val="21"/>
        </w:rPr>
        <w:t>PËR RINOVIMIN E LICENCËS SË SUBJEKTIT RADIOFONIK</w:t>
      </w:r>
    </w:p>
    <w:p w:rsidR="000B4C97" w:rsidRPr="001D7AEC" w:rsidRDefault="000B4C97" w:rsidP="000B4C97">
      <w:pPr>
        <w:pStyle w:val="TitulliTitull"/>
        <w:keepNext w:val="0"/>
        <w:rPr>
          <w:sz w:val="21"/>
          <w:szCs w:val="21"/>
        </w:rPr>
      </w:pPr>
      <w:r w:rsidRPr="001D7AEC">
        <w:rPr>
          <w:sz w:val="21"/>
          <w:szCs w:val="21"/>
        </w:rPr>
        <w:t>“BOOM-BOOM”</w:t>
      </w:r>
    </w:p>
    <w:p w:rsidR="000B4C97" w:rsidRPr="001D7AEC" w:rsidRDefault="000B4C97" w:rsidP="000B4C97">
      <w:pPr>
        <w:pStyle w:val="Paragrafi"/>
        <w:rPr>
          <w:sz w:val="21"/>
          <w:szCs w:val="21"/>
          <w:lang w:val="it-IT"/>
        </w:rPr>
      </w:pPr>
    </w:p>
    <w:p w:rsidR="000B4C97" w:rsidRPr="001D7AEC" w:rsidRDefault="000B4C97" w:rsidP="000B4C97">
      <w:pPr>
        <w:pStyle w:val="BazLigjPropozues"/>
        <w:keepNext w:val="0"/>
        <w:rPr>
          <w:sz w:val="21"/>
          <w:szCs w:val="21"/>
        </w:rPr>
      </w:pPr>
      <w:r w:rsidRPr="001D7AEC">
        <w:rPr>
          <w:sz w:val="21"/>
          <w:szCs w:val="21"/>
        </w:rPr>
        <w:t>Në mbështetje të ligjit nr.8410, datë 30.9.1998 “Për radion dhe televizionin publik e privat në Republikën e Shqipërisë”, rregullores “Mbi procedurat e rilicencimit të operatorëve privatë radio e televizivë”</w:t>
      </w:r>
      <w:r>
        <w:rPr>
          <w:sz w:val="21"/>
          <w:szCs w:val="21"/>
        </w:rPr>
        <w:t>,</w:t>
      </w:r>
      <w:r w:rsidRPr="001D7AEC">
        <w:rPr>
          <w:sz w:val="21"/>
          <w:szCs w:val="21"/>
        </w:rPr>
        <w:t xml:space="preserve"> të miratuar me ve</w:t>
      </w:r>
      <w:r>
        <w:rPr>
          <w:sz w:val="21"/>
          <w:szCs w:val="21"/>
        </w:rPr>
        <w:t>ndimin nr.162, datë 29.8.2003 të</w:t>
      </w:r>
      <w:r w:rsidRPr="001D7AEC">
        <w:rPr>
          <w:sz w:val="21"/>
          <w:szCs w:val="21"/>
        </w:rPr>
        <w:t xml:space="preserve"> KKRT-së, të Kodit të P</w:t>
      </w:r>
      <w:r>
        <w:rPr>
          <w:sz w:val="21"/>
          <w:szCs w:val="21"/>
        </w:rPr>
        <w:t>rocedurave Administrative të Republikës së Shqipërisë</w:t>
      </w:r>
      <w:r w:rsidRPr="001D7AEC">
        <w:rPr>
          <w:sz w:val="21"/>
          <w:szCs w:val="21"/>
        </w:rPr>
        <w:t xml:space="preserve">, të kërkesës së subjektit të interesuar, si dhe të vendimit nr.339, datë 20.5.2005, Këshilli Kombëtar i Radios dhe </w:t>
      </w:r>
      <w:r>
        <w:rPr>
          <w:sz w:val="21"/>
          <w:szCs w:val="21"/>
        </w:rPr>
        <w:t xml:space="preserve">i </w:t>
      </w:r>
      <w:r w:rsidRPr="001D7AEC">
        <w:rPr>
          <w:sz w:val="21"/>
          <w:szCs w:val="21"/>
        </w:rPr>
        <w:t>Televizionit</w:t>
      </w:r>
    </w:p>
    <w:p w:rsidR="000B4C97" w:rsidRPr="001D7AEC" w:rsidRDefault="000B4C97" w:rsidP="000B4C97">
      <w:pPr>
        <w:pStyle w:val="Paragrafi"/>
        <w:rPr>
          <w:sz w:val="21"/>
          <w:szCs w:val="21"/>
          <w:lang w:val="it-IT"/>
        </w:rPr>
      </w:pPr>
    </w:p>
    <w:p w:rsidR="000B4C97" w:rsidRPr="001D7AEC" w:rsidRDefault="000B4C97" w:rsidP="000B4C97">
      <w:pPr>
        <w:pStyle w:val="VENDOSI"/>
        <w:keepNext w:val="0"/>
        <w:rPr>
          <w:sz w:val="21"/>
          <w:szCs w:val="21"/>
        </w:rPr>
      </w:pPr>
      <w:r w:rsidRPr="001D7AEC">
        <w:rPr>
          <w:sz w:val="21"/>
          <w:szCs w:val="21"/>
        </w:rPr>
        <w:t>VENDOSI:</w:t>
      </w:r>
    </w:p>
    <w:p w:rsidR="000B4C97" w:rsidRPr="001D7AEC" w:rsidRDefault="000B4C97" w:rsidP="000B4C97">
      <w:pPr>
        <w:pStyle w:val="Paragrafi"/>
        <w:rPr>
          <w:sz w:val="21"/>
          <w:szCs w:val="21"/>
          <w:lang w:val="it-IT"/>
        </w:rPr>
      </w:pPr>
    </w:p>
    <w:p w:rsidR="000B4C97" w:rsidRPr="001D7AEC" w:rsidRDefault="000B4C97" w:rsidP="000B4C97">
      <w:pPr>
        <w:pStyle w:val="Paragrafi"/>
        <w:rPr>
          <w:sz w:val="21"/>
          <w:szCs w:val="21"/>
          <w:lang w:val="it-IT"/>
        </w:rPr>
      </w:pPr>
      <w:r w:rsidRPr="001D7AEC">
        <w:rPr>
          <w:sz w:val="21"/>
          <w:szCs w:val="21"/>
          <w:lang w:val="it-IT"/>
        </w:rPr>
        <w:t>1. Në mbarim të afatit të licencimit</w:t>
      </w:r>
      <w:r>
        <w:rPr>
          <w:sz w:val="21"/>
          <w:szCs w:val="21"/>
          <w:lang w:val="it-IT"/>
        </w:rPr>
        <w:t>,</w:t>
      </w:r>
      <w:r w:rsidRPr="001D7AEC">
        <w:rPr>
          <w:sz w:val="21"/>
          <w:szCs w:val="21"/>
          <w:lang w:val="it-IT"/>
        </w:rPr>
        <w:t xml:space="preserve"> sipas licencës nr.036/FML, të rinovojë për një afat të ri 3-vjeçar në fushën e transmetimeve radiofonike tokësore me modulim në freku</w:t>
      </w:r>
      <w:r>
        <w:rPr>
          <w:sz w:val="21"/>
          <w:szCs w:val="21"/>
          <w:lang w:val="it-IT"/>
        </w:rPr>
        <w:t>encë subjektin “Boom Boom Radio</w:t>
      </w:r>
      <w:r w:rsidRPr="001D7AEC">
        <w:rPr>
          <w:sz w:val="21"/>
          <w:szCs w:val="21"/>
          <w:lang w:val="it-IT"/>
        </w:rPr>
        <w:t xml:space="preserve"> TV</w:t>
      </w:r>
      <w:r>
        <w:rPr>
          <w:sz w:val="21"/>
          <w:szCs w:val="21"/>
          <w:lang w:val="it-IT"/>
        </w:rPr>
        <w:t>”</w:t>
      </w:r>
      <w:r w:rsidRPr="001D7AEC">
        <w:rPr>
          <w:sz w:val="21"/>
          <w:szCs w:val="21"/>
          <w:lang w:val="it-IT"/>
        </w:rPr>
        <w:t xml:space="preserve"> sh.p.k. për radion “Boom-Boom”.</w:t>
      </w:r>
    </w:p>
    <w:p w:rsidR="000B4C97" w:rsidRPr="001D7AEC" w:rsidRDefault="000B4C97" w:rsidP="000B4C97">
      <w:pPr>
        <w:pStyle w:val="Paragrafi"/>
        <w:rPr>
          <w:sz w:val="21"/>
          <w:szCs w:val="21"/>
          <w:lang w:val="it-IT"/>
        </w:rPr>
      </w:pPr>
      <w:r w:rsidRPr="001D7AEC">
        <w:rPr>
          <w:sz w:val="21"/>
          <w:szCs w:val="21"/>
          <w:lang w:val="it-IT"/>
        </w:rPr>
        <w:t>2. Kushtet e licencës</w:t>
      </w:r>
      <w:r>
        <w:rPr>
          <w:sz w:val="21"/>
          <w:szCs w:val="21"/>
          <w:lang w:val="it-IT"/>
        </w:rPr>
        <w:t>,</w:t>
      </w:r>
      <w:r w:rsidRPr="001D7AEC">
        <w:rPr>
          <w:sz w:val="21"/>
          <w:szCs w:val="21"/>
          <w:lang w:val="it-IT"/>
        </w:rPr>
        <w:t xml:space="preserve"> sipas pikës 1 të këtij vendimi</w:t>
      </w:r>
      <w:r>
        <w:rPr>
          <w:sz w:val="21"/>
          <w:szCs w:val="21"/>
          <w:lang w:val="it-IT"/>
        </w:rPr>
        <w:t>,</w:t>
      </w:r>
      <w:r w:rsidRPr="001D7AEC">
        <w:rPr>
          <w:sz w:val="21"/>
          <w:szCs w:val="21"/>
          <w:lang w:val="it-IT"/>
        </w:rPr>
        <w:t xml:space="preserve"> mbeten të pandryshuara.</w:t>
      </w:r>
    </w:p>
    <w:p w:rsidR="000B4C97" w:rsidRPr="001D7AEC" w:rsidRDefault="000B4C97" w:rsidP="000B4C97">
      <w:pPr>
        <w:pStyle w:val="Paragrafi"/>
        <w:rPr>
          <w:sz w:val="21"/>
          <w:szCs w:val="21"/>
          <w:lang w:val="it-IT"/>
        </w:rPr>
      </w:pPr>
      <w:r w:rsidRPr="001D7AEC">
        <w:rPr>
          <w:sz w:val="21"/>
          <w:szCs w:val="21"/>
          <w:lang w:val="it-IT"/>
        </w:rPr>
        <w:t>3. Ky vendim hyn në fuqi në datën 15.5.2005 dhe botohet në Fletoren Zyrtare.</w:t>
      </w:r>
    </w:p>
    <w:p w:rsidR="000B4C97" w:rsidRPr="001D7AEC" w:rsidRDefault="000B4C97" w:rsidP="000B4C97">
      <w:pPr>
        <w:pStyle w:val="Paragrafi"/>
        <w:rPr>
          <w:sz w:val="21"/>
          <w:szCs w:val="21"/>
          <w:lang w:val="it-IT"/>
        </w:rPr>
      </w:pPr>
    </w:p>
    <w:p w:rsidR="000B4C97" w:rsidRPr="001D7AEC" w:rsidRDefault="000B4C97" w:rsidP="000B4C97">
      <w:pPr>
        <w:pStyle w:val="Autoriteti"/>
        <w:keepNext w:val="0"/>
        <w:rPr>
          <w:sz w:val="21"/>
          <w:szCs w:val="21"/>
        </w:rPr>
      </w:pPr>
      <w:r w:rsidRPr="001D7AEC">
        <w:rPr>
          <w:sz w:val="21"/>
          <w:szCs w:val="21"/>
        </w:rPr>
        <w:t>Kryetari</w:t>
      </w:r>
    </w:p>
    <w:p w:rsidR="000B4C97" w:rsidRPr="001D7AEC" w:rsidRDefault="000B4C97" w:rsidP="000B4C97">
      <w:pPr>
        <w:pStyle w:val="AutoritetiEmer"/>
        <w:rPr>
          <w:sz w:val="21"/>
          <w:szCs w:val="21"/>
        </w:rPr>
      </w:pPr>
      <w:r w:rsidRPr="001D7AEC">
        <w:rPr>
          <w:sz w:val="21"/>
          <w:szCs w:val="21"/>
        </w:rPr>
        <w:t>Halil Lalaj</w:t>
      </w:r>
    </w:p>
    <w:p w:rsidR="000B4C97" w:rsidRDefault="000B4C97" w:rsidP="000B4C97">
      <w:pPr>
        <w:pStyle w:val="Akti"/>
        <w:keepNext w:val="0"/>
        <w:rPr>
          <w:sz w:val="21"/>
          <w:szCs w:val="21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B4C97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24813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BCFA9E9-3284-481F-ABCB-27251A24A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2019-03-16T17:55:00Z</dcterms:created>
  <dcterms:modified xsi:type="dcterms:W3CDTF">2019-03-16T17:55:00Z</dcterms:modified>
</cp:coreProperties>
</file>