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454" w:rsidRPr="009A2FDD" w:rsidRDefault="00714454" w:rsidP="00714454">
      <w:pPr>
        <w:pStyle w:val="Akti"/>
        <w:rPr>
          <w:lang w:val="it-IT"/>
        </w:rPr>
      </w:pPr>
      <w:bookmarkStart w:id="0" w:name="_GoBack"/>
      <w:bookmarkEnd w:id="0"/>
      <w:r w:rsidRPr="009A2FDD">
        <w:rPr>
          <w:lang w:val="it-IT"/>
        </w:rPr>
        <w:t>VENDIM</w:t>
      </w:r>
    </w:p>
    <w:p w:rsidR="00714454" w:rsidRPr="009A2FDD" w:rsidRDefault="00714454" w:rsidP="00714454">
      <w:pPr>
        <w:pStyle w:val="NumriData"/>
        <w:rPr>
          <w:lang w:val="it-IT"/>
        </w:rPr>
      </w:pPr>
      <w:r w:rsidRPr="009A2FDD">
        <w:rPr>
          <w:lang w:val="it-IT"/>
        </w:rPr>
        <w:t>Nr.421, datë 27.2.2006</w:t>
      </w:r>
    </w:p>
    <w:p w:rsidR="00714454" w:rsidRPr="00A2427C" w:rsidRDefault="00714454" w:rsidP="00714454">
      <w:pPr>
        <w:pStyle w:val="Paragrafi"/>
        <w:rPr>
          <w:lang w:val="it-IT"/>
        </w:rPr>
      </w:pPr>
    </w:p>
    <w:p w:rsidR="00714454" w:rsidRPr="009A2FDD" w:rsidRDefault="00714454" w:rsidP="00714454">
      <w:pPr>
        <w:pStyle w:val="Titulli"/>
        <w:rPr>
          <w:lang w:val="it-IT"/>
        </w:rPr>
      </w:pPr>
      <w:r w:rsidRPr="009A2FDD">
        <w:rPr>
          <w:lang w:val="it-IT"/>
        </w:rPr>
        <w:t>PËR DHËNIE LICENCE</w:t>
      </w:r>
    </w:p>
    <w:p w:rsidR="00714454" w:rsidRPr="009A2FDD" w:rsidRDefault="00714454" w:rsidP="00714454">
      <w:pPr>
        <w:pStyle w:val="Titulli"/>
        <w:rPr>
          <w:lang w:val="it-IT"/>
        </w:rPr>
      </w:pPr>
      <w:r w:rsidRPr="009A2FDD">
        <w:rPr>
          <w:lang w:val="it-IT"/>
        </w:rPr>
        <w:t>PËR TELEVIZIONIN KABLLOR PRIVAT</w:t>
      </w:r>
    </w:p>
    <w:p w:rsidR="00714454" w:rsidRPr="009A2FDD" w:rsidRDefault="00714454" w:rsidP="00714454">
      <w:pPr>
        <w:pStyle w:val="Titulli"/>
        <w:rPr>
          <w:lang w:val="it-IT"/>
        </w:rPr>
      </w:pPr>
      <w:r w:rsidRPr="009A2FDD">
        <w:rPr>
          <w:lang w:val="it-IT"/>
        </w:rPr>
        <w:t>“AL</w:t>
      </w:r>
      <w:r>
        <w:rPr>
          <w:lang w:val="it-IT"/>
        </w:rPr>
        <w:t>I PASHË</w:t>
      </w:r>
      <w:r w:rsidRPr="009A2FDD">
        <w:rPr>
          <w:lang w:val="it-IT"/>
        </w:rPr>
        <w:t xml:space="preserve"> TEPELENA” (“APT”)</w:t>
      </w:r>
    </w:p>
    <w:p w:rsidR="00714454" w:rsidRPr="009A2FDD" w:rsidRDefault="00714454" w:rsidP="00714454">
      <w:pPr>
        <w:pStyle w:val="Paragrafi"/>
      </w:pPr>
    </w:p>
    <w:p w:rsidR="00714454" w:rsidRPr="009A2FDD" w:rsidRDefault="00714454" w:rsidP="00714454">
      <w:pPr>
        <w:pStyle w:val="TitulliTitull"/>
        <w:rPr>
          <w:lang w:val="it-IT"/>
        </w:rPr>
      </w:pPr>
      <w:r>
        <w:rPr>
          <w:lang w:val="it-IT"/>
        </w:rPr>
        <w:t>PERSONIT FIZI</w:t>
      </w:r>
      <w:r w:rsidRPr="009A2FDD">
        <w:rPr>
          <w:lang w:val="it-IT"/>
        </w:rPr>
        <w:t>K: Z. ELTION THANASI</w:t>
      </w:r>
    </w:p>
    <w:p w:rsidR="00714454" w:rsidRPr="009A2FDD" w:rsidRDefault="00714454" w:rsidP="00714454">
      <w:pPr>
        <w:pStyle w:val="Paragrafi"/>
        <w:rPr>
          <w:lang w:val="it-IT"/>
        </w:rPr>
      </w:pPr>
    </w:p>
    <w:p w:rsidR="00714454" w:rsidRPr="009A2FDD" w:rsidRDefault="00714454" w:rsidP="00714454">
      <w:pPr>
        <w:pStyle w:val="Paragrafi"/>
        <w:rPr>
          <w:lang w:val="it-IT"/>
        </w:rPr>
      </w:pPr>
      <w:r w:rsidRPr="009A2FDD">
        <w:rPr>
          <w:lang w:val="it-IT"/>
        </w:rPr>
        <w:t>Në mbështetje të</w:t>
      </w:r>
      <w:r>
        <w:rPr>
          <w:lang w:val="it-IT"/>
        </w:rPr>
        <w:t xml:space="preserve"> ligjit nr.8410, datë 30.9.1998</w:t>
      </w:r>
      <w:r w:rsidRPr="009A2FDD">
        <w:rPr>
          <w:lang w:val="it-IT"/>
        </w:rPr>
        <w:t xml:space="preserve"> “Për radion dhe televizionin publik e privat në Republikën e Shqipëris</w:t>
      </w:r>
      <w:r>
        <w:rPr>
          <w:lang w:val="it-IT"/>
        </w:rPr>
        <w:t>ë”, r</w:t>
      </w:r>
      <w:r w:rsidRPr="009A2FDD">
        <w:rPr>
          <w:lang w:val="it-IT"/>
        </w:rPr>
        <w:t>regullores “Mbi procedurat e l</w:t>
      </w:r>
      <w:r>
        <w:rPr>
          <w:lang w:val="it-IT"/>
        </w:rPr>
        <w:t>icencimit të operatorëve privatë radio e televizivë”, të miratuar me v</w:t>
      </w:r>
      <w:r w:rsidRPr="009A2FDD">
        <w:rPr>
          <w:lang w:val="it-IT"/>
        </w:rPr>
        <w:t>endimin e KK</w:t>
      </w:r>
      <w:r>
        <w:rPr>
          <w:lang w:val="it-IT"/>
        </w:rPr>
        <w:t>RT-së nr.375, datë 30.11.2005, r</w:t>
      </w:r>
      <w:r w:rsidRPr="009A2FDD">
        <w:rPr>
          <w:lang w:val="it-IT"/>
        </w:rPr>
        <w:t>regullores “Për licencim</w:t>
      </w:r>
      <w:r>
        <w:rPr>
          <w:lang w:val="it-IT"/>
        </w:rPr>
        <w:t>in e operatorëve radiotelevizivë</w:t>
      </w:r>
      <w:r w:rsidRPr="009A2FDD">
        <w:rPr>
          <w:lang w:val="it-IT"/>
        </w:rPr>
        <w:t xml:space="preserve"> të transmeti</w:t>
      </w:r>
      <w:r>
        <w:rPr>
          <w:lang w:val="it-IT"/>
        </w:rPr>
        <w:t>meve me kabëll”, të miratuar me v</w:t>
      </w:r>
      <w:r w:rsidRPr="009A2FDD">
        <w:rPr>
          <w:lang w:val="it-IT"/>
        </w:rPr>
        <w:t>endimin e KKRT-së nr. 221, datë 30.03.2004, Këshilli Kombëtar i Radios dhe</w:t>
      </w:r>
      <w:r>
        <w:rPr>
          <w:lang w:val="it-IT"/>
        </w:rPr>
        <w:t xml:space="preserve"> i Televizionit</w:t>
      </w:r>
    </w:p>
    <w:p w:rsidR="00714454" w:rsidRPr="009A2FDD" w:rsidRDefault="00714454" w:rsidP="00714454">
      <w:pPr>
        <w:pStyle w:val="VENDOSI"/>
        <w:rPr>
          <w:lang w:val="it-IT"/>
        </w:rPr>
      </w:pPr>
      <w:r w:rsidRPr="009A2FDD">
        <w:rPr>
          <w:lang w:val="it-IT"/>
        </w:rPr>
        <w:t>VENDOSI:</w:t>
      </w:r>
    </w:p>
    <w:p w:rsidR="00714454" w:rsidRPr="009A2FDD" w:rsidRDefault="00714454" w:rsidP="00714454">
      <w:pPr>
        <w:pStyle w:val="Paragrafi"/>
        <w:rPr>
          <w:lang w:val="it-IT"/>
        </w:rPr>
      </w:pPr>
    </w:p>
    <w:p w:rsidR="00714454" w:rsidRPr="009A2FDD" w:rsidRDefault="00714454" w:rsidP="00714454">
      <w:pPr>
        <w:pStyle w:val="Paragrafi"/>
        <w:rPr>
          <w:lang w:val="it-IT"/>
        </w:rPr>
      </w:pPr>
      <w:r w:rsidRPr="009A2FDD">
        <w:rPr>
          <w:lang w:val="it-IT"/>
        </w:rPr>
        <w:t>1. T’i japë subjektit, z. Eltion Thanasi</w:t>
      </w:r>
      <w:r>
        <w:rPr>
          <w:lang w:val="it-IT"/>
        </w:rPr>
        <w:t>,</w:t>
      </w:r>
      <w:r w:rsidRPr="009A2FDD">
        <w:rPr>
          <w:lang w:val="it-IT"/>
        </w:rPr>
        <w:t xml:space="preserve"> licencë, duke e autorizuar të funksionojë si operator televiziv kabllor privat, në fushën e transmet</w:t>
      </w:r>
      <w:r>
        <w:rPr>
          <w:lang w:val="it-IT"/>
        </w:rPr>
        <w:t>imeve të televizionit me kabëll”,</w:t>
      </w:r>
      <w:r w:rsidRPr="009A2FDD">
        <w:rPr>
          <w:lang w:val="it-IT"/>
        </w:rPr>
        <w:t xml:space="preserve"> për një periudhë prej 6 vjetësh nga data e hyrjes në fuqi të licencës, për të penetruar në qytetin e Memaliajt.</w:t>
      </w:r>
    </w:p>
    <w:p w:rsidR="00714454" w:rsidRPr="009A2FDD" w:rsidRDefault="00714454" w:rsidP="00714454">
      <w:pPr>
        <w:pStyle w:val="Paragrafi"/>
        <w:rPr>
          <w:lang w:val="it-IT"/>
        </w:rPr>
      </w:pPr>
      <w:r w:rsidRPr="009A2FDD">
        <w:rPr>
          <w:lang w:val="it-IT"/>
        </w:rPr>
        <w:t>2. Në aneksin e licencës jepen kushtet e saj, ku përfshihen struktura programore, zonat e penetrimit, kushtet teknike dhe tarifat.</w:t>
      </w:r>
    </w:p>
    <w:p w:rsidR="00714454" w:rsidRPr="009A2FDD" w:rsidRDefault="00714454" w:rsidP="00714454">
      <w:pPr>
        <w:pStyle w:val="Paragrafi"/>
        <w:rPr>
          <w:lang w:val="it-IT"/>
        </w:rPr>
      </w:pPr>
      <w:r w:rsidRPr="009A2FDD">
        <w:rPr>
          <w:lang w:val="it-IT"/>
        </w:rPr>
        <w:t>3. Ky vendim hyn në fuqi pas botimit në Fletoren Zyrtare.</w:t>
      </w:r>
    </w:p>
    <w:p w:rsidR="00714454" w:rsidRPr="009A2FDD" w:rsidRDefault="00714454" w:rsidP="00714454">
      <w:pPr>
        <w:pStyle w:val="Paragrafi"/>
        <w:rPr>
          <w:lang w:val="it-IT"/>
        </w:rPr>
      </w:pPr>
    </w:p>
    <w:p w:rsidR="00714454" w:rsidRDefault="00714454" w:rsidP="00714454">
      <w:pPr>
        <w:pStyle w:val="Autoriteti"/>
      </w:pPr>
      <w:r>
        <w:t>Kryetari</w:t>
      </w:r>
    </w:p>
    <w:p w:rsidR="00714454" w:rsidRPr="00A2427C" w:rsidRDefault="00714454" w:rsidP="00714454">
      <w:pPr>
        <w:pStyle w:val="AutoritetiEmer"/>
      </w:pPr>
      <w:r>
        <w:t xml:space="preserve">Halil </w:t>
      </w:r>
      <w:r w:rsidRPr="00A2427C">
        <w:t xml:space="preserve">Lalaj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A7F6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4454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CE3F9B-DAB3-455E-AF4F-212F0578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1445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