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7B4" w:rsidRPr="00C95704" w:rsidRDefault="00E777B4" w:rsidP="00E777B4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C95704">
        <w:rPr>
          <w:sz w:val="21"/>
          <w:szCs w:val="21"/>
          <w:lang w:val="it-IT"/>
        </w:rPr>
        <w:t>Vendim</w:t>
      </w:r>
    </w:p>
    <w:p w:rsidR="00E777B4" w:rsidRPr="00C95704" w:rsidRDefault="00E777B4" w:rsidP="00E777B4">
      <w:pPr>
        <w:pStyle w:val="NumriData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Nr.529, datë 13.11.2006</w:t>
      </w:r>
    </w:p>
    <w:p w:rsidR="00E777B4" w:rsidRPr="00B34533" w:rsidRDefault="00E777B4" w:rsidP="00E777B4">
      <w:pPr>
        <w:pStyle w:val="Paragrafi"/>
        <w:rPr>
          <w:sz w:val="12"/>
          <w:szCs w:val="21"/>
          <w:lang w:val="it-IT"/>
        </w:rPr>
      </w:pPr>
    </w:p>
    <w:p w:rsidR="00E777B4" w:rsidRPr="00C95704" w:rsidRDefault="00E777B4" w:rsidP="00E777B4">
      <w:pPr>
        <w:pStyle w:val="Titull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Mbi pavlefshmërinë e licencës së subjektit televiziv vendor privat</w:t>
      </w:r>
    </w:p>
    <w:p w:rsidR="00E777B4" w:rsidRPr="00C95704" w:rsidRDefault="00E777B4" w:rsidP="00E777B4">
      <w:pPr>
        <w:pStyle w:val="Titull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“TNSH”</w:t>
      </w:r>
    </w:p>
    <w:p w:rsidR="00E777B4" w:rsidRPr="00B34533" w:rsidRDefault="00E777B4" w:rsidP="00E777B4">
      <w:pPr>
        <w:pStyle w:val="Paragrafi"/>
        <w:rPr>
          <w:sz w:val="14"/>
          <w:szCs w:val="21"/>
          <w:lang w:val="it-IT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Këshilli Kombëtar i Radios dhe Televizionit, i përbërë nga: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Ledi Bianku</w:t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  <w:t>Kryetar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Mesila Doda (Demi)</w:t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  <w:t>Zv/kryetare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Detar Hysi</w:t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  <w:t>Anëtar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Alban Karapici</w:t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  <w:t>Anëtar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Frano Kul</w:t>
      </w:r>
      <w:r>
        <w:rPr>
          <w:sz w:val="21"/>
          <w:szCs w:val="21"/>
          <w:lang w:val="it-IT"/>
        </w:rPr>
        <w:t>l</w:t>
      </w:r>
      <w:r w:rsidRPr="00C95704">
        <w:rPr>
          <w:sz w:val="21"/>
          <w:szCs w:val="21"/>
          <w:lang w:val="it-IT"/>
        </w:rPr>
        <w:t>i</w:t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</w:r>
      <w:r w:rsidRPr="00C95704">
        <w:rPr>
          <w:sz w:val="21"/>
          <w:szCs w:val="21"/>
          <w:lang w:val="it-IT"/>
        </w:rPr>
        <w:tab/>
        <w:t>Anëtar</w:t>
      </w:r>
    </w:p>
    <w:p w:rsidR="00E777B4" w:rsidRPr="00B34533" w:rsidRDefault="00E777B4" w:rsidP="00E777B4">
      <w:pPr>
        <w:pStyle w:val="Paragrafi"/>
        <w:rPr>
          <w:sz w:val="12"/>
          <w:szCs w:val="21"/>
          <w:lang w:val="it-IT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pasi mori në shqyrtim çështjen me: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Objekti: Shqyrtimi i kërkesës për rinovim licence të paraqitur nga subjekti televiziv privat “TNSH”.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Baza ligjore: Neni 7 pika 21, neni 25 të ligjit nr.8410, datë 30.9.1998 “Për radion dhe televizionin publik e privat në Republikën e Shqipërisë”, i ndryshuar, “Rregullorja mbi procedurat e rilicencimit të operatorëve privatë radio e televizivë”, miratuar me vendimin e KKRT-së nr.162, datë 29.8.2003, vendimi i KKRT-së nr.497, datë 17.7.2006 “Mbi shqyrtimin e dokumentacionit për rinovim licence të subjektit televiziv vendor “Telenorba Shqiptare”.</w:t>
      </w:r>
    </w:p>
    <w:p w:rsidR="00E777B4" w:rsidRPr="00B34533" w:rsidRDefault="00E777B4" w:rsidP="00E777B4">
      <w:pPr>
        <w:pStyle w:val="Paragrafi"/>
        <w:rPr>
          <w:sz w:val="12"/>
          <w:szCs w:val="21"/>
          <w:lang w:val="it-IT"/>
        </w:rPr>
      </w:pPr>
    </w:p>
    <w:p w:rsidR="00E777B4" w:rsidRPr="00C95704" w:rsidRDefault="00E777B4" w:rsidP="00E777B4">
      <w:pPr>
        <w:pStyle w:val="VENDOS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Vëren se:</w:t>
      </w:r>
    </w:p>
    <w:p w:rsidR="00E777B4" w:rsidRPr="00B34533" w:rsidRDefault="00E777B4" w:rsidP="00E777B4">
      <w:pPr>
        <w:pStyle w:val="Paragrafi"/>
        <w:rPr>
          <w:sz w:val="10"/>
          <w:szCs w:val="21"/>
          <w:lang w:val="it-IT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Këshilli Kombëtar i Radios dhe Televizionit, me vendimin nr.30, datë 14.11.2000, ka licencuar shoqërinë “Telenorba Shqiptare” sh.a. për televizionin “TNSH” me nr.licence 037/TVL, duke e autorizuar të funksionojë si operator televiziv vendor privat, në fushën e transmetimeve televizive analogjike tokësore, për një periudhë prej 5 vjetësh nga data e hyrjes në fuqi të kësaj licence. Data e hyrjes në fuqi, duke iu referuar botimit të vendimit në Fletoren Zyrtare, është data 3.1.2001. Zona e licencimit të “TV TNSH” sipas vendimit të licencimit është: prefekturat Tiranë, Durrës, Elbasan dhe Fier.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Në datën 3.1.2006 ka përfunduar afati i licencimit të subjektit televiziv vendor privat të licencuar “TNSH”. KKRT-ja ka njoftuar zyrtarisht këtë subjekt në datën 11.10.2005 me shkresën nr.770, prot., duke caktuar afatin për paraqitjen e kërkesës dhe dokumentacionit për rinovimin e licencës. Njëkohësisht, KKRT-ja i ka bërë të ditur subjektit një sërë kriteresh që do të merren parasysh gjatë vlerësimit të kërkesave për rinovimin e licencës, në përputhje me pikën 4 të rregullores “Mbi procedurat e rilicencimit të operatorëve privatë radio e televizivë”, miratuar me vendimin e KKRT-së nr.162, datë 29.8.2003. Kjo rregullore i është dërguar zyrtarisht subjektit “TNSH”.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Konkretisht, subjekti është njoftuar se gjatë vlerësimit të kërkesës për rinovimin e licencës do të merren parasysh kriteret e mëposhtme: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Përcaktimi në vendimin e gjykatës i objektit ekskluziv për veprimtari rtv.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2. Respektimi i kushteve të licencës, ku përfshihen: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- realizimi i mbulimit të zonës së licencimit: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- sipas territorit;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- sipas popullsisë;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transferimi i sistemeve pikë më pikë për lidhjen e transmetuesve me studiot në brezat e dhënë nga ERT-ja;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mbyllja e impianteve të instaluara jashtë zonës së licencimit;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respektimi i kushteve të licencës përsa i përket programeve, kreu V i ligjit.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Shlyerja e detyrimeve financiare të parashikuara me ligj, ku përfshihen: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pagesa vjetore e licencës;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pagesa për taksat e shërbimeve rtv;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regjistrimi në organet tatimore;</w:t>
      </w:r>
    </w:p>
    <w:p w:rsidR="00E777B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tërheqja e licencës;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dorëzimi në KKRT i bilanceve vjetore me treguesit përkatës sipas nenit 48 të ligjit nr.8410, datë 30.9.1998;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- pagimi i gjobave të vendosura nga KKRT-ja.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4. Kontratat dhe pagesa e detyrimeve të sigurimeve shoqërore për punonjësit e siguruar.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 xml:space="preserve">Gjatë shqyrtimit të dokumentacionit për rinovim licence të paraqitur nga “TNSH”, KKRT-ja konstatoi disa mangësi e, në këto kushte, me vendimin nr.497, datë 17.7.2006 “Mbi shqyrtimin e </w:t>
      </w:r>
      <w:r w:rsidRPr="00C95704">
        <w:rPr>
          <w:sz w:val="21"/>
          <w:szCs w:val="21"/>
          <w:lang w:val="it-IT"/>
        </w:rPr>
        <w:lastRenderedPageBreak/>
        <w:t>dokumentacionit për rinovim licence të subjektit televiziv vendor “Telenorba Shqiptare””, ka vendosur mosrinovimin e licencës për “TNSH”.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Sipas pikës 2 të vendimit të mësipërm, subjektit “TNSH” iu la e drejta që brenda një afati prej 30 ditësh të parashtrojë pretendimet e tij. Në respektim të këtij afati, është paraqitur dokumentacioni i munguar, nëpërmjet shkresave nr.406 prot., datë 24.7.2006 (leja e përdorimit të frekuencave nga ERT-ja) dhe nr.406/1 prot., datë 28.7.2006 (deklarata e zotërimit të aksioneve).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Këshilli Kombëtar i Radios dhe Televizionit vëren se, gjatë afatit të vlefshmërisë së licencës, subjekti televiziv vendor privat “TNSH” është ndëshkuar me gjobat si vijon: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Gjoba nr.0020, datë 26.12.2001 për transmetim në frekuencë të paautorizuar.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Gjoba nr.0032, datë 3.4.2003 për mosnjoftim të ndryshimeve.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Gjoba nr.0049, datë 21.10.2003 për transmetim të programeve që nuk i ka prodhuar vetë dhe për të cilat nuk ka marrëveshje, kontratë shitjeje, shkëmbimi ose dhurimi nga subjektet e tjera radiotelevizive, prodhuesit apo shpërndarësit e autorizuar të tyre (neni 137/4 pika 7 i ligjit).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4. Gjoba nr.0105, datë 22.12.2004 për transmetim të programeve që nuk i ka prodhuar vetë dhe për të cilat nuk ka marrëveshje, kontratë shitjeje, shkëmbimi ose dhurimi nga subjektet e tjera radiotelevizive, prodhuesit apo shpërndarësit e autorizuar të tyre (neni 137/4 pika 7 i ligjit) e cila pas ankimit të subjektit, është hequr me vendimin nr.315, datë 28.1.2005 të KKRT-së.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it-IT"/>
        </w:rPr>
        <w:t xml:space="preserve">Gjithashtu, subjekti “TNSH” në muajin tetor të vitit 2004 filloi transmetimin e një “pakete” me filma artistikë, ku përfshihen tituj që për momentin ishin nga më të ndjekurit në ekranet televizive, si p.sh.: “The bodyguard”, “Armageddon”, “Air Force One” etj. KKRT-ja, mbështetur në nenin 137/4 pika 2/dh të ligjit nr.8410, datë 30.9.1998 “Për radion dhe televizionin publik e privat në Republikën e Shqipërisë”, të ndryshuar, dhe rregullores “Mbi depozitimin e dokumentacionit për të drejtën e transmetimit”, miratuar me vendimin e KKRT-së nr.165, datë 29.8.2003, i ka kërkuar subjektit “TNSH” kontratën që të vërtetonte të drejtën e transmetimit të këtyre filmave dhe gjithë paketës së filmave. </w:t>
      </w:r>
      <w:r w:rsidRPr="00C95704">
        <w:rPr>
          <w:sz w:val="21"/>
          <w:szCs w:val="21"/>
          <w:lang w:val="en-GB"/>
        </w:rPr>
        <w:t xml:space="preserve">Subjekti “TNSH” paraqiti një kontratë (TV programe </w:t>
      </w:r>
      <w:r w:rsidRPr="00C95704">
        <w:rPr>
          <w:i/>
          <w:sz w:val="21"/>
          <w:szCs w:val="21"/>
          <w:lang w:val="en-GB"/>
        </w:rPr>
        <w:t>Licence Agreement</w:t>
      </w:r>
      <w:r w:rsidRPr="00C95704">
        <w:rPr>
          <w:sz w:val="21"/>
          <w:szCs w:val="21"/>
          <w:lang w:val="en-GB"/>
        </w:rPr>
        <w:t>) të lidhur midis saj dhe distributorit “CHROME INVEST SA”.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KKRT-ja duke pasur kontestime në lidhje me disa nga titujt e kësaj kontrate, i ka kërkuar subjektit “TNSH” të depozitonte dokumentacionin, mbi bazën e të cilit distributori “CHROME INVEST SA” gëzon të drejtën e nënlicencimit dhe lejes për transmetimin në territorin e Republikës së Shqipërisë. KKRT-ja iu drejtua me rrugë postare edhe distributorit “CHROME INVEST SA” në Athinë. Shkresa zyrtare u kthye mbrapsht, me shënimin që adresa e shënuar nuk gjendet (kjo është adresa e shënuar në marrëveshjen midis dy shoqërive).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KKRT-ja vëren gjithashtu se subjekti “TNSH” vazhdoi transmetimin e këtyre filmave, për të cilët nuk ka depozituar dokumentacion të rregullt sipas ligjit, që të vërtetojë se gëzon të drejtën e transmetimit.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Në nenin 25 të ligjit nr.8410, datë 30.9.1998 “Për radion dhe televizionin publik e privat në Republikën e Shqipërisë” i ndryshuar, parashikohet që KKRT-ja vendos për rinovimin ose për shpalljen e konkurrimit të kandidaturave të reja, nëse operatori i licencuar nuk ka qenë i rregullt në zbatimin e këtij ligji.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Ndërkohë, neni 34 pika 2 i ligjit parashikon që: “Këshilli Kombëtar i Radios dhe Televizionit ka të drejtë të heqë licencën e transmetimit kur:…nuk plotësohen kushtet për të cilat është dhënë licenca…” Në kushtet e licencës nr.037/TVL, datë 3.1.2001 që i është dhënë shoqërisë “Telenorba Shqiptare” sh.a. përcaktohet: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- paragrafi 3 (pika 10): “i licencuari nuk lejohet të transmetojë në TNSH programe të paautorizuara nga prodhuesi apo subjektet që i kanë ato në pronësi.”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Në mbështetje të argumenteve që u dhanë më sipër, KKRT-ja arriti në përfundimin se, gjatë kohës së vlefshmërisë së licencës nga ana e subjektit televiziv TV “TNSH”, nuk janë respektuar kërkesat e ligjit dhe kushtet e licencës. Konkretisht, nga ana e subjektit nuk janë respektuar nenet 34 pika 2 dhe 40/1 të ligjit nr.8410, datë 30.9.1998 “Për radion dhe televizionin publik e privat në Republikën e Shqipërisë”, të ndryshuar, kushtet e licencës nr.037/TVL, paragrafi 3 (10), si dhe pika 2 e rregullores “Mbi procedurat e rilicencimit të operatorëve privatë radio e televizivë”.</w:t>
      </w:r>
    </w:p>
    <w:p w:rsidR="00E777B4" w:rsidRDefault="00E777B4" w:rsidP="00E777B4">
      <w:pPr>
        <w:pStyle w:val="Paragrafi"/>
        <w:rPr>
          <w:sz w:val="21"/>
          <w:szCs w:val="21"/>
          <w:lang w:val="en-GB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</w:p>
    <w:p w:rsidR="00E777B4" w:rsidRPr="00C95704" w:rsidRDefault="00E777B4" w:rsidP="00E777B4">
      <w:pPr>
        <w:pStyle w:val="VENDOS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Për këto arsye,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 xml:space="preserve">Këshilli Kombëtar i Radios dhe Televizionit, në mbështetje të nenit 7 pika 21, nenit 25, nenit 33 pikat 1 dhe 3, nenit 34 pika 2, nenit 40/1 dhe nenit 137/3 pika 3/c të ligjit nr.8410, datë 30.9.1998 “Për radion dhe televizionin publik e privat në Republikën e Shqipërisë”, të ndryshuar, të rregullores “Mbi procedurat e rilicencimit të operatorëve privatë radio e televizivë”, miratuar me vendimin e KKRT-së </w:t>
      </w:r>
      <w:r w:rsidRPr="00C95704">
        <w:rPr>
          <w:sz w:val="21"/>
          <w:szCs w:val="21"/>
          <w:lang w:val="en-GB"/>
        </w:rPr>
        <w:lastRenderedPageBreak/>
        <w:t>nr.162, datë 29.8.2003, si dhe të vendimit të KKRT-së nr.497, datë 17.7.2006,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</w:p>
    <w:p w:rsidR="00E777B4" w:rsidRPr="00C95704" w:rsidRDefault="00E777B4" w:rsidP="00E777B4">
      <w:pPr>
        <w:pStyle w:val="VENDOS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Vendosi: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1. Nuk rinovohet licenca nr.037/TVL</w:t>
      </w:r>
      <w:r>
        <w:rPr>
          <w:sz w:val="21"/>
          <w:szCs w:val="21"/>
          <w:lang w:val="en-GB"/>
        </w:rPr>
        <w:t>,</w:t>
      </w:r>
      <w:r w:rsidRPr="00C95704">
        <w:rPr>
          <w:sz w:val="21"/>
          <w:szCs w:val="21"/>
          <w:lang w:val="en-GB"/>
        </w:rPr>
        <w:t xml:space="preserve"> dhënë shoqërisë “Telenorba Shqiptare” sh.a.</w:t>
      </w:r>
      <w:r>
        <w:rPr>
          <w:sz w:val="21"/>
          <w:szCs w:val="21"/>
          <w:lang w:val="en-GB"/>
        </w:rPr>
        <w:t>,</w:t>
      </w:r>
      <w:r w:rsidRPr="00C95704">
        <w:rPr>
          <w:sz w:val="21"/>
          <w:szCs w:val="21"/>
          <w:lang w:val="en-GB"/>
        </w:rPr>
        <w:t xml:space="preserve"> në fushën e transmetimeve televizive tokësore analogjike, për televizionin “TNSH”.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2. Licenca, sipas pikës 1 të këtij vendimi, bëhet e pavlefshme.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3. Subjekti televiziv vendor “TNSH” detyrohet të ndërpresë transmetimin.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4. Kundër këtij vendimi mund të bëhet ankim brenda një muaji në gjykatë, në përputhje me Kodin e Procedurës Civile, kreu “Gjykimi i mosmarrëveshjeve administrative”.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  <w:r w:rsidRPr="00C95704">
        <w:rPr>
          <w:sz w:val="21"/>
          <w:szCs w:val="21"/>
          <w:lang w:val="en-GB"/>
        </w:rPr>
        <w:t>5. Ky vendim hyn në fuqi pas botimit në Fletoren Zyrtare.</w:t>
      </w:r>
    </w:p>
    <w:p w:rsidR="00E777B4" w:rsidRPr="00C95704" w:rsidRDefault="00E777B4" w:rsidP="00E777B4">
      <w:pPr>
        <w:pStyle w:val="Paragrafi"/>
        <w:rPr>
          <w:sz w:val="21"/>
          <w:szCs w:val="21"/>
          <w:lang w:val="en-GB"/>
        </w:rPr>
      </w:pPr>
    </w:p>
    <w:p w:rsidR="00E777B4" w:rsidRPr="00C95704" w:rsidRDefault="00E777B4" w:rsidP="00E777B4">
      <w:pPr>
        <w:pStyle w:val="Autoritet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Kryetari</w:t>
      </w:r>
    </w:p>
    <w:p w:rsidR="00E777B4" w:rsidRPr="00C95704" w:rsidRDefault="00E777B4" w:rsidP="00E777B4">
      <w:pPr>
        <w:pStyle w:val="AutoritetiEmer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Ledi Bianku</w:t>
      </w:r>
    </w:p>
    <w:p w:rsidR="00E777B4" w:rsidRPr="00C95704" w:rsidRDefault="00E777B4" w:rsidP="00E777B4">
      <w:pPr>
        <w:pStyle w:val="Paragrafi"/>
        <w:rPr>
          <w:szCs w:val="21"/>
        </w:rPr>
      </w:pPr>
    </w:p>
    <w:p w:rsidR="00E777B4" w:rsidRPr="00C95704" w:rsidRDefault="00E777B4" w:rsidP="00E777B4">
      <w:pPr>
        <w:pStyle w:val="Akti"/>
        <w:keepNext w:val="0"/>
        <w:rPr>
          <w:sz w:val="21"/>
          <w:szCs w:val="21"/>
        </w:rPr>
      </w:pPr>
    </w:p>
    <w:p w:rsidR="00E777B4" w:rsidRPr="00C95704" w:rsidRDefault="00E777B4" w:rsidP="00E777B4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0651C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77B4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70DC8A-CDAD-42A9-8527-86A05A02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777B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777B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