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413" w:rsidRPr="006E7237" w:rsidRDefault="00681413" w:rsidP="00681413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681413" w:rsidRPr="006E7237" w:rsidRDefault="00681413" w:rsidP="00681413">
      <w:pPr>
        <w:pStyle w:val="NumriData"/>
        <w:keepNext w:val="0"/>
        <w:rPr>
          <w:szCs w:val="22"/>
        </w:rPr>
      </w:pPr>
      <w:r w:rsidRPr="006E7237">
        <w:rPr>
          <w:szCs w:val="22"/>
        </w:rPr>
        <w:t>Nr.537, datë 20.11.2006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</w:p>
    <w:p w:rsidR="00681413" w:rsidRPr="006E7237" w:rsidRDefault="00681413" w:rsidP="00681413">
      <w:pPr>
        <w:pStyle w:val="Titulli"/>
        <w:keepNext w:val="0"/>
      </w:pPr>
      <w:r w:rsidRPr="006E7237">
        <w:t>Mbi shqyrtimin e dokumentacionit për rinovimin e licencës dhe miratimit të masës së gjobës të vendosur ndaj subjektit “Radio Koha”</w:t>
      </w:r>
    </w:p>
    <w:p w:rsidR="00681413" w:rsidRPr="00722259" w:rsidRDefault="00681413" w:rsidP="00681413">
      <w:pPr>
        <w:pStyle w:val="Paragrafi"/>
        <w:rPr>
          <w:sz w:val="12"/>
          <w:szCs w:val="22"/>
          <w:lang w:val="de-DE"/>
        </w:rPr>
      </w:pPr>
    </w:p>
    <w:p w:rsidR="00681413" w:rsidRPr="006E7237" w:rsidRDefault="00681413" w:rsidP="00681413">
      <w:pPr>
        <w:pStyle w:val="Paragrafi"/>
        <w:rPr>
          <w:szCs w:val="22"/>
        </w:rPr>
      </w:pPr>
      <w:r w:rsidRPr="006E7237">
        <w:rPr>
          <w:szCs w:val="22"/>
        </w:rPr>
        <w:t>Këshilli Kombëtar i Radios dhe Televizionit, i përbërë nga:</w:t>
      </w:r>
    </w:p>
    <w:p w:rsidR="00681413" w:rsidRPr="00722259" w:rsidRDefault="00681413" w:rsidP="00681413">
      <w:pPr>
        <w:pStyle w:val="Paragrafi"/>
        <w:tabs>
          <w:tab w:val="left" w:pos="1820"/>
        </w:tabs>
        <w:rPr>
          <w:sz w:val="10"/>
          <w:szCs w:val="22"/>
        </w:rPr>
      </w:pPr>
      <w:r>
        <w:rPr>
          <w:sz w:val="10"/>
          <w:szCs w:val="22"/>
        </w:rPr>
        <w:tab/>
      </w:r>
    </w:p>
    <w:p w:rsidR="00681413" w:rsidRPr="006E7237" w:rsidRDefault="00681413" w:rsidP="00681413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Ledi</w:t>
      </w:r>
      <w:r w:rsidRPr="006E7237">
        <w:rPr>
          <w:szCs w:val="22"/>
          <w:lang w:val="it-IT"/>
        </w:rPr>
        <w:tab/>
        <w:t>Bianku</w:t>
      </w:r>
      <w:r w:rsidRPr="006E7237">
        <w:rPr>
          <w:szCs w:val="22"/>
          <w:lang w:val="it-IT"/>
        </w:rPr>
        <w:tab/>
      </w:r>
      <w:r w:rsidRPr="006E7237">
        <w:rPr>
          <w:szCs w:val="22"/>
          <w:lang w:val="it-IT"/>
        </w:rPr>
        <w:tab/>
      </w:r>
      <w:r w:rsidRPr="006E7237">
        <w:rPr>
          <w:szCs w:val="22"/>
          <w:lang w:val="it-IT"/>
        </w:rPr>
        <w:tab/>
        <w:t>Kryetar</w:t>
      </w:r>
    </w:p>
    <w:p w:rsidR="00681413" w:rsidRPr="006E7237" w:rsidRDefault="00681413" w:rsidP="00681413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Mesi</w:t>
      </w:r>
      <w:r w:rsidRPr="006E7237">
        <w:rPr>
          <w:szCs w:val="22"/>
          <w:lang w:val="it-IT"/>
        </w:rPr>
        <w:tab/>
        <w:t>Doda (Demi)</w:t>
      </w:r>
      <w:r w:rsidRPr="006E7237">
        <w:rPr>
          <w:szCs w:val="22"/>
          <w:lang w:val="it-IT"/>
        </w:rPr>
        <w:tab/>
      </w:r>
      <w:r w:rsidRPr="006E7237">
        <w:rPr>
          <w:szCs w:val="22"/>
          <w:lang w:val="it-IT"/>
        </w:rPr>
        <w:tab/>
        <w:t>Zëvendëskryetare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Frano</w:t>
      </w:r>
      <w:r w:rsidRPr="006E7237">
        <w:rPr>
          <w:szCs w:val="22"/>
          <w:lang w:val="de-DE"/>
        </w:rPr>
        <w:tab/>
        <w:t>Kulli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Detar</w:t>
      </w:r>
      <w:r w:rsidRPr="006E7237">
        <w:rPr>
          <w:szCs w:val="22"/>
          <w:lang w:val="de-DE"/>
        </w:rPr>
        <w:tab/>
        <w:t>Hysi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Alban</w:t>
      </w:r>
      <w:r w:rsidRPr="006E7237">
        <w:rPr>
          <w:szCs w:val="22"/>
          <w:lang w:val="de-DE"/>
        </w:rPr>
        <w:tab/>
        <w:t>Karapici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pasi mori në shqyrtim çështjen me: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OBJEKT: Për shqyrtimin e kërkesës për rinovim licence dhe anulimin e masës së gjobës, të paraqitur nga subjekti radiofonik privat vendor “Radio Koha”.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BAZA LIGJORE: Neni 7 pika 21, neni 137/4 dhe neni 25 i ligjit nr.8410, datë 30.9.1998 “Për radion dhe televizionin publik e privat në Republikën e Shqipërisë”, i ndryshuar, vendimi nr.479, datë 29.6.2006 “Mbi shqyrtimin e dokumentacionit për rinovim licence të subjektit vendor “Radio Koha”, rregullorja “Mbi procedurat e rilicencimit të operatorëve privatë rtv” të KKRT-së</w:t>
      </w:r>
      <w:r>
        <w:rPr>
          <w:szCs w:val="22"/>
          <w:lang w:val="de-DE"/>
        </w:rPr>
        <w:t>, si dhe ligji</w:t>
      </w:r>
      <w:r w:rsidRPr="006E7237">
        <w:rPr>
          <w:szCs w:val="22"/>
          <w:lang w:val="de-DE"/>
        </w:rPr>
        <w:t xml:space="preserve"> nr.8485, datë 12.5.1999 “Kodi i Procedurave Administrative të Republikës së Shqipërisë”,</w:t>
      </w:r>
    </w:p>
    <w:p w:rsidR="00681413" w:rsidRPr="00722259" w:rsidRDefault="00681413" w:rsidP="00681413">
      <w:pPr>
        <w:pStyle w:val="Paragrafi"/>
        <w:rPr>
          <w:sz w:val="10"/>
          <w:szCs w:val="22"/>
          <w:lang w:val="de-DE"/>
        </w:rPr>
      </w:pPr>
    </w:p>
    <w:p w:rsidR="00681413" w:rsidRPr="00681413" w:rsidRDefault="00681413" w:rsidP="00681413">
      <w:pPr>
        <w:pStyle w:val="VENDOSI"/>
        <w:keepNext w:val="0"/>
        <w:rPr>
          <w:lang w:val="de-DE"/>
        </w:rPr>
      </w:pPr>
      <w:r w:rsidRPr="00681413">
        <w:rPr>
          <w:lang w:val="de-DE"/>
        </w:rPr>
        <w:t>VËREN SE:</w:t>
      </w:r>
    </w:p>
    <w:p w:rsidR="00681413" w:rsidRPr="00722259" w:rsidRDefault="00681413" w:rsidP="00681413">
      <w:pPr>
        <w:pStyle w:val="Paragrafi"/>
        <w:rPr>
          <w:sz w:val="10"/>
          <w:szCs w:val="22"/>
          <w:lang w:val="de-DE"/>
        </w:rPr>
      </w:pP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Mbështetur në vendimin nr.479, datë 29.6.2006 të KKRT-së “Mbi shqyrtimin e dokumentacionit për rinovim licence të subjektit vendor “Radio Koha””, subjekti radiofonik “Radio Koha” nuk u rilicencua, pasi mungonin: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 vendimi i gjykatës dhe depozitimet e bëra në regjistrin tregtar;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 të dhënat mbi kapitalin financiar, i vërtetuar me ekspert kontabël;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• planin ekonomik-financiar për periudhën e rinovimit </w:t>
      </w:r>
      <w:r>
        <w:rPr>
          <w:szCs w:val="22"/>
          <w:lang w:val="de-DE"/>
        </w:rPr>
        <w:t>të</w:t>
      </w:r>
      <w:r w:rsidRPr="006E7237">
        <w:rPr>
          <w:szCs w:val="22"/>
          <w:lang w:val="de-DE"/>
        </w:rPr>
        <w:t xml:space="preserve"> licencës;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 të dhënat mbi programet;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 deklarata mbi vërtetësinë e të dhënave të paraqitura.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Bazuar në pikën 2 të vendimit, subjekti kishte të drejtë që brenda një afati 30</w:t>
      </w:r>
      <w:r>
        <w:rPr>
          <w:szCs w:val="22"/>
          <w:lang w:val="de-DE"/>
        </w:rPr>
        <w:t>-</w:t>
      </w:r>
      <w:r w:rsidRPr="006E7237">
        <w:rPr>
          <w:szCs w:val="22"/>
          <w:lang w:val="de-DE"/>
        </w:rPr>
        <w:t>ditor të depozitonte plotësimet e nevojshme.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Në datën 8.8.2006, subjekti radiofonik vendor “Radio Koha” depozitoi plotësimet e kërkuara dhe nga shqyrtimi në tërësi i dokumentacionit të plotësuar për rinovim</w:t>
      </w:r>
      <w:r>
        <w:rPr>
          <w:szCs w:val="22"/>
          <w:lang w:val="de-DE"/>
        </w:rPr>
        <w:t xml:space="preserve"> licence</w:t>
      </w:r>
      <w:r w:rsidRPr="006E7237">
        <w:rPr>
          <w:szCs w:val="22"/>
          <w:lang w:val="de-DE"/>
        </w:rPr>
        <w:t xml:space="preserve"> nga ana e Komisionit të Shqyrtimit të Dokumentacionit, u konstatua se subjekti “Radio Koha”: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</w:t>
      </w:r>
      <w:r>
        <w:rPr>
          <w:szCs w:val="22"/>
          <w:lang w:val="de-DE"/>
        </w:rPr>
        <w:t xml:space="preserve"> </w:t>
      </w:r>
      <w:r w:rsidRPr="006E7237">
        <w:rPr>
          <w:szCs w:val="22"/>
          <w:lang w:val="de-DE"/>
        </w:rPr>
        <w:t>Nuk kishte respektuar nenin 30 të ligjit nr.8410, datë 30.9.1998 “Për radion dhe televizionin publik e privat në Republikën e Shqipërisë”, të ndryshuar, sipas të cilit: “I licencuari detyrohet të njoftojë Këshillin Kombëtar të Radios dhe Televizionit për çdo ndryshim të të dhënave që ka paraqitur në kërkesën për marrjen e licencës... jo më vonë se 15 ditë pas bërjes së këtyre ndryshimeve”. Konkretisht, subjekti “Radio Koha” nuk kishte njoftuar KKRT-në për ndryshimet e kryera në shoqërinë “Juli&amp;Visi” sh.a. me vendimin nr.28996/2, datë 15.5.2006 të Gjykatës së Rrethit Gjyqësor Tiranë, sipas të cilit është vendosur de</w:t>
      </w:r>
      <w:r>
        <w:rPr>
          <w:szCs w:val="22"/>
          <w:lang w:val="de-DE"/>
        </w:rPr>
        <w:t>pozitimi i vendimit të aksionarë</w:t>
      </w:r>
      <w:r w:rsidRPr="006E7237">
        <w:rPr>
          <w:szCs w:val="22"/>
          <w:lang w:val="de-DE"/>
        </w:rPr>
        <w:t>ve për shitjen e aksione</w:t>
      </w:r>
      <w:r>
        <w:rPr>
          <w:szCs w:val="22"/>
          <w:lang w:val="de-DE"/>
        </w:rPr>
        <w:t>ve të aksionarë</w:t>
      </w:r>
      <w:r w:rsidRPr="006E7237">
        <w:rPr>
          <w:szCs w:val="22"/>
          <w:lang w:val="de-DE"/>
        </w:rPr>
        <w:t>ve Nikoll Lesi, Natalia Lesi, Bardhyl Ucaj tek aksionari i ri z.Arjan Prodani, i cili tani zotëron 100% të aksioneve të shoqërisë. Selia e shoqërisë do të jetë në Rr. “Donika Kastr</w:t>
      </w:r>
      <w:r>
        <w:rPr>
          <w:szCs w:val="22"/>
          <w:lang w:val="de-DE"/>
        </w:rPr>
        <w:t>i</w:t>
      </w:r>
      <w:r w:rsidRPr="006E7237">
        <w:rPr>
          <w:szCs w:val="22"/>
          <w:lang w:val="de-DE"/>
        </w:rPr>
        <w:t>oti”, nr.9 Tiranë. Këshilli Mbikëqyrës përbëhet nga Shkëlqim Prodani, Valbona Prodani, Ergys Likaj. Drejtor ekzekutiv i shoqërisë është z.Arjan Prodani”. Për këtë shkelje, subjekti u ndëshkua nga grupi i inspektimit me gjobën nr.153, datë 30.10.2006, në masën 100.000 (njëqind mijë) lekë.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• Nuk kishte paraqitur projektin teknik të studios.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• Nuk kishte paraqitur listën e aparaturave dhe pajisjeve teknike që përdoren për </w:t>
      </w:r>
      <w:r>
        <w:rPr>
          <w:szCs w:val="22"/>
          <w:lang w:val="de-DE"/>
        </w:rPr>
        <w:t>prodhimin e program</w:t>
      </w:r>
      <w:r w:rsidRPr="006E7237">
        <w:rPr>
          <w:szCs w:val="22"/>
          <w:lang w:val="de-DE"/>
        </w:rPr>
        <w:t>eve etj.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Për sa më sipër, subjekti “Radio Koha” u njoftua me shkresën nr.674/1</w:t>
      </w:r>
      <w:r>
        <w:rPr>
          <w:szCs w:val="22"/>
          <w:lang w:val="de-DE"/>
        </w:rPr>
        <w:t xml:space="preserve"> prot</w:t>
      </w:r>
      <w:r w:rsidRPr="006E7237">
        <w:rPr>
          <w:szCs w:val="22"/>
          <w:lang w:val="de-DE"/>
        </w:rPr>
        <w:t>., datë 30.10.2006 të KKRT-së, duke i bërë të ditur se pas depozitimit të plotësimeve të kërkuara brenda datës 6.11.2006 (përfshirë dhe shlyerjen e gjobës), KKRT-ja do të marrë vendimin përfundimtar në rinovimin ose jo të licencës.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Me shkresën e datës 6.11.2006, subjekti “Radio Koha” ka depozituar plotësimin e </w:t>
      </w:r>
      <w:r w:rsidRPr="006E7237">
        <w:rPr>
          <w:szCs w:val="22"/>
          <w:lang w:val="de-DE"/>
        </w:rPr>
        <w:lastRenderedPageBreak/>
        <w:t>dokumentacionit sipas shkresës nr.674/1 prot., datë 30.10.2006 të KKRT-së, si dhe kërkesën për rinovimin e licencës dhe anulimin e gjobës nr.153, datë 30.10.2006, me pretendimin se: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“...Nga ana jonë, një njoftim i tillë është ko</w:t>
      </w:r>
      <w:r>
        <w:rPr>
          <w:szCs w:val="22"/>
          <w:lang w:val="de-DE"/>
        </w:rPr>
        <w:t>n</w:t>
      </w:r>
      <w:r w:rsidRPr="006E7237">
        <w:rPr>
          <w:szCs w:val="22"/>
          <w:lang w:val="de-DE"/>
        </w:rPr>
        <w:t xml:space="preserve">sideruar i mjaftueshëm, në respektim të kërkesave tuaja. </w:t>
      </w:r>
      <w:r>
        <w:rPr>
          <w:szCs w:val="22"/>
          <w:lang w:val="de-DE"/>
        </w:rPr>
        <w:t>Dë</w:t>
      </w:r>
      <w:r w:rsidRPr="006E7237">
        <w:rPr>
          <w:szCs w:val="22"/>
          <w:lang w:val="de-DE"/>
        </w:rPr>
        <w:t>rgimin e vendimit përkatës të gjykatës, për ndryshim aksionarësh, e kemi konsideruar dhe vazhdojmë ta konsiderojmë të plotë dhe të mjaftueshëm...”.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KKRT</w:t>
      </w:r>
      <w:r>
        <w:rPr>
          <w:szCs w:val="22"/>
          <w:lang w:val="de-DE"/>
        </w:rPr>
        <w:t>-ja</w:t>
      </w:r>
      <w:r w:rsidRPr="006E7237">
        <w:rPr>
          <w:szCs w:val="22"/>
          <w:lang w:val="de-DE"/>
        </w:rPr>
        <w:t xml:space="preserve"> vëren se, edhe pas këtij </w:t>
      </w:r>
      <w:r>
        <w:rPr>
          <w:szCs w:val="22"/>
          <w:lang w:val="de-DE"/>
        </w:rPr>
        <w:t>pretendimi, subjekti</w:t>
      </w:r>
      <w:r w:rsidRPr="006E7237">
        <w:rPr>
          <w:szCs w:val="22"/>
          <w:lang w:val="de-DE"/>
        </w:rPr>
        <w:t xml:space="preserve"> </w:t>
      </w:r>
      <w:r>
        <w:rPr>
          <w:szCs w:val="22"/>
          <w:lang w:val="de-DE"/>
        </w:rPr>
        <w:t>“</w:t>
      </w:r>
      <w:r w:rsidRPr="006E7237">
        <w:rPr>
          <w:szCs w:val="22"/>
          <w:lang w:val="de-DE"/>
        </w:rPr>
        <w:t>Radio Koha” nuk parashtron asnjë argument për të provuar të kundërtën e faktit, se</w:t>
      </w:r>
      <w:r>
        <w:rPr>
          <w:szCs w:val="22"/>
          <w:lang w:val="de-DE"/>
        </w:rPr>
        <w:t xml:space="preserve"> ndryshime</w:t>
      </w:r>
      <w:r w:rsidRPr="006E7237">
        <w:rPr>
          <w:szCs w:val="22"/>
          <w:lang w:val="de-DE"/>
        </w:rPr>
        <w:t>t e të dhënave që kanë ndodhur në kërkesën për marrjen e licencës, “Radio Koha” duhet të kishte njoftuar jo më vonë se 15 ditë pas bërjes së këtyre ndryshimeve, sipas nenit 30 të ligjit nr.8410, datë 30.9.1998 “Për radion dhe televizionin publik e privat në Republikën Shqipërisë”, të ndryshuar.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Sa më sipër, si dhe pas shqyrtimit të dokumentacionit ligjor, KKRT-ja e gjen sanksionin me gjobë të vendosur nga grupi </w:t>
      </w:r>
      <w:r>
        <w:rPr>
          <w:szCs w:val="22"/>
          <w:lang w:val="de-DE"/>
        </w:rPr>
        <w:t xml:space="preserve">i </w:t>
      </w:r>
      <w:r w:rsidRPr="006E7237">
        <w:rPr>
          <w:szCs w:val="22"/>
          <w:lang w:val="de-DE"/>
        </w:rPr>
        <w:t>inspektimit ndaj subjektit “Radio Koha”, në masën 100.000 (njëqind mijë) lekë, të drejtë dhe të mbështetur në ligj e në fakte.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Në këto kushte, KKRT-ja vëren se subjekti radiofonik vendor “Radio Koha”, gjatë kohës së vlefshmërisë së licencës nuk ka qenë i rregullt në zbatimin e ligjit nr.8410, datë 30.9.1998, e konkretisht të nenit 30 të tij, sipas të cilit: “I licencuari detyrohet të njoftojë Këshillin Kombëtar të Radios dhe Televizonit për çdo ndryshim të të dhënave që ka paraqitur në kërkesën për marrjen e licencës... jo më vonë se 15 ditë pas bërjes së këtyre ndryshimeve.”.</w:t>
      </w:r>
    </w:p>
    <w:p w:rsidR="00681413" w:rsidRPr="00722259" w:rsidRDefault="00681413" w:rsidP="00681413">
      <w:pPr>
        <w:pStyle w:val="Paragrafi"/>
        <w:rPr>
          <w:sz w:val="12"/>
          <w:szCs w:val="22"/>
          <w:lang w:val="de-DE"/>
        </w:rPr>
      </w:pPr>
    </w:p>
    <w:p w:rsidR="00681413" w:rsidRPr="006E7237" w:rsidRDefault="00681413" w:rsidP="00681413">
      <w:pPr>
        <w:pStyle w:val="VENDOSI"/>
        <w:keepNext w:val="0"/>
        <w:rPr>
          <w:lang w:val="de-DE"/>
        </w:rPr>
      </w:pPr>
      <w:r w:rsidRPr="006E7237">
        <w:rPr>
          <w:lang w:val="de-DE"/>
        </w:rPr>
        <w:t>PëR KëTO ARSYE:</w:t>
      </w:r>
    </w:p>
    <w:p w:rsidR="00681413" w:rsidRPr="00722259" w:rsidRDefault="00681413" w:rsidP="00681413">
      <w:pPr>
        <w:pStyle w:val="Paragrafi"/>
        <w:rPr>
          <w:sz w:val="10"/>
          <w:szCs w:val="22"/>
          <w:lang w:val="de-DE"/>
        </w:rPr>
      </w:pP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Këshilli Kombëtar i Radios dhe Televizionit, në mbështetje të nenit 7 pika 21 dhe nenit 25 të ligjit nr.8410, datë 30.9.1998 “Për radion dhe televizionin publik e privat në Republikën e Shqipërisë”, të ndryshuar</w:t>
      </w:r>
      <w:r>
        <w:rPr>
          <w:szCs w:val="22"/>
          <w:lang w:val="de-DE"/>
        </w:rPr>
        <w:t>,</w:t>
      </w:r>
      <w:r w:rsidRPr="006E7237">
        <w:rPr>
          <w:szCs w:val="22"/>
          <w:lang w:val="de-DE"/>
        </w:rPr>
        <w:t xml:space="preserve"> nenit 3 të rregullores “Mbi procedurat e rilicencimit të operatorë</w:t>
      </w:r>
      <w:r>
        <w:rPr>
          <w:szCs w:val="22"/>
          <w:lang w:val="de-DE"/>
        </w:rPr>
        <w:t>ve privatë</w:t>
      </w:r>
      <w:r w:rsidRPr="006E7237">
        <w:rPr>
          <w:szCs w:val="22"/>
          <w:lang w:val="de-DE"/>
        </w:rPr>
        <w:t xml:space="preserve"> rtv”, miratuar me vendimin nr.162, datë 29.8.2003 të KKRT-së, vendimi</w:t>
      </w:r>
      <w:r>
        <w:rPr>
          <w:szCs w:val="22"/>
          <w:lang w:val="de-DE"/>
        </w:rPr>
        <w:t>t</w:t>
      </w:r>
      <w:r w:rsidRPr="006E7237">
        <w:rPr>
          <w:szCs w:val="22"/>
          <w:lang w:val="de-DE"/>
        </w:rPr>
        <w:t xml:space="preserve"> nr.479, datë 29.6.2006 “Mbi shqyrtimin e dokumentacionit për rinovim licence të subjektit vendor “Radio Koha”, si dhe ligjit nr.8485, datë 12.5.1999 “Kodi i Procedurave Administrative të Republikës së Shqipërisë”,</w:t>
      </w:r>
    </w:p>
    <w:p w:rsidR="00681413" w:rsidRPr="00722259" w:rsidRDefault="00681413" w:rsidP="00681413">
      <w:pPr>
        <w:pStyle w:val="Paragrafi"/>
        <w:rPr>
          <w:sz w:val="10"/>
          <w:szCs w:val="22"/>
          <w:lang w:val="de-DE"/>
        </w:rPr>
      </w:pPr>
    </w:p>
    <w:p w:rsidR="00681413" w:rsidRPr="00681413" w:rsidRDefault="00681413" w:rsidP="00681413">
      <w:pPr>
        <w:pStyle w:val="VENDOSI"/>
        <w:keepNext w:val="0"/>
        <w:rPr>
          <w:lang w:val="de-DE"/>
        </w:rPr>
      </w:pPr>
      <w:r w:rsidRPr="00681413">
        <w:rPr>
          <w:lang w:val="de-DE"/>
        </w:rPr>
        <w:t>VENDOsi:</w:t>
      </w:r>
    </w:p>
    <w:p w:rsidR="00681413" w:rsidRPr="00722259" w:rsidRDefault="00681413" w:rsidP="00681413">
      <w:pPr>
        <w:pStyle w:val="Paragrafi"/>
        <w:rPr>
          <w:sz w:val="10"/>
          <w:szCs w:val="22"/>
          <w:lang w:val="de-DE"/>
        </w:rPr>
      </w:pP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1. Të miratojë masën e gjobës </w:t>
      </w:r>
      <w:r>
        <w:rPr>
          <w:szCs w:val="22"/>
          <w:lang w:val="de-DE"/>
        </w:rPr>
        <w:t>s</w:t>
      </w:r>
      <w:r w:rsidRPr="006E7237">
        <w:rPr>
          <w:szCs w:val="22"/>
          <w:lang w:val="de-DE"/>
        </w:rPr>
        <w:t>ë vendosur nga grupi i inspektimit të KKRT</w:t>
      </w:r>
      <w:r>
        <w:rPr>
          <w:szCs w:val="22"/>
          <w:lang w:val="de-DE"/>
        </w:rPr>
        <w:t>-</w:t>
      </w:r>
      <w:r w:rsidRPr="006E7237">
        <w:rPr>
          <w:szCs w:val="22"/>
          <w:lang w:val="de-DE"/>
        </w:rPr>
        <w:t>së ndaj subjektit “Radio Koha” në masën 100.000 (njëqind mijë) lekë.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2. Të mos rinovojë licencën e subjektit radiofonik privat vendor “Radio Koha”.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3. Licenca me nr.042/FML bëhet e pavlefshme.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4. Subjekti “Radio Koha” është i detyruar të ndërpresë menjëherë transmetimin.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5. Kundër këtij vendimi mund të bëhet ankim brenda një muaji në gjykatë, në përputhje me Kodin e Procedurës Civile, kreu “Gjykimi i mosmarrëveshjeve administrative”.</w:t>
      </w:r>
    </w:p>
    <w:p w:rsidR="00681413" w:rsidRPr="006E7237" w:rsidRDefault="00681413" w:rsidP="00681413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6. Ky vendim hyn në fuqi pas botimit në Fletoren Zyrtare.</w:t>
      </w:r>
    </w:p>
    <w:p w:rsidR="00681413" w:rsidRPr="00681413" w:rsidRDefault="00681413" w:rsidP="00681413">
      <w:pPr>
        <w:pStyle w:val="Autoriteti"/>
        <w:keepNext w:val="0"/>
        <w:rPr>
          <w:sz w:val="10"/>
          <w:lang w:val="de-DE"/>
        </w:rPr>
      </w:pPr>
    </w:p>
    <w:p w:rsidR="00681413" w:rsidRPr="006E7237" w:rsidRDefault="00681413" w:rsidP="00681413">
      <w:pPr>
        <w:pStyle w:val="Autoriteti"/>
        <w:keepNext w:val="0"/>
      </w:pPr>
      <w:r w:rsidRPr="006E7237">
        <w:t>Kryetari</w:t>
      </w:r>
    </w:p>
    <w:p w:rsidR="00681413" w:rsidRPr="006E7237" w:rsidRDefault="00681413" w:rsidP="00681413">
      <w:pPr>
        <w:pStyle w:val="AutoritetiEmer"/>
      </w:pPr>
      <w:r w:rsidRPr="006E7237">
        <w:t>Ledi Bianku</w:t>
      </w:r>
    </w:p>
    <w:p w:rsidR="00681413" w:rsidRPr="00722259" w:rsidRDefault="00681413" w:rsidP="00681413">
      <w:pPr>
        <w:pStyle w:val="Paragrafi"/>
        <w:ind w:firstLine="0"/>
        <w:rPr>
          <w:sz w:val="14"/>
          <w:szCs w:val="22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81413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7DEF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78BD0-55F9-4B4E-AD2B-791153B1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8141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8141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14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