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E30" w:rsidRPr="006E4698" w:rsidRDefault="002B5E30" w:rsidP="002B5E30">
      <w:pPr>
        <w:pStyle w:val="Akti"/>
      </w:pPr>
      <w:bookmarkStart w:id="0" w:name="_GoBack"/>
      <w:bookmarkEnd w:id="0"/>
      <w:r w:rsidRPr="006E4698">
        <w:t xml:space="preserve">VENDIM </w:t>
      </w:r>
    </w:p>
    <w:p w:rsidR="002B5E30" w:rsidRPr="006E4698" w:rsidRDefault="002B5E30" w:rsidP="002B5E30">
      <w:pPr>
        <w:pStyle w:val="NumriData"/>
      </w:pPr>
      <w:r w:rsidRPr="006E4698">
        <w:t>Nr.612, datë 1.10.2007</w:t>
      </w:r>
    </w:p>
    <w:p w:rsidR="002B5E30" w:rsidRPr="002F5CD7" w:rsidRDefault="002B5E30" w:rsidP="002B5E30">
      <w:pPr>
        <w:pStyle w:val="Paragrafi"/>
        <w:rPr>
          <w:sz w:val="16"/>
          <w:lang w:val="sq-AL"/>
        </w:rPr>
      </w:pPr>
    </w:p>
    <w:p w:rsidR="002B5E30" w:rsidRPr="002B5E30" w:rsidRDefault="002B5E30" w:rsidP="002B5E30">
      <w:pPr>
        <w:pStyle w:val="Titulli"/>
        <w:rPr>
          <w:lang w:val="it-IT"/>
        </w:rPr>
      </w:pPr>
      <w:r w:rsidRPr="002B5E30">
        <w:rPr>
          <w:lang w:val="it-IT"/>
        </w:rPr>
        <w:t xml:space="preserve">PËR RINOVIMIN E LICENCËS SË SUBJEKTIT RADIOFONIK </w:t>
      </w:r>
    </w:p>
    <w:p w:rsidR="002B5E30" w:rsidRPr="002B5E30" w:rsidRDefault="002B5E30" w:rsidP="002B5E30">
      <w:pPr>
        <w:pStyle w:val="Titulli"/>
        <w:rPr>
          <w:lang w:val="it-IT"/>
        </w:rPr>
      </w:pPr>
      <w:r w:rsidRPr="002B5E30">
        <w:rPr>
          <w:lang w:val="it-IT"/>
        </w:rPr>
        <w:t xml:space="preserve">“RADIO KLEA” </w:t>
      </w:r>
    </w:p>
    <w:p w:rsidR="002B5E30" w:rsidRPr="002F5CD7" w:rsidRDefault="002B5E30" w:rsidP="002B5E30">
      <w:pPr>
        <w:pStyle w:val="Paragrafi"/>
        <w:rPr>
          <w:sz w:val="16"/>
          <w:lang w:val="sq-AL"/>
        </w:rPr>
      </w:pPr>
    </w:p>
    <w:p w:rsidR="002B5E30" w:rsidRPr="006E4698" w:rsidRDefault="002B5E30" w:rsidP="002B5E30">
      <w:pPr>
        <w:pStyle w:val="Paragrafi"/>
        <w:rPr>
          <w:lang w:val="sq-AL"/>
        </w:rPr>
      </w:pPr>
      <w:r w:rsidRPr="006E4698">
        <w:rPr>
          <w:lang w:val="sq-AL"/>
        </w:rPr>
        <w:t xml:space="preserve">Në mbështetje të ligjit nr.8410, datë 30.9.1998 “Për radion dhe televizionin publik e privat në Republikën e Shqipërisë”, të ndryshuar, rregullores “Mbi procedurat e rilicencimit të operatorëve privatë radio e televizivë”, të Kodit të Procedurave Administrative të Republikës së Shqipërisë, si dhe kërkesës së subjektit të interesuar, Këshilli Kombëtar i Radios dhe Televizionit, </w:t>
      </w:r>
    </w:p>
    <w:p w:rsidR="002B5E30" w:rsidRPr="002F5CD7" w:rsidRDefault="002B5E30" w:rsidP="002B5E30">
      <w:pPr>
        <w:pStyle w:val="Paragrafi"/>
        <w:rPr>
          <w:sz w:val="16"/>
          <w:lang w:val="sq-AL"/>
        </w:rPr>
      </w:pPr>
    </w:p>
    <w:p w:rsidR="002B5E30" w:rsidRPr="002B5E30" w:rsidRDefault="002B5E30" w:rsidP="002B5E30">
      <w:pPr>
        <w:pStyle w:val="VENDOSI"/>
        <w:rPr>
          <w:lang w:val="sq-AL"/>
        </w:rPr>
      </w:pPr>
      <w:r w:rsidRPr="002B5E30">
        <w:rPr>
          <w:lang w:val="sq-AL"/>
        </w:rPr>
        <w:t xml:space="preserve">VENDOSI: </w:t>
      </w:r>
    </w:p>
    <w:p w:rsidR="002B5E30" w:rsidRPr="002F5CD7" w:rsidRDefault="002B5E30" w:rsidP="002B5E30">
      <w:pPr>
        <w:pStyle w:val="Paragrafi"/>
        <w:rPr>
          <w:sz w:val="14"/>
          <w:lang w:val="sq-AL"/>
        </w:rPr>
      </w:pPr>
    </w:p>
    <w:p w:rsidR="002B5E30" w:rsidRPr="006E4698" w:rsidRDefault="002B5E30" w:rsidP="002B5E30">
      <w:pPr>
        <w:pStyle w:val="Paragrafi"/>
        <w:rPr>
          <w:lang w:val="sq-AL"/>
        </w:rPr>
      </w:pPr>
      <w:r w:rsidRPr="006E4698">
        <w:rPr>
          <w:lang w:val="sq-AL"/>
        </w:rPr>
        <w:t xml:space="preserve">1. Në mbarim të afatit të licencimit sipas licencës nr.057/FML, të rinovojë për një afat të ri 3-vjeçar në fushën e transmetimeve radiofonike tokësore me modulim në frekuencë subjektin fizik Taulant Pilavi. </w:t>
      </w:r>
    </w:p>
    <w:p w:rsidR="002B5E30" w:rsidRPr="006E4698" w:rsidRDefault="002B5E30" w:rsidP="002B5E30">
      <w:pPr>
        <w:pStyle w:val="Paragrafi"/>
        <w:rPr>
          <w:lang w:val="sq-AL"/>
        </w:rPr>
      </w:pPr>
      <w:r w:rsidRPr="006E4698">
        <w:rPr>
          <w:lang w:val="sq-AL"/>
        </w:rPr>
        <w:t xml:space="preserve">2. Kushtet e licencës sipas pikës 1 të këtij vendimi mbeten të pandryshuara. </w:t>
      </w:r>
    </w:p>
    <w:p w:rsidR="002B5E30" w:rsidRPr="006E4698" w:rsidRDefault="002B5E30" w:rsidP="002B5E30">
      <w:pPr>
        <w:pStyle w:val="Paragrafi"/>
        <w:rPr>
          <w:lang w:val="sq-AL"/>
        </w:rPr>
      </w:pPr>
      <w:r w:rsidRPr="006E4698">
        <w:rPr>
          <w:lang w:val="sq-AL"/>
        </w:rPr>
        <w:t>3. Ky vendim i shtrin efektet e tij që nga data 8.4.2007 dhe botohet në Fletoren Zyrtare.</w:t>
      </w:r>
    </w:p>
    <w:p w:rsidR="002B5E30" w:rsidRPr="002F5CD7" w:rsidRDefault="002B5E30" w:rsidP="002B5E30">
      <w:pPr>
        <w:pStyle w:val="Paragrafi"/>
        <w:rPr>
          <w:sz w:val="14"/>
          <w:lang w:val="sq-AL"/>
        </w:rPr>
      </w:pPr>
    </w:p>
    <w:p w:rsidR="002B5E30" w:rsidRPr="006E4698" w:rsidRDefault="002B5E30" w:rsidP="002B5E30">
      <w:pPr>
        <w:pStyle w:val="Autoriteti"/>
      </w:pPr>
      <w:r w:rsidRPr="006E4698">
        <w:t>Kryetare</w:t>
      </w:r>
    </w:p>
    <w:p w:rsidR="002B5E30" w:rsidRPr="006E4698" w:rsidRDefault="002B5E30" w:rsidP="002B5E30">
      <w:pPr>
        <w:pStyle w:val="AutoritetiEmer"/>
      </w:pPr>
      <w:r w:rsidRPr="006E4698">
        <w:t>Mesila Doda (Demi)</w:t>
      </w:r>
    </w:p>
    <w:p w:rsidR="002B5E30" w:rsidRDefault="002B5E30" w:rsidP="002B5E30">
      <w:pPr>
        <w:pStyle w:val="Akti"/>
      </w:pPr>
    </w:p>
    <w:p w:rsidR="000178C2" w:rsidRPr="00C84B66" w:rsidRDefault="000178C2" w:rsidP="002B5E3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5E30"/>
    <w:rsid w:val="000178C2"/>
    <w:rsid w:val="00267FCE"/>
    <w:rsid w:val="002B5E3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0A5AD5-FAFB-4E2D-BFB4-6BF27946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B5E3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B5E3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B5E3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B5E3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2B5E3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B5E3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B5E3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B5E3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B5E3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B5E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