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2CF" w:rsidRPr="009922CF" w:rsidRDefault="009922CF" w:rsidP="009922CF">
      <w:pPr>
        <w:pStyle w:val="Akti"/>
        <w:rPr>
          <w:lang w:val="it-IT"/>
        </w:rPr>
      </w:pPr>
      <w:bookmarkStart w:id="0" w:name="_GoBack"/>
      <w:bookmarkEnd w:id="0"/>
      <w:r w:rsidRPr="009922CF">
        <w:rPr>
          <w:lang w:val="it-IT"/>
        </w:rPr>
        <w:t>Vendim</w:t>
      </w:r>
    </w:p>
    <w:p w:rsidR="009922CF" w:rsidRPr="009922CF" w:rsidRDefault="009922CF" w:rsidP="009922CF">
      <w:pPr>
        <w:pStyle w:val="NumriData"/>
        <w:rPr>
          <w:lang w:val="it-IT"/>
        </w:rPr>
      </w:pPr>
      <w:r w:rsidRPr="009922CF">
        <w:rPr>
          <w:lang w:val="it-IT"/>
        </w:rPr>
        <w:t>Nr.638, datë 12.11.2007</w:t>
      </w:r>
    </w:p>
    <w:p w:rsidR="009922CF" w:rsidRPr="009922CF" w:rsidRDefault="009922CF" w:rsidP="009922CF">
      <w:pPr>
        <w:pStyle w:val="Paragrafi"/>
        <w:rPr>
          <w:szCs w:val="22"/>
          <w:lang w:val="it-IT"/>
        </w:rPr>
      </w:pPr>
    </w:p>
    <w:p w:rsidR="009922CF" w:rsidRPr="009922CF" w:rsidRDefault="009922CF" w:rsidP="009922CF">
      <w:pPr>
        <w:pStyle w:val="Titulli"/>
        <w:rPr>
          <w:lang w:val="it-IT"/>
        </w:rPr>
      </w:pPr>
      <w:r w:rsidRPr="009922CF">
        <w:rPr>
          <w:lang w:val="it-IT"/>
        </w:rPr>
        <w:t xml:space="preserve">Për mosdhënie licence për radion private vendore </w:t>
      </w:r>
    </w:p>
    <w:p w:rsidR="009922CF" w:rsidRPr="009922CF" w:rsidRDefault="009922CF" w:rsidP="009922CF">
      <w:pPr>
        <w:pStyle w:val="Titulli"/>
        <w:rPr>
          <w:lang w:val="it-IT"/>
        </w:rPr>
      </w:pPr>
      <w:r w:rsidRPr="009922CF">
        <w:rPr>
          <w:lang w:val="it-IT"/>
        </w:rPr>
        <w:t>“Radio take 5”</w:t>
      </w:r>
    </w:p>
    <w:p w:rsidR="009922CF" w:rsidRPr="009922CF" w:rsidRDefault="009922CF" w:rsidP="009922CF">
      <w:pPr>
        <w:pStyle w:val="Titulli"/>
        <w:rPr>
          <w:lang w:val="it-IT"/>
        </w:rPr>
      </w:pPr>
    </w:p>
    <w:p w:rsidR="009922CF" w:rsidRPr="009922CF" w:rsidRDefault="009922CF" w:rsidP="009922CF">
      <w:pPr>
        <w:pStyle w:val="BazLigjPropozues"/>
        <w:rPr>
          <w:lang w:val="it-IT"/>
        </w:rPr>
      </w:pPr>
      <w:r w:rsidRPr="009922CF">
        <w:rPr>
          <w:lang w:val="it-IT"/>
        </w:rPr>
        <w:t>Në mbështetje të ligjit nr.8410, datë 30.9.1998 “Për radion dhe televizionin publik e privat në Republikën e Shqipërisë”, të ndryshuar, rregullores “Mbi procedurat e licencimit të operatorëve privatë radio e televizivë”, Këshilli Kombëtar i Radios dhe Televizionit</w:t>
      </w:r>
    </w:p>
    <w:p w:rsidR="009922CF" w:rsidRPr="009922CF" w:rsidRDefault="009922CF" w:rsidP="009922CF">
      <w:pPr>
        <w:pStyle w:val="Paragrafi"/>
        <w:rPr>
          <w:lang w:val="it-IT"/>
        </w:rPr>
      </w:pPr>
    </w:p>
    <w:p w:rsidR="009922CF" w:rsidRPr="009922CF" w:rsidRDefault="009922CF" w:rsidP="009922CF">
      <w:pPr>
        <w:pStyle w:val="VENDOSI"/>
        <w:rPr>
          <w:lang w:val="it-IT"/>
        </w:rPr>
      </w:pPr>
      <w:r w:rsidRPr="009922CF">
        <w:rPr>
          <w:lang w:val="it-IT"/>
        </w:rPr>
        <w:t>Vendosi:</w:t>
      </w:r>
    </w:p>
    <w:p w:rsidR="009922CF" w:rsidRPr="009922CF" w:rsidRDefault="009922CF" w:rsidP="009922CF">
      <w:pPr>
        <w:pStyle w:val="Paragrafi"/>
        <w:rPr>
          <w:lang w:val="it-IT"/>
        </w:rPr>
      </w:pPr>
    </w:p>
    <w:p w:rsidR="009922CF" w:rsidRPr="009922CF" w:rsidRDefault="009922CF" w:rsidP="009922CF">
      <w:pPr>
        <w:pStyle w:val="Paragrafi"/>
        <w:rPr>
          <w:lang w:val="it-IT"/>
        </w:rPr>
      </w:pPr>
      <w:r w:rsidRPr="009922CF">
        <w:rPr>
          <w:lang w:val="it-IT"/>
        </w:rPr>
        <w:t>1. Të mos licencojë subjektin “Take 5” sh.p.k., pasi nga shqyrtimi i dokumentacionit të paraqitur për aplikim u konstatuan mangësi.</w:t>
      </w:r>
    </w:p>
    <w:p w:rsidR="009922CF" w:rsidRPr="009922CF" w:rsidRDefault="009922CF" w:rsidP="009922CF">
      <w:pPr>
        <w:pStyle w:val="Paragrafi"/>
        <w:rPr>
          <w:lang w:val="it-IT"/>
        </w:rPr>
      </w:pPr>
      <w:r w:rsidRPr="009922CF">
        <w:rPr>
          <w:lang w:val="it-IT"/>
        </w:rPr>
        <w:t>a) Parashikimi i planit ekonomik e financiar për periudhën 2007-2009 nuk është i  plotë dhe i saktë.</w:t>
      </w:r>
    </w:p>
    <w:p w:rsidR="009922CF" w:rsidRPr="009922CF" w:rsidRDefault="009922CF" w:rsidP="009922CF">
      <w:pPr>
        <w:pStyle w:val="Paragrafi"/>
        <w:rPr>
          <w:lang w:val="it-IT"/>
        </w:rPr>
      </w:pPr>
      <w:r w:rsidRPr="009922CF">
        <w:rPr>
          <w:lang w:val="it-IT"/>
        </w:rPr>
        <w:t>2. Subjekti, mund të ankohet në Gjykatën e Rrethit Gjyqësor, Tiranë, në përputhje me Kodin e Procedurës Civile, kreu “Gjykimi i mosmarrëveshjeve administrative”.</w:t>
      </w:r>
    </w:p>
    <w:p w:rsidR="009922CF" w:rsidRPr="009922CF" w:rsidRDefault="009922CF" w:rsidP="009922CF">
      <w:pPr>
        <w:pStyle w:val="Paragrafi"/>
        <w:rPr>
          <w:lang w:val="it-IT"/>
        </w:rPr>
      </w:pPr>
      <w:r w:rsidRPr="009922CF">
        <w:rPr>
          <w:lang w:val="it-IT"/>
        </w:rPr>
        <w:t>3. Ky vendim hyn në fuqi menjëherë.</w:t>
      </w:r>
    </w:p>
    <w:p w:rsidR="009922CF" w:rsidRPr="009922CF" w:rsidRDefault="009922CF" w:rsidP="009922CF">
      <w:pPr>
        <w:pStyle w:val="Paragrafi"/>
        <w:rPr>
          <w:lang w:val="it-IT"/>
        </w:rPr>
      </w:pPr>
    </w:p>
    <w:p w:rsidR="009922CF" w:rsidRPr="009E2481" w:rsidRDefault="009922CF" w:rsidP="009922CF">
      <w:pPr>
        <w:pStyle w:val="Autoriteti"/>
      </w:pPr>
      <w:r w:rsidRPr="009E2481">
        <w:t>Kryetare</w:t>
      </w:r>
    </w:p>
    <w:p w:rsidR="009922CF" w:rsidRPr="009E2481" w:rsidRDefault="009922CF" w:rsidP="009922CF">
      <w:pPr>
        <w:pStyle w:val="AutoritetiEmer"/>
      </w:pPr>
      <w:r w:rsidRPr="009E2481">
        <w:t>Mesila Doda (Demi)</w:t>
      </w:r>
    </w:p>
    <w:p w:rsidR="009922CF" w:rsidRPr="009E2481" w:rsidRDefault="009922CF" w:rsidP="009922CF">
      <w:pPr>
        <w:pStyle w:val="Paragrafi"/>
      </w:pPr>
    </w:p>
    <w:p w:rsidR="009922CF" w:rsidRDefault="009922CF" w:rsidP="009922CF">
      <w:pPr>
        <w:pStyle w:val="Paragrafi"/>
      </w:pPr>
    </w:p>
    <w:p w:rsidR="000178C2" w:rsidRPr="00C84B66" w:rsidRDefault="000178C2" w:rsidP="009922C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22CF"/>
    <w:rsid w:val="000178C2"/>
    <w:rsid w:val="0094419C"/>
    <w:rsid w:val="009922C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5C82B2-E50A-44D7-AECE-5F1E14B8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922C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922C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922C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922C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922C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9922C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922C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922C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922C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922C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922C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2019-04-03T13:32:00Z</dcterms:created>
  <dcterms:modified xsi:type="dcterms:W3CDTF">2019-04-03T13:32:00Z</dcterms:modified>
</cp:coreProperties>
</file>