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E7C" w:rsidRDefault="00381E7C" w:rsidP="00381E7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381E7C" w:rsidRDefault="00381E7C" w:rsidP="00381E7C">
      <w:pPr>
        <w:pStyle w:val="NumriData"/>
        <w:keepNext w:val="0"/>
      </w:pPr>
      <w:r>
        <w:t>Nr.844, datë 24.4.2009</w:t>
      </w:r>
    </w:p>
    <w:p w:rsidR="00381E7C" w:rsidRDefault="00381E7C" w:rsidP="00381E7C">
      <w:pPr>
        <w:pStyle w:val="Paragrafi0"/>
      </w:pPr>
    </w:p>
    <w:p w:rsidR="00381E7C" w:rsidRDefault="00381E7C" w:rsidP="00381E7C">
      <w:pPr>
        <w:pStyle w:val="Titulli0"/>
        <w:keepNext w:val="0"/>
      </w:pPr>
      <w:r>
        <w:t>Për rinovimin e licencës së subjektit radiofonik privat Kombëtar “Radio +2”</w:t>
      </w:r>
    </w:p>
    <w:p w:rsidR="00381E7C" w:rsidRDefault="00381E7C" w:rsidP="00381E7C">
      <w:pPr>
        <w:pStyle w:val="Paragrafi0"/>
      </w:pPr>
    </w:p>
    <w:p w:rsidR="00381E7C" w:rsidRDefault="00381E7C" w:rsidP="00381E7C">
      <w:pPr>
        <w:pStyle w:val="Paragrafi0"/>
      </w:pPr>
      <w:r>
        <w:t>Këshilli Kombëtar i Radios dhe Televizionit, në mbështetje të ligjit nr.8410, datë 30.9.1998 “Për radion dhe televizionin publik e privat në Republikën e Shqipërisë“, të ndryshuar, rregullores “Mbi procedurat e rilicencimit të operatorëve privatë rtv” dhe ligjit nr.8485, datë 12.5.1999 “Kodi i Procedurave Administrative të Republikë së Shqipërisë”,</w:t>
      </w:r>
    </w:p>
    <w:p w:rsidR="00381E7C" w:rsidRDefault="00381E7C" w:rsidP="00381E7C">
      <w:pPr>
        <w:pStyle w:val="Paragrafi0"/>
      </w:pPr>
    </w:p>
    <w:p w:rsidR="00381E7C" w:rsidRDefault="00381E7C" w:rsidP="00381E7C">
      <w:pPr>
        <w:pStyle w:val="VENDOSI0"/>
        <w:keepNext w:val="0"/>
      </w:pPr>
      <w:r>
        <w:t>Vendosi:</w:t>
      </w:r>
    </w:p>
    <w:p w:rsidR="00381E7C" w:rsidRDefault="00381E7C" w:rsidP="00381E7C">
      <w:pPr>
        <w:pStyle w:val="Paragrafi0"/>
      </w:pPr>
    </w:p>
    <w:p w:rsidR="00381E7C" w:rsidRPr="00554C7C" w:rsidRDefault="00381E7C" w:rsidP="00381E7C">
      <w:pPr>
        <w:pStyle w:val="Paragrafi0"/>
      </w:pPr>
      <w:r>
        <w:t xml:space="preserve">1. </w:t>
      </w:r>
      <w:r w:rsidRPr="00554C7C">
        <w:t>T</w:t>
      </w:r>
      <w:r>
        <w:t>ë</w:t>
      </w:r>
      <w:r w:rsidRPr="00554C7C">
        <w:t xml:space="preserve"> rinovohet licenca p</w:t>
      </w:r>
      <w:r>
        <w:t>ë</w:t>
      </w:r>
      <w:r w:rsidRPr="00554C7C">
        <w:t xml:space="preserve">r subjektin </w:t>
      </w:r>
      <w:r>
        <w:t>radiofonik kombëtar</w:t>
      </w:r>
      <w:r w:rsidRPr="00554C7C">
        <w:t xml:space="preserve"> privat “</w:t>
      </w:r>
      <w:r>
        <w:t xml:space="preserve">Radio +2” në fushën e transmetimeve radiofonike </w:t>
      </w:r>
      <w:r w:rsidRPr="00554C7C">
        <w:t>tok</w:t>
      </w:r>
      <w:r>
        <w:t>ë</w:t>
      </w:r>
      <w:r w:rsidRPr="00554C7C">
        <w:t>sore analoge.</w:t>
      </w:r>
    </w:p>
    <w:p w:rsidR="00381E7C" w:rsidRDefault="00381E7C" w:rsidP="00381E7C">
      <w:pPr>
        <w:pStyle w:val="Paragrafi0"/>
      </w:pPr>
      <w:r w:rsidRPr="00554C7C">
        <w:t>2. Kushtet</w:t>
      </w:r>
      <w:r>
        <w:t xml:space="preserve"> e licencës, sipas pikës 1 të këtij vendimi, mbeten të pandryshuara.</w:t>
      </w:r>
    </w:p>
    <w:p w:rsidR="00381E7C" w:rsidRDefault="00381E7C" w:rsidP="00381E7C">
      <w:pPr>
        <w:pStyle w:val="Paragrafi0"/>
      </w:pPr>
      <w:r>
        <w:t>3. Ky vendim i shtrin efektet që nga data 14.5.2008 dhe botohet në Fletoren Zyrtare</w:t>
      </w:r>
    </w:p>
    <w:p w:rsidR="00381E7C" w:rsidRDefault="00381E7C" w:rsidP="00381E7C">
      <w:pPr>
        <w:pStyle w:val="Paragrafi0"/>
      </w:pPr>
    </w:p>
    <w:p w:rsidR="00381E7C" w:rsidRDefault="00381E7C" w:rsidP="00381E7C">
      <w:pPr>
        <w:pStyle w:val="Autoriteti"/>
        <w:keepNext w:val="0"/>
      </w:pPr>
      <w:r>
        <w:t>Kryetare</w:t>
      </w:r>
    </w:p>
    <w:p w:rsidR="00381E7C" w:rsidRDefault="00381E7C" w:rsidP="00381E7C">
      <w:pPr>
        <w:pStyle w:val="AutoritetiEmer"/>
      </w:pPr>
      <w:r>
        <w:t>Mesila Doda (Demi)</w:t>
      </w:r>
    </w:p>
    <w:sectPr w:rsidR="00381E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E7C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1E7C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134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CE33C4-C5D0-422F-A0A9-CF46F157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381E7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