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085" w:rsidRPr="00697717" w:rsidRDefault="00E77085" w:rsidP="00E77085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E77085" w:rsidRPr="00697717" w:rsidRDefault="00E77085" w:rsidP="00E77085">
      <w:pPr>
        <w:pStyle w:val="NumriData"/>
        <w:rPr>
          <w:lang w:val="sq-AL"/>
        </w:rPr>
      </w:pPr>
      <w:r w:rsidRPr="00697717">
        <w:rPr>
          <w:lang w:val="sq-AL"/>
        </w:rPr>
        <w:t>Nr.68, datë 11.2.2011</w:t>
      </w:r>
    </w:p>
    <w:p w:rsidR="00E77085" w:rsidRPr="00697717" w:rsidRDefault="00E77085" w:rsidP="00E77085">
      <w:pPr>
        <w:pStyle w:val="Titulli"/>
        <w:rPr>
          <w:lang w:val="sq-AL"/>
        </w:rPr>
      </w:pPr>
    </w:p>
    <w:p w:rsidR="00E77085" w:rsidRPr="00697717" w:rsidRDefault="00E77085" w:rsidP="00E77085">
      <w:pPr>
        <w:pStyle w:val="Titulli"/>
        <w:rPr>
          <w:lang w:val="sq-AL"/>
        </w:rPr>
      </w:pPr>
      <w:r>
        <w:rPr>
          <w:lang w:val="sq-AL"/>
        </w:rPr>
        <w:t>mbi</w:t>
      </w:r>
      <w:r w:rsidRPr="00697717">
        <w:rPr>
          <w:lang w:val="sq-AL"/>
        </w:rPr>
        <w:t xml:space="preserve"> MIRATIMIN E NDRYSHIMIT TË TË DHËNAVE TË PARAQITURA NË KËRKESËN PËR MARRJE LICENCE NGA PERSONI FIZIK Z.DRITAN MEMUSHI, LICENCUAR PËR SUBJEKTIN TELEVIZIV PRIVAT KABLLOR “TEPELENA SAT”</w:t>
      </w:r>
    </w:p>
    <w:p w:rsidR="00E77085" w:rsidRPr="00697717" w:rsidRDefault="00E77085" w:rsidP="00E77085">
      <w:pPr>
        <w:pStyle w:val="Paragrafi"/>
        <w:rPr>
          <w:lang w:val="sq-AL"/>
        </w:rPr>
      </w:pP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Këshilli Kombëtar i Radios dhe Televizionit, i përbërë nga: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Endira Bushati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kryetare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Alban Karapici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zëvendëskryetar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Suela Musta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anëtare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Sami Neza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anëtar</w:t>
      </w:r>
    </w:p>
    <w:p w:rsidR="00E77085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Gent Ibrahimi </w:t>
      </w:r>
      <w:r w:rsidRPr="00697717">
        <w:rPr>
          <w:lang w:val="sq-AL"/>
        </w:rPr>
        <w:tab/>
      </w:r>
      <w:r w:rsidRPr="00697717">
        <w:rPr>
          <w:lang w:val="sq-AL"/>
        </w:rPr>
        <w:tab/>
      </w:r>
      <w:r>
        <w:rPr>
          <w:lang w:val="sq-AL"/>
        </w:rPr>
        <w:t>anëtar (në mungesë)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Zylyftar Bregu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anëtar</w:t>
      </w:r>
      <w:r>
        <w:rPr>
          <w:lang w:val="sq-AL"/>
        </w:rPr>
        <w:t>,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pasi mori në shqyrtim çështjen me: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OBJEKT: Shqyrtimi i kërkesës së paraqitur nga subjekti televiziv privat kabllor “Tepelena Sat”.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BAZA LIGJORE: Neni 7 pika 21, neni 22 dhe neni 30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</w:t>
      </w:r>
      <w:r>
        <w:rPr>
          <w:lang w:val="sq-AL"/>
        </w:rPr>
        <w:t>t në Republikën e Shqipërisë”, të</w:t>
      </w:r>
      <w:r w:rsidRPr="00697717">
        <w:rPr>
          <w:lang w:val="sq-AL"/>
        </w:rPr>
        <w:t xml:space="preserve"> ndryshuar,</w:t>
      </w:r>
    </w:p>
    <w:p w:rsidR="00E77085" w:rsidRPr="00697717" w:rsidRDefault="00E77085" w:rsidP="00E77085">
      <w:pPr>
        <w:pStyle w:val="Paragrafi"/>
        <w:rPr>
          <w:lang w:val="sq-AL"/>
        </w:rPr>
      </w:pPr>
    </w:p>
    <w:p w:rsidR="00E77085" w:rsidRPr="00697717" w:rsidRDefault="00E77085" w:rsidP="00E77085">
      <w:pPr>
        <w:pStyle w:val="TitulliTitull"/>
      </w:pPr>
      <w:r w:rsidRPr="00697717">
        <w:t>VËREN SE:</w:t>
      </w:r>
    </w:p>
    <w:p w:rsidR="00E77085" w:rsidRPr="00697717" w:rsidRDefault="00E77085" w:rsidP="00E77085">
      <w:pPr>
        <w:pStyle w:val="Paragrafi"/>
        <w:rPr>
          <w:lang w:val="sq-AL"/>
        </w:rPr>
      </w:pP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Personi fizik </w:t>
      </w:r>
      <w:r>
        <w:rPr>
          <w:lang w:val="sq-AL"/>
        </w:rPr>
        <w:t>z.</w:t>
      </w:r>
      <w:r w:rsidRPr="00697717">
        <w:rPr>
          <w:lang w:val="sq-AL"/>
        </w:rPr>
        <w:t>Dritan Memushi, është licencuar nga Këshilli Kombëtar i Radios dhe Televizionit, me vendimin nr.428, datë</w:t>
      </w:r>
      <w:r>
        <w:rPr>
          <w:lang w:val="sq-AL"/>
        </w:rPr>
        <w:t xml:space="preserve"> 21.3.2006</w:t>
      </w:r>
      <w:r w:rsidRPr="00697717">
        <w:rPr>
          <w:lang w:val="sq-AL"/>
        </w:rPr>
        <w:t xml:space="preserve"> të KKRT-së, për subjektin televiziv privat kabllor “Tepelena Sat”</w:t>
      </w:r>
      <w:r>
        <w:rPr>
          <w:lang w:val="sq-AL"/>
        </w:rPr>
        <w:t>,</w:t>
      </w:r>
      <w:r w:rsidRPr="00697717">
        <w:rPr>
          <w:lang w:val="sq-AL"/>
        </w:rPr>
        <w:t xml:space="preserve"> duke u autorizuar të funksionojë si operator televiziv privat kabllor për të penetruar në qytetin e Tepelenës. Me vendimin nr.512, datë 29.9.2006, KKRT-ja ka vendosur zgjerimin e zonës së licencimit të këtij subjekti në qytetin e Ersekës.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Personi fizik z.Ervid Likollari, është licencuar nga Këshilli Kombëtar i Radios dhe Televizionit me vendimin nr.18, datë</w:t>
      </w:r>
      <w:r>
        <w:rPr>
          <w:lang w:val="sq-AL"/>
        </w:rPr>
        <w:t xml:space="preserve"> 28.7.2010</w:t>
      </w:r>
      <w:r w:rsidRPr="00697717">
        <w:rPr>
          <w:lang w:val="sq-AL"/>
        </w:rPr>
        <w:t xml:space="preserve"> të KKRT-së, për subjektin televiziv privat kabllor “Tv kabllor DCT”, duke u autorizuar të funksionojë si operator televiziv privat kabllor për të mbuluar me sinjal bashkinë Poliçan dhe komunën Ksamil.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Me shkresën e depozituar në KKRT në datën 1.12.2010, nga ana e subjektit televiziv privat kabllor “Tepelena Sat” është paraqitur në KKRT, kërkesa për miratimin e disa ndryshimeve të ndodhura në këtë subjekt televiziv. Subjekti njofton se nëpërmjet kontratës së shitjes, të datës 20 nëntor 2010, z.Ervid Likollari, licencuar nga ana e KKRT-së, për operatorin </w:t>
      </w:r>
      <w:r>
        <w:rPr>
          <w:lang w:val="sq-AL"/>
        </w:rPr>
        <w:t>televiziv privat kabllor “Tv k</w:t>
      </w:r>
      <w:r w:rsidRPr="00697717">
        <w:rPr>
          <w:lang w:val="sq-AL"/>
        </w:rPr>
        <w:t>abllor DCT”, i ka shitur aktivitetin e tij z.Dritan Memushi.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Sipas kontratës së shitjes depozituar, bashkëlidhur shkresës njoftuese, rezulton se: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“...shitësi pohon se ia shet blerësit kundrejt një</w:t>
      </w:r>
      <w:r>
        <w:rPr>
          <w:lang w:val="sq-AL"/>
        </w:rPr>
        <w:t xml:space="preserve"> çmimi prej 10 500 </w:t>
      </w:r>
      <w:r w:rsidRPr="00697717">
        <w:rPr>
          <w:lang w:val="sq-AL"/>
        </w:rPr>
        <w:t>000 lekë...”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Si dhe,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“Që nga momenti, që palët kanë kryer realisht këtë veprim juridik, shitësi nuk ka më asnjë të drejtë mbi këtë licencë dhe aktivitetin e ushtruar prej saj dhe blerësi bëhet pronar me të drejta të plota dhe pa kushte mbi të gjithë këtë aktivitet televiziv të lartpërmendur. Të gjith</w:t>
      </w:r>
      <w:r>
        <w:rPr>
          <w:lang w:val="sq-AL"/>
        </w:rPr>
        <w:t>a</w:t>
      </w:r>
      <w:r w:rsidRPr="00697717">
        <w:rPr>
          <w:lang w:val="sq-AL"/>
        </w:rPr>
        <w:t xml:space="preserve"> pasojat dhe detyrimet ligjore (taksa-tatime, sigurime shoqërore, energjinë elektrike, ujin e pijshëm, taksat e KKRT-së etj.) të këtij aktiviteti hyjnë në fuqi në momentin e marrjes në dorëzim të aktivitetit...”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Mbështetur në nenin 22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</w:t>
      </w:r>
      <w:r>
        <w:rPr>
          <w:lang w:val="sq-AL"/>
        </w:rPr>
        <w:t>t në Republikën e Shqipërisë”, të</w:t>
      </w:r>
      <w:r w:rsidRPr="00697717">
        <w:rPr>
          <w:lang w:val="sq-AL"/>
        </w:rPr>
        <w:t xml:space="preserve"> ndryshuar, sipas të cilit: “Licenca e transmetimit është e patjetërsueshme dhe vlen vetëm për subjektin të cilit i është dhënë. Në rast se mbajtësi i licencës hyn në marrëdhënie juridike civile, objekt i të cilave është veprimtaria radiotelevizive e licencuar, atëherë për cedimin ose kalimin e të drejtave që burojnë nga licenca kërkohet miratimi i Këshillit Kombëtar të Radios dhe Televizionit. Subjekti</w:t>
      </w:r>
      <w:r>
        <w:rPr>
          <w:lang w:val="sq-AL"/>
        </w:rPr>
        <w:t>t</w:t>
      </w:r>
      <w:r w:rsidRPr="00697717">
        <w:rPr>
          <w:lang w:val="sq-AL"/>
        </w:rPr>
        <w:t xml:space="preserve"> që ka fituar këto të drejta miratimi i </w:t>
      </w:r>
      <w:r w:rsidRPr="00697717">
        <w:rPr>
          <w:lang w:val="sq-AL"/>
        </w:rPr>
        <w:lastRenderedPageBreak/>
        <w:t>jepet në formën e një licence të re me të njëjtën përmbajtje. Kur Këshilli nuk e miraton kalimin për shkaqe të parashikuara në këtë ligj, i ofron frekuencat që i përkasin kësaj licence për një konkurrim të ri kandidaturash”.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Në mbështetje të nenit 30 të 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</w:t>
      </w:r>
      <w:r>
        <w:rPr>
          <w:lang w:val="sq-AL"/>
        </w:rPr>
        <w:t>t në Republikën e Shqipërisë”, të</w:t>
      </w:r>
      <w:r w:rsidRPr="00697717">
        <w:rPr>
          <w:lang w:val="sq-AL"/>
        </w:rPr>
        <w:t xml:space="preserve"> ndryshuar: “I licencuari detyrohet të njoftojë Këshillin Kombëtar të Radios dhe Televizionit për çdo ndryshim të të dhënave që ka paraqitur në kërkesën pë</w:t>
      </w:r>
      <w:r>
        <w:rPr>
          <w:lang w:val="sq-AL"/>
        </w:rPr>
        <w:t xml:space="preserve">r marrjen e licencës... </w:t>
      </w:r>
      <w:r w:rsidRPr="00697717">
        <w:rPr>
          <w:lang w:val="sq-AL"/>
        </w:rPr>
        <w:t>dhe arsyet përkatëse, paraprakisht dhe në çdo rast, jo më vonë se 15 ditë pas bërjes së këtyre ndryshimeve...”</w:t>
      </w:r>
      <w:r>
        <w:rPr>
          <w:lang w:val="sq-AL"/>
        </w:rPr>
        <w:t>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Nëpërmjet kontratës së shitjes së aktivitetit, subjekti i licencuar nga KKRT-ja “Tv kabllor DCT”, ka hequr dorë nga të drejtat që burojnë nga licenca e transmetimit, prandaj subjekti që i ka fituar ato, ka paraqitur kërkesë për miratimin e këtij ndryshimi, konform parashikimit ligjor.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KKRT-ja konstaton se subjekti që ka fituar të drejtat nëpërmjet kontratës së shitjes është një subjekt</w:t>
      </w:r>
      <w:r>
        <w:rPr>
          <w:lang w:val="sq-AL"/>
        </w:rPr>
        <w:t>,</w:t>
      </w:r>
      <w:r w:rsidRPr="00697717">
        <w:rPr>
          <w:lang w:val="sq-AL"/>
        </w:rPr>
        <w:t xml:space="preserve"> i cili është </w:t>
      </w:r>
      <w:r>
        <w:rPr>
          <w:lang w:val="sq-AL"/>
        </w:rPr>
        <w:t xml:space="preserve">i </w:t>
      </w:r>
      <w:r w:rsidRPr="00697717">
        <w:rPr>
          <w:lang w:val="sq-AL"/>
        </w:rPr>
        <w:t xml:space="preserve">licencuar nga KKRT-ja, prandaj </w:t>
      </w:r>
      <w:r>
        <w:rPr>
          <w:lang w:val="sq-AL"/>
        </w:rPr>
        <w:t>miratimi i kërkuar nga neni 22 i</w:t>
      </w:r>
      <w:r w:rsidRPr="00697717">
        <w:rPr>
          <w:lang w:val="sq-AL"/>
        </w:rPr>
        <w:t xml:space="preserve"> ligjit, nuk do të bëhet në formën e dhënies së një licence të re transmetimi, por përmes ndryshimit të të dhënave të paraqitura në kërkesën për marrje licence nga subjekti televiziv privat kabllor “Tepelena Sat”.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Sa më sipër, KKRT-ja e gjen të drejtë e të mbështetur, kërkesën e paraqitur nga subjekti televiziv privat kabllor “</w:t>
      </w:r>
      <w:r>
        <w:rPr>
          <w:lang w:val="sq-AL"/>
        </w:rPr>
        <w:t>Tv kabllor Tepelena Sat</w:t>
      </w:r>
      <w:r w:rsidRPr="00697717">
        <w:rPr>
          <w:lang w:val="sq-AL"/>
        </w:rPr>
        <w:t>”,</w:t>
      </w:r>
    </w:p>
    <w:p w:rsidR="00E77085" w:rsidRPr="00697717" w:rsidRDefault="00E77085" w:rsidP="00E77085">
      <w:pPr>
        <w:pStyle w:val="Paragrafi"/>
        <w:jc w:val="center"/>
        <w:rPr>
          <w:lang w:val="sq-AL"/>
        </w:rPr>
      </w:pPr>
    </w:p>
    <w:p w:rsidR="00E77085" w:rsidRPr="00697717" w:rsidRDefault="00E77085" w:rsidP="00E77085">
      <w:pPr>
        <w:pStyle w:val="TitulliTitull"/>
      </w:pPr>
      <w:r w:rsidRPr="00697717">
        <w:t>PËR KËTO ARSYE,</w:t>
      </w:r>
    </w:p>
    <w:p w:rsidR="00E77085" w:rsidRPr="00697717" w:rsidRDefault="00E77085" w:rsidP="00E77085">
      <w:pPr>
        <w:pStyle w:val="Paragrafi"/>
        <w:jc w:val="center"/>
        <w:rPr>
          <w:lang w:val="sq-AL"/>
        </w:rPr>
      </w:pP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Këshilli Kombëtar i Radios dhe Televizionit, në mbështetje të nenit 7, pika 21, nenit 22 dhe 30 </w:t>
      </w:r>
      <w:r>
        <w:rPr>
          <w:lang w:val="sq-AL"/>
        </w:rPr>
        <w:t xml:space="preserve">të </w:t>
      </w:r>
      <w:r w:rsidRPr="00697717">
        <w:rPr>
          <w:lang w:val="sq-AL"/>
        </w:rPr>
        <w:t xml:space="preserve">ligjit nr.8410, datë 30.9.1998 “Për radion </w:t>
      </w:r>
      <w:r>
        <w:rPr>
          <w:lang w:val="sq-AL"/>
        </w:rPr>
        <w:t>dh</w:t>
      </w:r>
      <w:r w:rsidRPr="00697717">
        <w:rPr>
          <w:lang w:val="sq-AL"/>
        </w:rPr>
        <w:t>e televizionin publik e privat në Republikën e Shqipërisë”, të</w:t>
      </w:r>
      <w:r>
        <w:rPr>
          <w:lang w:val="sq-AL"/>
        </w:rPr>
        <w:t xml:space="preserve"> ndryshuar,</w:t>
      </w:r>
    </w:p>
    <w:p w:rsidR="00E77085" w:rsidRPr="00697717" w:rsidRDefault="00E77085" w:rsidP="00E77085">
      <w:pPr>
        <w:pStyle w:val="Paragrafi"/>
        <w:rPr>
          <w:lang w:val="sq-AL"/>
        </w:rPr>
      </w:pPr>
    </w:p>
    <w:p w:rsidR="00E77085" w:rsidRPr="00697717" w:rsidRDefault="00E77085" w:rsidP="00E77085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E77085" w:rsidRPr="00697717" w:rsidRDefault="00E77085" w:rsidP="00E77085">
      <w:pPr>
        <w:pStyle w:val="Paragrafi"/>
        <w:rPr>
          <w:lang w:val="sq-AL"/>
        </w:rPr>
      </w:pP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1. Miratimin e ndryshimit të të dhënave të paraqitura në kërkesën për marrjen e lic</w:t>
      </w:r>
      <w:r>
        <w:rPr>
          <w:lang w:val="sq-AL"/>
        </w:rPr>
        <w:t>encës nga personi privat fizik z</w:t>
      </w:r>
      <w:r w:rsidRPr="00697717">
        <w:rPr>
          <w:lang w:val="sq-AL"/>
        </w:rPr>
        <w:t>.Dritan Memushi, licencuar për televizionin privat kabllor “Tepelena Sat”.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2. Kalimin e të drejtave të licencës nr.083/RTV kabllor, personit </w:t>
      </w:r>
      <w:r>
        <w:rPr>
          <w:lang w:val="sq-AL"/>
        </w:rPr>
        <w:t xml:space="preserve">privat </w:t>
      </w:r>
      <w:r w:rsidRPr="00697717">
        <w:rPr>
          <w:lang w:val="sq-AL"/>
        </w:rPr>
        <w:t>fizik z.Dritan Memushi, licencuar për televizionin privat kabllor “Tepelena Sat”.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3. Zgjerimin e zonës së licencimit të subjektit televiziv privat kabllor “Tepelena Sat”, në komunën Ksamil.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4. T’i heqë subjektit person privat fizik z.Ervid Likollari, licencën për televizionin privat kabllor “Tv kabllor DCT”.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5. Licenca nr.083/RTV kabllor bëhet e pavlefshme.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6. Ngarkohet administrata e KKRT-së për veprime të mëtejshme.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>Ky vendim hyn në fuqi menjëherë dhe botohet në Fletoren Zyrtare.</w:t>
      </w:r>
    </w:p>
    <w:p w:rsidR="00E77085" w:rsidRPr="00697717" w:rsidRDefault="00E77085" w:rsidP="00E77085">
      <w:pPr>
        <w:pStyle w:val="Paragrafi"/>
        <w:rPr>
          <w:lang w:val="sq-AL"/>
        </w:rPr>
      </w:pPr>
      <w:r w:rsidRPr="00697717">
        <w:rPr>
          <w:lang w:val="sq-AL"/>
        </w:rPr>
        <w:t xml:space="preserve"> </w:t>
      </w:r>
    </w:p>
    <w:p w:rsidR="00E77085" w:rsidRPr="00697717" w:rsidRDefault="00E77085" w:rsidP="00E77085">
      <w:pPr>
        <w:pStyle w:val="Autoriteti"/>
        <w:rPr>
          <w:lang w:val="sq-AL"/>
        </w:rPr>
      </w:pPr>
      <w:r w:rsidRPr="00697717">
        <w:rPr>
          <w:lang w:val="sq-AL"/>
        </w:rPr>
        <w:t>KRYETARE</w:t>
      </w:r>
    </w:p>
    <w:p w:rsidR="00E77085" w:rsidRPr="00697717" w:rsidRDefault="00E77085" w:rsidP="00E77085">
      <w:pPr>
        <w:pStyle w:val="AutoritetiEmer"/>
        <w:rPr>
          <w:lang w:val="sq-AL"/>
        </w:rPr>
      </w:pPr>
      <w:r w:rsidRPr="00697717">
        <w:rPr>
          <w:lang w:val="sq-AL"/>
        </w:rPr>
        <w:t>Endira Bushati</w:t>
      </w:r>
    </w:p>
    <w:sectPr w:rsidR="00E77085" w:rsidRPr="006977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7085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92384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77085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55CAB-67DD-41F3-BB3A-AB633A89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E7708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E770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770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770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770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