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F5" w:rsidRPr="005A484B" w:rsidRDefault="006647F5" w:rsidP="006647F5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6647F5" w:rsidRPr="005A484B" w:rsidRDefault="006647F5" w:rsidP="006647F5">
      <w:pPr>
        <w:pStyle w:val="NumriData"/>
        <w:rPr>
          <w:lang w:val="sq-AL"/>
        </w:rPr>
      </w:pPr>
      <w:r w:rsidRPr="005A484B">
        <w:rPr>
          <w:lang w:val="sq-AL"/>
        </w:rPr>
        <w:t>Nr.103, datë 28.3.2011</w:t>
      </w:r>
    </w:p>
    <w:p w:rsidR="006647F5" w:rsidRPr="005A484B" w:rsidRDefault="006647F5" w:rsidP="006647F5">
      <w:pPr>
        <w:pStyle w:val="Titulli"/>
        <w:rPr>
          <w:rFonts w:cs="Times New Roman"/>
          <w:lang w:val="sq-AL"/>
        </w:rPr>
      </w:pPr>
    </w:p>
    <w:p w:rsidR="006647F5" w:rsidRPr="005A484B" w:rsidRDefault="006647F5" w:rsidP="006647F5">
      <w:pPr>
        <w:pStyle w:val="Titulli"/>
        <w:rPr>
          <w:lang w:val="sq-AL"/>
        </w:rPr>
      </w:pPr>
      <w:r w:rsidRPr="005A484B">
        <w:rPr>
          <w:lang w:val="sq-AL"/>
        </w:rPr>
        <w:t xml:space="preserve">MBI MOSRINOVIMIN E LICENCËS SË SUBJEKTIT RADIOFONIK PRIVAT VENDOR “RADIO LEZHA” </w:t>
      </w: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i përbërë nga: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 xml:space="preserve">Endira </w:t>
      </w:r>
      <w:r w:rsidRPr="005A484B">
        <w:rPr>
          <w:lang w:val="sq-AL"/>
        </w:rPr>
        <w:tab/>
        <w:t>Bushati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>
        <w:rPr>
          <w:lang w:val="sq-AL"/>
        </w:rPr>
        <w:t>k</w:t>
      </w:r>
      <w:r w:rsidRPr="005A484B">
        <w:rPr>
          <w:lang w:val="sq-AL"/>
        </w:rPr>
        <w:t>ryetare</w:t>
      </w:r>
    </w:p>
    <w:p w:rsidR="006647F5" w:rsidRPr="005A484B" w:rsidRDefault="006647F5" w:rsidP="006647F5">
      <w:pPr>
        <w:pStyle w:val="Paragrafi"/>
        <w:rPr>
          <w:lang w:val="sq-AL"/>
        </w:rPr>
      </w:pPr>
      <w:r>
        <w:rPr>
          <w:lang w:val="sq-AL"/>
        </w:rPr>
        <w:t xml:space="preserve">Alban </w:t>
      </w:r>
      <w:r>
        <w:rPr>
          <w:lang w:val="sq-AL"/>
        </w:rPr>
        <w:tab/>
        <w:t xml:space="preserve">Karapici </w:t>
      </w:r>
      <w:r>
        <w:rPr>
          <w:lang w:val="sq-AL"/>
        </w:rPr>
        <w:tab/>
      </w:r>
      <w:r w:rsidRPr="005A484B">
        <w:rPr>
          <w:lang w:val="sq-AL"/>
        </w:rPr>
        <w:t>zëvendëskryetar</w:t>
      </w:r>
    </w:p>
    <w:p w:rsidR="006647F5" w:rsidRPr="005A484B" w:rsidRDefault="006647F5" w:rsidP="006647F5">
      <w:pPr>
        <w:pStyle w:val="Paragrafi"/>
        <w:rPr>
          <w:lang w:val="sq-AL"/>
        </w:rPr>
      </w:pPr>
      <w:r>
        <w:rPr>
          <w:lang w:val="sq-AL"/>
        </w:rPr>
        <w:t xml:space="preserve">Suela </w:t>
      </w:r>
      <w:r>
        <w:rPr>
          <w:lang w:val="sq-AL"/>
        </w:rPr>
        <w:tab/>
        <w:t>Musta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anëtare</w:t>
      </w:r>
    </w:p>
    <w:p w:rsidR="006647F5" w:rsidRPr="005A484B" w:rsidRDefault="006647F5" w:rsidP="006647F5">
      <w:pPr>
        <w:pStyle w:val="Paragrafi"/>
        <w:rPr>
          <w:lang w:val="sq-AL"/>
        </w:rPr>
      </w:pPr>
      <w:r>
        <w:rPr>
          <w:lang w:val="sq-AL"/>
        </w:rPr>
        <w:t xml:space="preserve">Sami </w:t>
      </w:r>
      <w:r>
        <w:rPr>
          <w:lang w:val="sq-AL"/>
        </w:rPr>
        <w:tab/>
        <w:t>Neza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</w:p>
    <w:p w:rsidR="006647F5" w:rsidRPr="005A484B" w:rsidRDefault="006647F5" w:rsidP="006647F5">
      <w:pPr>
        <w:pStyle w:val="Paragrafi"/>
        <w:rPr>
          <w:lang w:val="sq-AL"/>
        </w:rPr>
      </w:pPr>
      <w:r>
        <w:rPr>
          <w:lang w:val="sq-AL"/>
        </w:rPr>
        <w:t>Gent</w:t>
      </w:r>
      <w:r>
        <w:rPr>
          <w:lang w:val="sq-AL"/>
        </w:rPr>
        <w:tab/>
        <w:t xml:space="preserve">Ibrahimi </w:t>
      </w:r>
      <w:r>
        <w:rPr>
          <w:lang w:val="sq-AL"/>
        </w:rPr>
        <w:tab/>
      </w:r>
      <w:r w:rsidRPr="005A484B">
        <w:rPr>
          <w:lang w:val="sq-AL"/>
        </w:rPr>
        <w:t>anëtar (në mungesë)</w:t>
      </w:r>
    </w:p>
    <w:p w:rsidR="006647F5" w:rsidRPr="005A484B" w:rsidRDefault="006647F5" w:rsidP="006647F5">
      <w:pPr>
        <w:pStyle w:val="Paragrafi"/>
        <w:rPr>
          <w:lang w:val="sq-AL"/>
        </w:rPr>
      </w:pPr>
      <w:r>
        <w:rPr>
          <w:lang w:val="sq-AL"/>
        </w:rPr>
        <w:t>Zylyftar Bregu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Pasi mori në shqyrtim çështjen me: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OBJEKT: Për shqyrtimin e kërkesës për rinovim licence të paraqitur nga subjekti radiofonik privat vendor “Radio Lezha”.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BAZA LIGJORE: Neni 7 pika 21, neni 22, 25 dhe</w:t>
      </w:r>
      <w:r>
        <w:rPr>
          <w:lang w:val="sq-AL"/>
        </w:rPr>
        <w:t xml:space="preserve"> 30 të ligjit nr.8410, datë 30.</w:t>
      </w:r>
      <w:r w:rsidRPr="005A484B">
        <w:rPr>
          <w:lang w:val="sq-AL"/>
        </w:rPr>
        <w:t>9.1998 “Për radion dhe televizionin publik e privat në Republikën e Shqipërisë”, të ndryshuar, rregullorja “Mbi procedurat e licencimit dhe rilicencimit të operatorëve privatë radio e televizivë”, miratuar me vendimin nr.1, datë 29.1.201</w:t>
      </w:r>
      <w:r>
        <w:rPr>
          <w:lang w:val="sq-AL"/>
        </w:rPr>
        <w:t>0 të KKRT-së, vendimi i KKRT-së</w:t>
      </w:r>
      <w:r w:rsidRPr="005A484B">
        <w:rPr>
          <w:lang w:val="sq-AL"/>
        </w:rPr>
        <w:t xml:space="preserve"> nr.215, datë 20.12.2010 “Për shqyrtimin e dokumentacionit të paraqitur për rinovimin e licencës së subjektit radiofonik privat vendor “Radio Lezha”, ligji nr.8485, datë 12.5.1999 “Kodi i Procedurave Administrative të Republikës së Shqipërisë”.</w:t>
      </w:r>
    </w:p>
    <w:p w:rsidR="006647F5" w:rsidRPr="005A484B" w:rsidRDefault="006647F5" w:rsidP="006647F5">
      <w:pPr>
        <w:pStyle w:val="Paragrafi"/>
        <w:rPr>
          <w:lang w:val="sq-AL"/>
        </w:rPr>
      </w:pPr>
    </w:p>
    <w:p w:rsidR="006647F5" w:rsidRPr="005A484B" w:rsidRDefault="006647F5" w:rsidP="006647F5">
      <w:pPr>
        <w:pStyle w:val="VENDOSI"/>
      </w:pPr>
      <w:r w:rsidRPr="005A484B">
        <w:t>VËREN SE:</w:t>
      </w: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KKRT-ja, me vendimin nr</w:t>
      </w:r>
      <w:r>
        <w:rPr>
          <w:lang w:val="sq-AL"/>
        </w:rPr>
        <w:t>.</w:t>
      </w:r>
      <w:r w:rsidRPr="005A484B">
        <w:rPr>
          <w:lang w:val="sq-AL"/>
        </w:rPr>
        <w:t xml:space="preserve">296, datë 22.12.2004, ka licencuar subjektin, personin fizik z. Gjovalin Dushaj, për radion private vendore “Radio Lezha”. Me vendimin nr.701, datë 16.7.2008, KKRT-ja ka rinovuar licencën e këtij subjekti për një periudhë 3-vjeçare. Në përfundim të afatit të vlefshmërisë së licencës, subjekti radiofonik privat vendor ka depozituar në KKRT aplikimin përkatës për rinovimin e licencës. 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 xml:space="preserve">Në përfundim të shqyrtimit dhe vlerësimit tërësor të aplikimit nga ana e Komisionit të Shqyrtimit të Dokumentacionit, KKRT-ja me vendimin nr.215, datë 20.12.2010, vendosi paraprakisht mosrinovimin e licencës së subjektit radiofonik privat vendor “Radio Lezha”, për arsyet e parashtruara në vendim. 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Sipas pikës dy të vendimit, ky subjekt kishte të drejtë që brenda 30 ditëve të parashtronte pretendimet e tij lidhur me këtë vendim.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Me shkresën e datës 31.1.2011, subjekti radiofonik privat vendor “Radio Lezha”, përfaqësuar nga znj. Olta Paja, ka depozituar në KKRT, plotësimin e dokumentacionit për rinovimin e licencës.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 xml:space="preserve">Nga shqyrtimi dhe verifikimi i dokumentacionit të paraqitur rezulton se është paraqitur një deklaratë mbi arsyen e shitjes së aktivitetit, deklaratat e pesë anëtarëve të bordit drejtues, fotokopje e kontratës së shitjes së radios “Lezha”, pasqyrat financiare të subjektit për vitin 2009, projekti teknik i firmosur në fletën e parë nga ing. Gjin Marku, fotokopje e NIPT-it dhe mandatpagesa për shlyerjen e detyrimeve financiare ndaj KKRT-së. 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Konkretisht, subjekti person fizik z.Gjovalin Dushaj, i licencuar nga KKRT-ja për radion “Lezha”, ka deklaruar arsyet e shitjes së aktivitetit, ndër të cilat theksohet pamundësia financiare për ta vazhduar më tej aktivitetin e kësaj radioje. Subjekti deklaron se ka bërë ndryshimet e kërkuara nga ligji në organet tatimore.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Subjekti radiofonik privat vendor “Radio Lezha”, nuk ka respektuar nenin 30 të ligjit nr.8410, datë 30.9.1998, të ndryshuar, sipas të cilit subjektet janë të detyruar</w:t>
      </w:r>
      <w:r>
        <w:rPr>
          <w:lang w:val="sq-AL"/>
        </w:rPr>
        <w:t>a</w:t>
      </w:r>
      <w:r w:rsidRPr="005A484B">
        <w:rPr>
          <w:lang w:val="sq-AL"/>
        </w:rPr>
        <w:t xml:space="preserve"> të njoftojnë KKRT-</w:t>
      </w:r>
      <w:r w:rsidRPr="005A484B">
        <w:rPr>
          <w:lang w:val="sq-AL"/>
        </w:rPr>
        <w:lastRenderedPageBreak/>
        <w:t>në për çdo ndryshim të të dhënave që kanë paraqitur në kërkesën për marrje licence, jo me vonë se 15 ditë pas bërjes së këtyre ndryshimeve. Subjekti në kundërshtim me nenin</w:t>
      </w:r>
      <w:r>
        <w:rPr>
          <w:lang w:val="sq-AL"/>
        </w:rPr>
        <w:t xml:space="preserve"> 22 të ligjit nr.8410, datë 30.</w:t>
      </w:r>
      <w:r w:rsidRPr="005A484B">
        <w:rPr>
          <w:lang w:val="sq-AL"/>
        </w:rPr>
        <w:t>9.1998 “Për radion dhe televizionin publik e privat në Republikën e Shqipërisë”, të ndryshuar, ka tjetërsuar licencën e radios private vendore “Lezha”, dhe për këtë ndryshim nuk ka kërkuar miratimin e KKRT-së.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Gjithashtu, subjekti nuk ka depozituar kontratat individuale të punës, kapitali financiar rezulton me vlerë 186.861 lekë, vlerë</w:t>
      </w:r>
      <w:r>
        <w:rPr>
          <w:lang w:val="sq-AL"/>
        </w:rPr>
        <w:t>,</w:t>
      </w:r>
      <w:r w:rsidRPr="005A484B">
        <w:rPr>
          <w:lang w:val="sq-AL"/>
        </w:rPr>
        <w:t xml:space="preserve"> e cila nuk është në përputhje me kriterin e parashikuar në rregulloren “Kriteret për dhënien e licencave për transmetime televizive dhe radio FM analoge tokësore në nivel ve</w:t>
      </w:r>
      <w:r>
        <w:rPr>
          <w:lang w:val="sq-AL"/>
        </w:rPr>
        <w:t>ndor”, miratuar me vendimin nr.355, pika 2, datë 29.</w:t>
      </w:r>
      <w:r w:rsidRPr="005A484B">
        <w:rPr>
          <w:lang w:val="sq-AL"/>
        </w:rPr>
        <w:t>8.2005 të KKRT-së.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Nga sa më sipër, rezulton se nuk mund të rinovohet licenca për subjektin radiofonik privat vendor “Radio Lezha”.</w:t>
      </w:r>
    </w:p>
    <w:p w:rsidR="006647F5" w:rsidRPr="005A484B" w:rsidRDefault="006647F5" w:rsidP="006647F5">
      <w:pPr>
        <w:pStyle w:val="Paragrafi"/>
        <w:rPr>
          <w:lang w:val="sq-AL"/>
        </w:rPr>
      </w:pPr>
    </w:p>
    <w:p w:rsidR="006647F5" w:rsidRPr="005A484B" w:rsidRDefault="006647F5" w:rsidP="006647F5">
      <w:pPr>
        <w:pStyle w:val="VENDOSI"/>
      </w:pPr>
      <w:r w:rsidRPr="005A484B">
        <w:t>PËR KËTO ARSYE,</w:t>
      </w: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 xml:space="preserve">Këshilli Kombëtar i Radios dhe Televizionit, në mbështetje të nenit 7 pika 21, nenit 22, 25 dhe nenit </w:t>
      </w:r>
      <w:r>
        <w:rPr>
          <w:lang w:val="sq-AL"/>
        </w:rPr>
        <w:t>30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“Mbi procedurat e licencimit dhe rilicencimit të operatorëve privatë radio e televizivë”, miratuar me vendimin nr.1, datë 29.1.2010 të KKRT-së, vendimit nr.215, datë 20.12.2010 të KKRT-së dhe ligjit nr.8485, datë 12.5.1999 “Kodi i Procedurave Administrative të Republikës së Shqipërisë”,</w:t>
      </w:r>
    </w:p>
    <w:p w:rsidR="006647F5" w:rsidRPr="005A484B" w:rsidRDefault="006647F5" w:rsidP="006647F5">
      <w:pPr>
        <w:pStyle w:val="Paragrafi"/>
        <w:rPr>
          <w:lang w:val="sq-AL"/>
        </w:rPr>
      </w:pPr>
    </w:p>
    <w:p w:rsidR="006647F5" w:rsidRPr="005A484B" w:rsidRDefault="006647F5" w:rsidP="006647F5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1. Të mos rinovojë licencën me nr. 060/FML, të subjektit radiofonik privat vendor “Radio Lezha”.</w:t>
      </w:r>
      <w:r>
        <w:rPr>
          <w:lang w:val="sq-AL"/>
        </w:rPr>
        <w:t xml:space="preserve"> 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2. Licenca nr.060/FML bëhet e pavlefshme.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3. Subjekti sipas pikës 1 të ndërpresë menjëherë transmetimin.</w:t>
      </w:r>
    </w:p>
    <w:p w:rsidR="006647F5" w:rsidRPr="005A484B" w:rsidRDefault="006647F5" w:rsidP="006647F5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4. Kundër këtij vendimi mund të bëhet ankim në gjykatë në përputhje me Kodin e Procedurës Civile, kreu “Gjykimi i mosmarrëveshjeve administrative”</w:t>
      </w:r>
      <w:r>
        <w:rPr>
          <w:lang w:val="sq-AL"/>
        </w:rPr>
        <w:t>.</w:t>
      </w:r>
    </w:p>
    <w:p w:rsidR="006647F5" w:rsidRPr="005A484B" w:rsidRDefault="006647F5" w:rsidP="006647F5">
      <w:pPr>
        <w:pStyle w:val="Paragrafi"/>
        <w:rPr>
          <w:lang w:val="sq-AL"/>
        </w:rPr>
      </w:pPr>
      <w:r w:rsidRPr="005A484B">
        <w:rPr>
          <w:lang w:val="sq-AL"/>
        </w:rPr>
        <w:t>Ky vendim hyn në fuqi pas botimit në Fletoren Zyrtare.</w:t>
      </w:r>
    </w:p>
    <w:p w:rsidR="006647F5" w:rsidRPr="005A484B" w:rsidRDefault="006647F5" w:rsidP="006647F5">
      <w:pPr>
        <w:pStyle w:val="Paragrafi"/>
        <w:rPr>
          <w:lang w:val="sq-AL"/>
        </w:rPr>
      </w:pPr>
    </w:p>
    <w:p w:rsidR="006647F5" w:rsidRPr="005A484B" w:rsidRDefault="006647F5" w:rsidP="006647F5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6647F5" w:rsidRPr="005A484B" w:rsidRDefault="006647F5" w:rsidP="006647F5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6647F5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47F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47F5"/>
    <w:rsid w:val="006874BA"/>
    <w:rsid w:val="00693FF3"/>
    <w:rsid w:val="006A303A"/>
    <w:rsid w:val="0071376D"/>
    <w:rsid w:val="00752C50"/>
    <w:rsid w:val="007877D3"/>
    <w:rsid w:val="007B4080"/>
    <w:rsid w:val="007C34AA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EA20C0-4694-4A1E-83B4-831ADFE6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