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2A6" w:rsidRPr="005A484B" w:rsidRDefault="007022A6" w:rsidP="007022A6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7022A6" w:rsidRPr="005A484B" w:rsidRDefault="007022A6" w:rsidP="007022A6">
      <w:pPr>
        <w:pStyle w:val="NumriData"/>
        <w:rPr>
          <w:lang w:val="sq-AL"/>
        </w:rPr>
      </w:pPr>
      <w:r w:rsidRPr="005A484B">
        <w:rPr>
          <w:lang w:val="sq-AL"/>
        </w:rPr>
        <w:t>Nr.120, datë 28.3.2011</w:t>
      </w:r>
    </w:p>
    <w:p w:rsidR="007022A6" w:rsidRPr="005A484B" w:rsidRDefault="007022A6" w:rsidP="007022A6">
      <w:pPr>
        <w:pStyle w:val="Paragrafi"/>
        <w:rPr>
          <w:rFonts w:cs="Times New Roman"/>
          <w:lang w:val="sq-AL"/>
        </w:rPr>
      </w:pPr>
    </w:p>
    <w:p w:rsidR="007022A6" w:rsidRPr="005A484B" w:rsidRDefault="007022A6" w:rsidP="007022A6">
      <w:pPr>
        <w:pStyle w:val="Titulli"/>
        <w:rPr>
          <w:lang w:val="sq-AL"/>
        </w:rPr>
      </w:pPr>
      <w:r w:rsidRPr="005A484B">
        <w:rPr>
          <w:lang w:val="sq-AL"/>
        </w:rPr>
        <w:t>PËR DHËNIE LICENCE PËR RADION PRIVATE VENDORE “ABC Ne</w:t>
      </w:r>
      <w:r>
        <w:rPr>
          <w:lang w:val="sq-AL"/>
        </w:rPr>
        <w:t>W</w:t>
      </w:r>
      <w:r w:rsidRPr="005A484B">
        <w:rPr>
          <w:lang w:val="sq-AL"/>
        </w:rPr>
        <w:t>s”</w:t>
      </w:r>
    </w:p>
    <w:p w:rsidR="007022A6" w:rsidRPr="005A484B" w:rsidRDefault="007022A6" w:rsidP="007022A6">
      <w:pPr>
        <w:pStyle w:val="Titulli"/>
        <w:rPr>
          <w:lang w:val="sq-AL"/>
        </w:rPr>
      </w:pPr>
      <w:r w:rsidRPr="005A484B">
        <w:rPr>
          <w:lang w:val="sq-AL"/>
        </w:rPr>
        <w:t>SUBJEKTIT: SHOQËRIA “ABC NE</w:t>
      </w:r>
      <w:r>
        <w:rPr>
          <w:lang w:val="sq-AL"/>
        </w:rPr>
        <w:t>W</w:t>
      </w:r>
      <w:r w:rsidRPr="005A484B">
        <w:rPr>
          <w:lang w:val="sq-AL"/>
        </w:rPr>
        <w:t>S” SHA</w:t>
      </w:r>
    </w:p>
    <w:p w:rsidR="007022A6" w:rsidRPr="005A484B" w:rsidRDefault="007022A6" w:rsidP="007022A6">
      <w:pPr>
        <w:pStyle w:val="Paragrafi"/>
        <w:rPr>
          <w:rFonts w:cs="Times New Roman"/>
          <w:lang w:val="sq-AL"/>
        </w:rPr>
      </w:pPr>
    </w:p>
    <w:p w:rsidR="007022A6" w:rsidRPr="005A484B" w:rsidRDefault="007022A6" w:rsidP="007022A6">
      <w:pPr>
        <w:pStyle w:val="Paragrafi"/>
        <w:rPr>
          <w:lang w:val="sq-AL"/>
        </w:rPr>
      </w:pPr>
      <w:r w:rsidRPr="005A484B">
        <w:rPr>
          <w:lang w:val="sq-AL"/>
        </w:rPr>
        <w:t>Në mbështetje të ligjit nr.8410, datë 30.9.1998 “Për radion dhe televizionin publik dhe privat në Republikën e Shqipërisë”, të ndryshuar, rregullores “Mbi kriteret për dhënien e licencave për transmetime televizive dhe radio FM analoge tokësore në nivel vendor”, rregullores “Për licencimin e operatorëve privatë për transmetim radioteleviziv analogjik tokësor në nivel vendor”, Këshilli Kombëtar i Radios dhe Televizionit, pasi mori në shqyrtim kërkesën e subjektit “ABC Ne</w:t>
      </w:r>
      <w:r>
        <w:rPr>
          <w:lang w:val="sq-AL"/>
        </w:rPr>
        <w:t>w</w:t>
      </w:r>
      <w:r w:rsidRPr="005A484B">
        <w:rPr>
          <w:lang w:val="sq-AL"/>
        </w:rPr>
        <w:t>s” sh.a. për t’u licencuar si operator radiofonik privat vendor;</w:t>
      </w:r>
    </w:p>
    <w:p w:rsidR="007022A6" w:rsidRPr="005A484B" w:rsidRDefault="007022A6" w:rsidP="007022A6">
      <w:pPr>
        <w:pStyle w:val="Paragrafi"/>
        <w:rPr>
          <w:lang w:val="sq-AL"/>
        </w:rPr>
      </w:pPr>
    </w:p>
    <w:p w:rsidR="007022A6" w:rsidRPr="005A484B" w:rsidRDefault="007022A6" w:rsidP="007022A6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7022A6" w:rsidRPr="005A484B" w:rsidRDefault="007022A6" w:rsidP="007022A6">
      <w:pPr>
        <w:pStyle w:val="Paragrafi"/>
        <w:rPr>
          <w:rFonts w:cs="Times New Roman"/>
          <w:lang w:val="sq-AL"/>
        </w:rPr>
      </w:pPr>
    </w:p>
    <w:p w:rsidR="007022A6" w:rsidRPr="005A484B" w:rsidRDefault="007022A6" w:rsidP="007022A6">
      <w:pPr>
        <w:pStyle w:val="Paragrafi"/>
        <w:rPr>
          <w:lang w:val="sq-AL"/>
        </w:rPr>
      </w:pPr>
      <w:r w:rsidRPr="005A484B">
        <w:rPr>
          <w:lang w:val="sq-AL"/>
        </w:rPr>
        <w:t>1. T’i japë subjektit</w:t>
      </w:r>
      <w:r>
        <w:rPr>
          <w:lang w:val="sq-AL"/>
        </w:rPr>
        <w:t>,</w:t>
      </w:r>
      <w:r w:rsidRPr="005A484B">
        <w:rPr>
          <w:lang w:val="sq-AL"/>
        </w:rPr>
        <w:t xml:space="preserve"> shoqërisë “ABC Ne</w:t>
      </w:r>
      <w:r>
        <w:rPr>
          <w:lang w:val="sq-AL"/>
        </w:rPr>
        <w:t>ws” sh.a.</w:t>
      </w:r>
      <w:r w:rsidRPr="005A484B">
        <w:rPr>
          <w:lang w:val="sq-AL"/>
        </w:rPr>
        <w:t xml:space="preserve"> licencë, duke e autorizuar të funksionojë si operator radiofonik vendor privat, në fushën e transmetimeve tokësore analogjike për një periudhë prej 3 (tre) vjetësh nga data e hyrjes në fuqi të kësaj licence, për të mbuluar me sinjal rrethet Tiranë - Durrës, qytetin e Fierit dhe qarkun e Vlorës.</w:t>
      </w:r>
    </w:p>
    <w:p w:rsidR="007022A6" w:rsidRPr="005A484B" w:rsidRDefault="007022A6" w:rsidP="007022A6">
      <w:pPr>
        <w:pStyle w:val="Paragrafi"/>
        <w:rPr>
          <w:lang w:val="sq-AL"/>
        </w:rPr>
      </w:pPr>
      <w:r w:rsidRPr="005A484B">
        <w:rPr>
          <w:lang w:val="sq-AL"/>
        </w:rPr>
        <w:t>2. Në aneksin e licencës jepen kushtet e licencës, ku përfshihen struktura programore, zona e mbulimit, kushtet teknike dhe tarifat.</w:t>
      </w:r>
    </w:p>
    <w:p w:rsidR="007022A6" w:rsidRPr="005A484B" w:rsidRDefault="007022A6" w:rsidP="007022A6">
      <w:pPr>
        <w:pStyle w:val="Paragrafi"/>
        <w:rPr>
          <w:lang w:val="sq-AL"/>
        </w:rPr>
      </w:pPr>
      <w:r w:rsidRPr="005A484B">
        <w:rPr>
          <w:lang w:val="sq-AL"/>
        </w:rPr>
        <w:t>Ky vendim hyn në fuqi pas botimit në Fletoren Zyrtare.</w:t>
      </w:r>
    </w:p>
    <w:p w:rsidR="007022A6" w:rsidRPr="005A484B" w:rsidRDefault="007022A6" w:rsidP="007022A6">
      <w:pPr>
        <w:pStyle w:val="Paragrafi"/>
        <w:rPr>
          <w:lang w:val="sq-AL"/>
        </w:rPr>
      </w:pPr>
    </w:p>
    <w:p w:rsidR="007022A6" w:rsidRPr="005A484B" w:rsidRDefault="007022A6" w:rsidP="007022A6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7022A6" w:rsidRPr="005A484B" w:rsidRDefault="007022A6" w:rsidP="007022A6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7022A6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22A6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A58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022A6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677E44-CD4E-4D12-B742-E2C99C9A7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2019-03-19T14:17:00Z</dcterms:created>
  <dcterms:modified xsi:type="dcterms:W3CDTF">2019-03-19T14:17:00Z</dcterms:modified>
</cp:coreProperties>
</file>