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069" w:rsidRPr="00475BD3" w:rsidRDefault="004C1069" w:rsidP="004C1069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4C1069" w:rsidRPr="00475BD3" w:rsidRDefault="004C1069" w:rsidP="004C1069">
      <w:pPr>
        <w:pStyle w:val="NumriData"/>
        <w:rPr>
          <w:lang w:val="sq-AL"/>
        </w:rPr>
      </w:pPr>
      <w:r w:rsidRPr="00475BD3">
        <w:rPr>
          <w:lang w:val="sq-AL"/>
        </w:rPr>
        <w:t>Nr. 9, datë 27.1.2012</w:t>
      </w:r>
    </w:p>
    <w:p w:rsidR="004C1069" w:rsidRPr="00475BD3" w:rsidRDefault="004C1069" w:rsidP="004C1069">
      <w:pPr>
        <w:pStyle w:val="Paragrafi"/>
        <w:rPr>
          <w:lang w:val="sq-AL"/>
        </w:rPr>
      </w:pPr>
    </w:p>
    <w:p w:rsidR="004C1069" w:rsidRPr="00475BD3" w:rsidRDefault="004C1069" w:rsidP="004C1069">
      <w:pPr>
        <w:pStyle w:val="Titulli"/>
        <w:rPr>
          <w:lang w:val="sq-AL"/>
        </w:rPr>
      </w:pPr>
      <w:r w:rsidRPr="00475BD3">
        <w:rPr>
          <w:lang w:val="sq-AL"/>
        </w:rPr>
        <w:t xml:space="preserve">PËR RINOVIMIN E LICENCËS SË SUBJEKTIT TELEVIZIV PRIVAT KABLLOR </w:t>
      </w:r>
    </w:p>
    <w:p w:rsidR="004C1069" w:rsidRPr="00475BD3" w:rsidRDefault="004C1069" w:rsidP="004C1069">
      <w:pPr>
        <w:pStyle w:val="Titulli"/>
        <w:rPr>
          <w:lang w:val="sq-AL"/>
        </w:rPr>
      </w:pPr>
      <w:r w:rsidRPr="00475BD3">
        <w:rPr>
          <w:lang w:val="sq-AL"/>
        </w:rPr>
        <w:t>“TV KABLLOR KL-ED”</w:t>
      </w:r>
    </w:p>
    <w:p w:rsidR="004C1069" w:rsidRPr="00475BD3" w:rsidRDefault="004C1069" w:rsidP="004C1069">
      <w:pPr>
        <w:pStyle w:val="Paragrafi"/>
        <w:rPr>
          <w:lang w:val="sq-AL"/>
        </w:rPr>
      </w:pPr>
    </w:p>
    <w:p w:rsidR="004C1069" w:rsidRPr="00475BD3" w:rsidRDefault="004C1069" w:rsidP="004C1069">
      <w:pPr>
        <w:pStyle w:val="Paragrafi"/>
        <w:rPr>
          <w:lang w:val="sq-AL"/>
        </w:rPr>
      </w:pPr>
      <w:r w:rsidRPr="00475BD3">
        <w:rPr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4C1069" w:rsidRPr="00475BD3" w:rsidRDefault="004C1069" w:rsidP="004C1069">
      <w:pPr>
        <w:pStyle w:val="Paragrafi"/>
        <w:rPr>
          <w:lang w:val="sq-AL"/>
        </w:rPr>
      </w:pPr>
    </w:p>
    <w:p w:rsidR="004C1069" w:rsidRPr="00475BD3" w:rsidRDefault="004C1069" w:rsidP="004C1069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4C1069" w:rsidRPr="00475BD3" w:rsidRDefault="004C1069" w:rsidP="004C1069">
      <w:pPr>
        <w:pStyle w:val="Paragrafi"/>
        <w:rPr>
          <w:lang w:val="sq-AL"/>
        </w:rPr>
      </w:pPr>
    </w:p>
    <w:p w:rsidR="004C1069" w:rsidRPr="00475BD3" w:rsidRDefault="004C1069" w:rsidP="004C1069">
      <w:pPr>
        <w:pStyle w:val="Paragrafi"/>
        <w:rPr>
          <w:lang w:val="sq-AL"/>
        </w:rPr>
      </w:pPr>
      <w:r w:rsidRPr="00475BD3">
        <w:rPr>
          <w:lang w:val="sq-AL"/>
        </w:rPr>
        <w:t>1.</w:t>
      </w:r>
      <w:r w:rsidRPr="00475BD3">
        <w:rPr>
          <w:sz w:val="4"/>
          <w:lang w:val="sq-AL"/>
        </w:rPr>
        <w:t xml:space="preserve"> </w:t>
      </w:r>
      <w:r w:rsidRPr="00475BD3">
        <w:rPr>
          <w:lang w:val="sq-AL"/>
        </w:rPr>
        <w:t>Të rinovohet licenca për subjektin televiziv privat kabllor “TV kabllor KL-ED”, në fushën e transmetimeve televizive tokësore kabllore.</w:t>
      </w:r>
    </w:p>
    <w:p w:rsidR="004C1069" w:rsidRPr="00475BD3" w:rsidRDefault="004C1069" w:rsidP="004C1069">
      <w:pPr>
        <w:pStyle w:val="Paragrafi"/>
        <w:rPr>
          <w:lang w:val="sq-AL"/>
        </w:rPr>
      </w:pPr>
      <w:r w:rsidRPr="00475BD3">
        <w:rPr>
          <w:lang w:val="sq-AL"/>
        </w:rPr>
        <w:t>2. Kushtet e licencës sipas pikës 1 të këtij vendimi mbeten të pandryshuara.</w:t>
      </w:r>
    </w:p>
    <w:p w:rsidR="004C1069" w:rsidRPr="00475BD3" w:rsidRDefault="004C1069" w:rsidP="004C1069">
      <w:pPr>
        <w:pStyle w:val="Paragrafi"/>
        <w:rPr>
          <w:lang w:val="sq-AL"/>
        </w:rPr>
      </w:pPr>
      <w:r w:rsidRPr="00475BD3">
        <w:rPr>
          <w:lang w:val="sq-AL"/>
        </w:rPr>
        <w:t>Ky vendim i shtrin efektet nga data 14.10.2011 dhe botohet në Fletoren Zyrtare.</w:t>
      </w:r>
    </w:p>
    <w:p w:rsidR="004C1069" w:rsidRPr="00475BD3" w:rsidRDefault="004C1069" w:rsidP="004C1069">
      <w:pPr>
        <w:pStyle w:val="Paragrafi"/>
        <w:rPr>
          <w:lang w:val="sq-AL"/>
        </w:rPr>
      </w:pPr>
    </w:p>
    <w:p w:rsidR="004C1069" w:rsidRPr="00475BD3" w:rsidRDefault="004C1069" w:rsidP="004C1069">
      <w:pPr>
        <w:pStyle w:val="Autoriteti"/>
        <w:rPr>
          <w:lang w:val="sq-AL"/>
        </w:rPr>
      </w:pPr>
      <w:r w:rsidRPr="00475BD3">
        <w:rPr>
          <w:lang w:val="sq-AL"/>
        </w:rPr>
        <w:t>KRYETARE</w:t>
      </w:r>
    </w:p>
    <w:p w:rsidR="004C1069" w:rsidRPr="00475BD3" w:rsidRDefault="004C1069" w:rsidP="004C1069">
      <w:pPr>
        <w:pStyle w:val="AutoritetiEmer"/>
        <w:rPr>
          <w:lang w:val="sq-AL"/>
        </w:rPr>
      </w:pPr>
      <w:r w:rsidRPr="00475BD3">
        <w:rPr>
          <w:lang w:val="sq-AL"/>
        </w:rPr>
        <w:t>Endira Bushati</w:t>
      </w:r>
    </w:p>
    <w:sectPr w:rsidR="004C1069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1069"/>
    <w:rsid w:val="000277EF"/>
    <w:rsid w:val="000C2ABA"/>
    <w:rsid w:val="00142F5D"/>
    <w:rsid w:val="001D4B57"/>
    <w:rsid w:val="00443285"/>
    <w:rsid w:val="00477590"/>
    <w:rsid w:val="004A533F"/>
    <w:rsid w:val="004C1069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7112A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14ECE8-8E5E-483F-A34E-431D5378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C106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C106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C106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C106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