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1A" w:rsidRPr="00291337" w:rsidRDefault="0059791A" w:rsidP="0059791A">
      <w:pPr>
        <w:pStyle w:val="Akti"/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59791A" w:rsidRPr="00291337" w:rsidRDefault="0059791A" w:rsidP="0059791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 xml:space="preserve">30, datë </w:t>
      </w:r>
      <w:r>
        <w:rPr>
          <w:lang w:val="sq-AL"/>
        </w:rPr>
        <w:t>2</w:t>
      </w:r>
      <w:r w:rsidRPr="00291337">
        <w:rPr>
          <w:lang w:val="sq-AL"/>
        </w:rPr>
        <w:t>6.3.2012</w:t>
      </w:r>
    </w:p>
    <w:p w:rsidR="0059791A" w:rsidRPr="0003498C" w:rsidRDefault="0059791A" w:rsidP="0059791A">
      <w:pPr>
        <w:pStyle w:val="Paragrafi"/>
        <w:rPr>
          <w:sz w:val="20"/>
          <w:lang w:val="sq-AL"/>
        </w:rPr>
      </w:pPr>
    </w:p>
    <w:p w:rsidR="0059791A" w:rsidRPr="00291337" w:rsidRDefault="0059791A" w:rsidP="0059791A">
      <w:pPr>
        <w:pStyle w:val="Titulli"/>
        <w:rPr>
          <w:lang w:val="sq-AL"/>
        </w:rPr>
      </w:pPr>
      <w:r w:rsidRPr="00291337">
        <w:rPr>
          <w:lang w:val="sq-AL"/>
        </w:rPr>
        <w:t>PËR ZGJERIMin e ZONës së LICENCIMIt PËR TELEV</w:t>
      </w:r>
      <w:r>
        <w:rPr>
          <w:lang w:val="sq-AL"/>
        </w:rPr>
        <w:t>IZIONIN PRIVAT VENDOR “TV ADRIA</w:t>
      </w:r>
      <w:r w:rsidRPr="00291337">
        <w:rPr>
          <w:lang w:val="sq-AL"/>
        </w:rPr>
        <w:t>MED” PËR SUBJEKTIN: SHOQËRIA “ADRIA MED” SHPK</w:t>
      </w:r>
    </w:p>
    <w:p w:rsidR="0059791A" w:rsidRPr="00291337" w:rsidRDefault="0059791A" w:rsidP="0059791A">
      <w:pPr>
        <w:pStyle w:val="Paragrafi"/>
        <w:rPr>
          <w:lang w:val="sq-AL"/>
        </w:rPr>
      </w:pPr>
    </w:p>
    <w:p w:rsidR="0059791A" w:rsidRPr="00291337" w:rsidRDefault="0059791A" w:rsidP="0059791A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8410, datë 30.9.1998 “Për radion dhe televizionin publik dhe privat në Republikën e Shqipërisë”, të ndryshuar, rregullores “Për licencimin e operatorëve privatë për transmetim radioteleviziv analogjik tokësor në nivel vendor”,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355 pika 1, datë 29.8.2005, rregullores “Kriteret për dhënien e licencave për transmetime televizive dhe radio FM analoge tokësore në nivel vendor”,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355 pika 2, datë 29.8.2005 dhe rregullores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 </w:t>
      </w:r>
      <w:r>
        <w:rPr>
          <w:lang w:val="sq-AL"/>
        </w:rPr>
        <w:t>t</w:t>
      </w:r>
      <w:r w:rsidRPr="005F7245">
        <w:rPr>
          <w:lang w:val="sq-AL"/>
        </w:rPr>
        <w:t>ë</w:t>
      </w:r>
      <w:r>
        <w:rPr>
          <w:lang w:val="sq-AL"/>
        </w:rPr>
        <w:t xml:space="preserve"> </w:t>
      </w:r>
      <w:r w:rsidRPr="00291337">
        <w:rPr>
          <w:lang w:val="sq-AL"/>
        </w:rPr>
        <w:t>Këshilli</w:t>
      </w:r>
      <w:r>
        <w:rPr>
          <w:lang w:val="sq-AL"/>
        </w:rPr>
        <w:t>t Kombëtar t</w:t>
      </w:r>
      <w:r w:rsidRPr="005F7245">
        <w:rPr>
          <w:lang w:val="sq-AL"/>
        </w:rPr>
        <w:t>ë</w:t>
      </w:r>
      <w:r w:rsidRPr="00291337">
        <w:rPr>
          <w:lang w:val="sq-AL"/>
        </w:rPr>
        <w:t xml:space="preserve"> Radios dhe Televizionit, pasi mori në shqyrtim kërkesën e shoqërisë “Adria Med” sh.p.k., për zgjerimin e zonës së licencimit dhe mbështetur në propozimin e </w:t>
      </w:r>
      <w:r>
        <w:rPr>
          <w:lang w:val="sq-AL"/>
        </w:rPr>
        <w:t>k</w:t>
      </w:r>
      <w:r w:rsidRPr="00291337">
        <w:rPr>
          <w:lang w:val="sq-AL"/>
        </w:rPr>
        <w:t>omisionit të shqyrtimit të dokumentacionit, Këshilli Kom</w:t>
      </w:r>
      <w:r>
        <w:rPr>
          <w:lang w:val="sq-AL"/>
        </w:rPr>
        <w:t>bëtar i Radios dhe Televizionit</w:t>
      </w:r>
    </w:p>
    <w:p w:rsidR="0059791A" w:rsidRPr="00291337" w:rsidRDefault="0059791A" w:rsidP="0059791A">
      <w:pPr>
        <w:pStyle w:val="Paragrafi"/>
        <w:tabs>
          <w:tab w:val="left" w:pos="2977"/>
        </w:tabs>
        <w:rPr>
          <w:lang w:val="sq-AL"/>
        </w:rPr>
      </w:pPr>
    </w:p>
    <w:p w:rsidR="0059791A" w:rsidRPr="00291337" w:rsidRDefault="0059791A" w:rsidP="0059791A">
      <w:pPr>
        <w:pStyle w:val="VENDOS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VENDOSI:</w:t>
      </w:r>
    </w:p>
    <w:p w:rsidR="0059791A" w:rsidRPr="00291337" w:rsidRDefault="0059791A" w:rsidP="00570744">
      <w:pPr>
        <w:pStyle w:val="Paragrafi"/>
        <w:rPr>
          <w:lang w:val="sq-AL"/>
        </w:rPr>
      </w:pPr>
    </w:p>
    <w:p w:rsidR="0059791A" w:rsidRPr="00291337" w:rsidRDefault="0059791A" w:rsidP="0059791A">
      <w:pPr>
        <w:pStyle w:val="Paragrafi"/>
        <w:rPr>
          <w:lang w:val="sq-AL"/>
        </w:rPr>
      </w:pPr>
      <w:r w:rsidRPr="00291337">
        <w:rPr>
          <w:lang w:val="sq-AL"/>
        </w:rPr>
        <w:t>1. Të miratojë zgjerimin e zonës së licencimit të shoqërisë “Adria Med” sh.p.k., për telev</w:t>
      </w:r>
      <w:r>
        <w:rPr>
          <w:lang w:val="sq-AL"/>
        </w:rPr>
        <w:t>izionin privat vendor “Tv Adria</w:t>
      </w:r>
      <w:r w:rsidRPr="00291337">
        <w:rPr>
          <w:lang w:val="sq-AL"/>
        </w:rPr>
        <w:t xml:space="preserve">Med”, sipas licencës </w:t>
      </w:r>
      <w:r>
        <w:rPr>
          <w:lang w:val="sq-AL"/>
        </w:rPr>
        <w:t xml:space="preserve">nr. </w:t>
      </w:r>
      <w:r w:rsidRPr="00291337">
        <w:rPr>
          <w:lang w:val="sq-AL"/>
        </w:rPr>
        <w:t>098/TVL, në</w:t>
      </w:r>
      <w:r>
        <w:rPr>
          <w:lang w:val="sq-AL"/>
        </w:rPr>
        <w:t xml:space="preserve"> rrethin e Kavajës dhe qarqet Fier dhe </w:t>
      </w:r>
      <w:r w:rsidRPr="00291337">
        <w:rPr>
          <w:lang w:val="sq-AL"/>
        </w:rPr>
        <w:t>Vlorë.</w:t>
      </w:r>
    </w:p>
    <w:p w:rsidR="0059791A" w:rsidRPr="00291337" w:rsidRDefault="0059791A" w:rsidP="0059791A">
      <w:pPr>
        <w:pStyle w:val="Paragrafi"/>
        <w:rPr>
          <w:lang w:val="sq-AL"/>
        </w:rPr>
      </w:pPr>
      <w:r w:rsidRPr="00291337">
        <w:rPr>
          <w:lang w:val="sq-AL"/>
        </w:rPr>
        <w:t>2. Karakteristikat teknike janë pjesë përb</w:t>
      </w:r>
      <w:r>
        <w:rPr>
          <w:lang w:val="sq-AL"/>
        </w:rPr>
        <w:t>ërëse e licencës përkatëse dhe u</w:t>
      </w:r>
      <w:r w:rsidRPr="00291337">
        <w:rPr>
          <w:lang w:val="sq-AL"/>
        </w:rPr>
        <w:t xml:space="preserve"> nënshtrohen të gjitha kushteve të saj.</w:t>
      </w:r>
    </w:p>
    <w:p w:rsidR="0059791A" w:rsidRPr="00291337" w:rsidRDefault="0059791A" w:rsidP="0059791A">
      <w:pPr>
        <w:pStyle w:val="Paragrafi"/>
        <w:rPr>
          <w:lang w:val="sq-AL"/>
        </w:rPr>
      </w:pPr>
      <w:r w:rsidRPr="00291337">
        <w:rPr>
          <w:lang w:val="sq-AL"/>
        </w:rPr>
        <w:t>3. Ngarkohet administrata e KKRT-së për pasqyrimin e ndryshimeve përkatëse në licencën e subjektit.</w:t>
      </w:r>
    </w:p>
    <w:p w:rsidR="0059791A" w:rsidRPr="00291337" w:rsidRDefault="0059791A" w:rsidP="0059791A">
      <w:pPr>
        <w:pStyle w:val="Paragrafi"/>
        <w:rPr>
          <w:lang w:val="sq-AL"/>
        </w:rPr>
      </w:pPr>
      <w:r w:rsidRPr="00291337">
        <w:rPr>
          <w:lang w:val="sq-AL"/>
        </w:rPr>
        <w:t>Ky vendim hyn në fuqi pas botimit në Fletoren Zyrtare.</w:t>
      </w:r>
    </w:p>
    <w:p w:rsidR="0059791A" w:rsidRPr="001E41B3" w:rsidRDefault="0059791A" w:rsidP="0059791A">
      <w:pPr>
        <w:pStyle w:val="Paragrafi"/>
        <w:rPr>
          <w:sz w:val="18"/>
          <w:lang w:val="sq-AL"/>
        </w:rPr>
      </w:pPr>
    </w:p>
    <w:p w:rsidR="0059791A" w:rsidRPr="00291337" w:rsidRDefault="0059791A" w:rsidP="0059791A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59791A" w:rsidRPr="00291337" w:rsidRDefault="0059791A" w:rsidP="0059791A">
      <w:pPr>
        <w:pStyle w:val="AutoritetiEmer"/>
        <w:rPr>
          <w:lang w:val="sq-AL"/>
        </w:rPr>
      </w:pPr>
      <w:r w:rsidRPr="00291337">
        <w:rPr>
          <w:lang w:val="sq-AL"/>
        </w:rPr>
        <w:t>Endira Bushati</w:t>
      </w:r>
    </w:p>
    <w:sectPr w:rsidR="0059791A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791A"/>
    <w:rsid w:val="000277EF"/>
    <w:rsid w:val="000C2ABA"/>
    <w:rsid w:val="00142F5D"/>
    <w:rsid w:val="001D4B57"/>
    <w:rsid w:val="00443285"/>
    <w:rsid w:val="00477590"/>
    <w:rsid w:val="004A533F"/>
    <w:rsid w:val="00570744"/>
    <w:rsid w:val="0059791A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73DAC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E20440-04B3-432C-A35B-DEF200BC6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91A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9791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9791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9791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59791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9791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59791A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2019-03-18T14:31:00Z</dcterms:created>
  <dcterms:modified xsi:type="dcterms:W3CDTF">2019-03-18T14:31:00Z</dcterms:modified>
</cp:coreProperties>
</file>