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97E" w:rsidRPr="00291337" w:rsidRDefault="00EE097E" w:rsidP="00EE097E">
      <w:pPr>
        <w:pStyle w:val="Akti"/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EE097E" w:rsidRPr="00291337" w:rsidRDefault="00EE097E" w:rsidP="00EE097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33, datë 26.3.2012</w:t>
      </w:r>
    </w:p>
    <w:p w:rsidR="00EE097E" w:rsidRPr="00291337" w:rsidRDefault="00EE097E" w:rsidP="00EE097E">
      <w:pPr>
        <w:pStyle w:val="Paragrafi"/>
        <w:rPr>
          <w:sz w:val="16"/>
          <w:lang w:val="sq-AL"/>
        </w:rPr>
      </w:pPr>
    </w:p>
    <w:p w:rsidR="00EE097E" w:rsidRDefault="00EE097E" w:rsidP="00EE097E">
      <w:pPr>
        <w:pStyle w:val="Titulli"/>
        <w:rPr>
          <w:lang w:val="sq-AL"/>
        </w:rPr>
      </w:pPr>
      <w:r w:rsidRPr="00291337">
        <w:rPr>
          <w:lang w:val="sq-AL"/>
        </w:rPr>
        <w:t xml:space="preserve">PËR ZGJERIMin e ZONës së LICENCIMIt PËR TELEVIZIONIN PRIVAT kabllOR “TV kabllor ir-gen” </w:t>
      </w:r>
    </w:p>
    <w:p w:rsidR="00EE097E" w:rsidRPr="00291337" w:rsidRDefault="00EE097E" w:rsidP="00EE097E">
      <w:pPr>
        <w:pStyle w:val="Titulli"/>
        <w:rPr>
          <w:lang w:val="sq-AL"/>
        </w:rPr>
      </w:pPr>
      <w:r w:rsidRPr="00291337">
        <w:rPr>
          <w:lang w:val="sq-AL"/>
        </w:rPr>
        <w:t>SUBJEKTIt: SHOQËRIA “ir-gen” SHPK</w:t>
      </w:r>
    </w:p>
    <w:p w:rsidR="00EE097E" w:rsidRPr="00291337" w:rsidRDefault="00EE097E" w:rsidP="00F86100">
      <w:pPr>
        <w:pStyle w:val="Paragrafi"/>
        <w:rPr>
          <w:lang w:val="sq-AL"/>
        </w:rPr>
      </w:pPr>
    </w:p>
    <w:p w:rsidR="00EE097E" w:rsidRPr="00291337" w:rsidRDefault="00EE097E" w:rsidP="00EE097E">
      <w:pPr>
        <w:pStyle w:val="Paragrafi"/>
        <w:tabs>
          <w:tab w:val="left" w:pos="2977"/>
        </w:tabs>
        <w:rPr>
          <w:lang w:val="sq-AL"/>
        </w:rPr>
      </w:pPr>
      <w:r w:rsidRPr="00291337">
        <w:rPr>
          <w:lang w:val="sq-AL"/>
        </w:rPr>
        <w:t xml:space="preserve">Në mbështetje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8410, datë 30.9.1998 “Për radion dhe televizionin publik dhe privat në Republikën e Shqipërisë”, të ndryshuar, rregullores “Për licencimin e operatorëve privatë radiotelevizivë të transmetimeve me kabllo”,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>2</w:t>
      </w:r>
      <w:r>
        <w:rPr>
          <w:lang w:val="sq-AL"/>
        </w:rPr>
        <w:t>21, datë 30.3.2004 të KKRT-së, t</w:t>
      </w:r>
      <w:r w:rsidRPr="001E5767">
        <w:rPr>
          <w:lang w:val="sq-AL"/>
        </w:rPr>
        <w:t>ë</w:t>
      </w:r>
      <w:r w:rsidRPr="00291337">
        <w:rPr>
          <w:lang w:val="sq-AL"/>
        </w:rPr>
        <w:t xml:space="preserve"> ndryshuar, dhe rregullores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>1, datë 29.1.2010 të KKRT-së, pasi mori në shqyrtim kërkesën e shoqërisë “IR-GEN” sh.p.k., për zgjerim zone licencimi dhe mbështetur në propozimin e komisionit të shqyrtimit të dokumentacionit, Këshilli Kombëtar i Radios dhe Televizionit,</w:t>
      </w:r>
    </w:p>
    <w:p w:rsidR="00EE097E" w:rsidRPr="0003498C" w:rsidRDefault="00EE097E" w:rsidP="00EE097E">
      <w:pPr>
        <w:pStyle w:val="Paragrafi"/>
        <w:tabs>
          <w:tab w:val="left" w:pos="2977"/>
        </w:tabs>
        <w:rPr>
          <w:sz w:val="14"/>
          <w:lang w:val="sq-AL"/>
        </w:rPr>
      </w:pPr>
    </w:p>
    <w:p w:rsidR="00EE097E" w:rsidRPr="00291337" w:rsidRDefault="00EE097E" w:rsidP="00EE097E">
      <w:pPr>
        <w:pStyle w:val="VENDOS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VENDOSI:</w:t>
      </w:r>
    </w:p>
    <w:p w:rsidR="00EE097E" w:rsidRPr="00291337" w:rsidRDefault="00EE097E" w:rsidP="00EE097E">
      <w:pPr>
        <w:pStyle w:val="Akti"/>
        <w:keepNext w:val="0"/>
        <w:tabs>
          <w:tab w:val="left" w:pos="2977"/>
        </w:tabs>
        <w:jc w:val="left"/>
        <w:rPr>
          <w:sz w:val="18"/>
          <w:lang w:val="sq-AL"/>
        </w:rPr>
      </w:pPr>
    </w:p>
    <w:p w:rsidR="00EE097E" w:rsidRPr="00291337" w:rsidRDefault="00EE097E" w:rsidP="00EE097E">
      <w:pPr>
        <w:pStyle w:val="Paragrafi"/>
        <w:rPr>
          <w:lang w:val="sq-AL"/>
        </w:rPr>
      </w:pPr>
      <w:r w:rsidRPr="00291337">
        <w:rPr>
          <w:lang w:val="sq-AL"/>
        </w:rPr>
        <w:t xml:space="preserve">1. Të miratojë zgjerimin e zonës së licencimit për shoqërinë “IR-GEN” sh.p.k., licencuar për subjektin televiziv privat kabllor “IR-GEN”, sipas licencës </w:t>
      </w:r>
      <w:r>
        <w:rPr>
          <w:lang w:val="sq-AL"/>
        </w:rPr>
        <w:t xml:space="preserve">nr. </w:t>
      </w:r>
      <w:r w:rsidRPr="00291337">
        <w:rPr>
          <w:lang w:val="sq-AL"/>
        </w:rPr>
        <w:t>036/RTV kabllor, në bashkinë Libohovë.</w:t>
      </w:r>
    </w:p>
    <w:p w:rsidR="00EE097E" w:rsidRPr="00291337" w:rsidRDefault="00EE097E" w:rsidP="00EE097E">
      <w:pPr>
        <w:pStyle w:val="Paragrafi"/>
        <w:rPr>
          <w:lang w:val="sq-AL"/>
        </w:rPr>
      </w:pPr>
      <w:r w:rsidRPr="00291337">
        <w:rPr>
          <w:lang w:val="sq-AL"/>
        </w:rPr>
        <w:t>2. Në aneksin e licencës jepen kushtet e licencës, ku përfshihen struktura programore, zona e mbulimit, kushtet teknike dhe tarifat.</w:t>
      </w:r>
    </w:p>
    <w:p w:rsidR="00EE097E" w:rsidRPr="00291337" w:rsidRDefault="00EE097E" w:rsidP="00EE097E">
      <w:pPr>
        <w:pStyle w:val="Paragrafi"/>
        <w:rPr>
          <w:lang w:val="sq-AL"/>
        </w:rPr>
      </w:pPr>
      <w:r w:rsidRPr="00291337">
        <w:rPr>
          <w:lang w:val="sq-AL"/>
        </w:rPr>
        <w:t>Ky vendim hyn në fuqi pas botimit në Fletoren Zyrtare.</w:t>
      </w:r>
    </w:p>
    <w:p w:rsidR="00EE097E" w:rsidRPr="00F972FD" w:rsidRDefault="00EE097E" w:rsidP="00EE097E">
      <w:pPr>
        <w:pStyle w:val="Paragrafi"/>
        <w:rPr>
          <w:sz w:val="16"/>
          <w:lang w:val="sq-AL"/>
        </w:rPr>
      </w:pPr>
    </w:p>
    <w:p w:rsidR="00EE097E" w:rsidRPr="00291337" w:rsidRDefault="00EE097E" w:rsidP="00EE097E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EE097E" w:rsidRPr="00291337" w:rsidRDefault="00EE097E" w:rsidP="00EE097E">
      <w:pPr>
        <w:pStyle w:val="AutoritetiEmer"/>
        <w:rPr>
          <w:lang w:val="sq-AL"/>
        </w:rPr>
      </w:pPr>
      <w:r w:rsidRPr="00291337">
        <w:rPr>
          <w:lang w:val="sq-AL"/>
        </w:rPr>
        <w:t>Endira Bushati</w:t>
      </w:r>
    </w:p>
    <w:sectPr w:rsidR="00EE097E" w:rsidRPr="0029133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097E"/>
    <w:rsid w:val="000277EF"/>
    <w:rsid w:val="000C2ABA"/>
    <w:rsid w:val="00142F5D"/>
    <w:rsid w:val="001D4B57"/>
    <w:rsid w:val="0043651A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5435B"/>
    <w:rsid w:val="00EE097E"/>
    <w:rsid w:val="00F8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750E6A-3993-48A2-AF50-6085350EC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97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E097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E097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E097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E097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EE097E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EE097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2019-03-18T14:31:00Z</dcterms:created>
  <dcterms:modified xsi:type="dcterms:W3CDTF">2019-03-18T14:31:00Z</dcterms:modified>
</cp:coreProperties>
</file>