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A29" w:rsidRPr="00C3009D" w:rsidRDefault="00800A29" w:rsidP="00800A2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3009D">
        <w:rPr>
          <w:sz w:val="21"/>
          <w:szCs w:val="21"/>
          <w:lang w:val="sq-AL"/>
        </w:rPr>
        <w:t>VENDIM</w:t>
      </w:r>
    </w:p>
    <w:p w:rsidR="00800A29" w:rsidRPr="00C3009D" w:rsidRDefault="00800A29" w:rsidP="00800A29">
      <w:pPr>
        <w:pStyle w:val="NumriData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Nr. 120, datë 31.8.2012</w:t>
      </w:r>
    </w:p>
    <w:p w:rsidR="00800A29" w:rsidRPr="002D42AD" w:rsidRDefault="00800A29" w:rsidP="00800A29">
      <w:pPr>
        <w:pStyle w:val="Paragrafi"/>
        <w:rPr>
          <w:sz w:val="20"/>
          <w:szCs w:val="21"/>
          <w:lang w:val="sq-AL"/>
        </w:rPr>
      </w:pPr>
    </w:p>
    <w:p w:rsidR="00800A29" w:rsidRPr="00C3009D" w:rsidRDefault="00800A29" w:rsidP="00800A29">
      <w:pPr>
        <w:pStyle w:val="Titull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MBI VLEFSHMËRINË E LICENCËS SË SUBJEKTIT TELEVIZIV PRIVAT KABLLOR “PROGRES”</w:t>
      </w:r>
    </w:p>
    <w:p w:rsidR="00800A29" w:rsidRPr="002D42AD" w:rsidRDefault="00800A29" w:rsidP="00800A29">
      <w:pPr>
        <w:pStyle w:val="Paragrafi"/>
        <w:rPr>
          <w:sz w:val="20"/>
          <w:szCs w:val="21"/>
          <w:lang w:val="sq-AL"/>
        </w:rPr>
      </w:pP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Këshilli Kombëtar i Radios dhe Televizionit, i përbërë nga: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Endira Bushati   </w:t>
      </w:r>
      <w:r w:rsidRPr="00C3009D">
        <w:rPr>
          <w:sz w:val="21"/>
          <w:szCs w:val="21"/>
          <w:lang w:val="sq-AL"/>
        </w:rPr>
        <w:tab/>
      </w:r>
      <w:r w:rsidRPr="00C3009D">
        <w:rPr>
          <w:sz w:val="21"/>
          <w:szCs w:val="21"/>
          <w:lang w:val="sq-AL"/>
        </w:rPr>
        <w:tab/>
        <w:t>Kryetare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Sami Nezaj </w:t>
      </w:r>
      <w:r w:rsidRPr="00C3009D">
        <w:rPr>
          <w:sz w:val="21"/>
          <w:szCs w:val="21"/>
          <w:lang w:val="sq-AL"/>
        </w:rPr>
        <w:tab/>
      </w:r>
      <w:r w:rsidRPr="00C3009D">
        <w:rPr>
          <w:sz w:val="21"/>
          <w:szCs w:val="21"/>
          <w:lang w:val="sq-AL"/>
        </w:rPr>
        <w:tab/>
      </w:r>
      <w:r w:rsidRPr="00C3009D">
        <w:rPr>
          <w:sz w:val="21"/>
          <w:szCs w:val="21"/>
          <w:lang w:val="sq-AL"/>
        </w:rPr>
        <w:tab/>
        <w:t>Zv/kryetar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Gent Ibrahimi </w:t>
      </w:r>
      <w:r w:rsidRPr="00C3009D">
        <w:rPr>
          <w:sz w:val="21"/>
          <w:szCs w:val="21"/>
          <w:lang w:val="sq-AL"/>
        </w:rPr>
        <w:tab/>
      </w:r>
      <w:r w:rsidRPr="00C3009D">
        <w:rPr>
          <w:sz w:val="21"/>
          <w:szCs w:val="21"/>
          <w:lang w:val="sq-AL"/>
        </w:rPr>
        <w:tab/>
      </w:r>
      <w:r w:rsidRPr="00C3009D">
        <w:rPr>
          <w:sz w:val="21"/>
          <w:szCs w:val="21"/>
          <w:lang w:val="sq-AL"/>
        </w:rPr>
        <w:tab/>
        <w:t>anëtar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Zylyftar Bregu </w:t>
      </w:r>
      <w:r w:rsidRPr="00C3009D">
        <w:rPr>
          <w:sz w:val="21"/>
          <w:szCs w:val="21"/>
          <w:lang w:val="sq-AL"/>
        </w:rPr>
        <w:tab/>
      </w:r>
      <w:r w:rsidRPr="00C3009D">
        <w:rPr>
          <w:sz w:val="21"/>
          <w:szCs w:val="21"/>
          <w:lang w:val="sq-AL"/>
        </w:rPr>
        <w:tab/>
      </w:r>
      <w:r w:rsidRPr="00C3009D">
        <w:rPr>
          <w:sz w:val="21"/>
          <w:szCs w:val="21"/>
          <w:lang w:val="sq-AL"/>
        </w:rPr>
        <w:tab/>
        <w:t>anëtar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Suela Musta </w:t>
      </w:r>
      <w:r w:rsidRPr="00C3009D">
        <w:rPr>
          <w:sz w:val="21"/>
          <w:szCs w:val="21"/>
          <w:lang w:val="sq-AL"/>
        </w:rPr>
        <w:tab/>
      </w:r>
      <w:r w:rsidRPr="00C3009D">
        <w:rPr>
          <w:sz w:val="21"/>
          <w:szCs w:val="21"/>
          <w:lang w:val="sq-AL"/>
        </w:rPr>
        <w:tab/>
      </w:r>
      <w:r w:rsidRPr="00C3009D">
        <w:rPr>
          <w:sz w:val="21"/>
          <w:szCs w:val="21"/>
          <w:lang w:val="sq-AL"/>
        </w:rPr>
        <w:tab/>
        <w:t>anëtar</w:t>
      </w:r>
      <w:r>
        <w:rPr>
          <w:sz w:val="21"/>
          <w:szCs w:val="21"/>
          <w:lang w:val="sq-AL"/>
        </w:rPr>
        <w:t>e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</w:t>
      </w:r>
      <w:r w:rsidRPr="00C3009D">
        <w:rPr>
          <w:sz w:val="21"/>
          <w:szCs w:val="21"/>
          <w:lang w:val="sq-AL"/>
        </w:rPr>
        <w:t>asi mori në shqyrtim çështjen me: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OBJEKT: Mbi vlefshmërinë e licencës së subjektit televiziv privat kabllor “Progres”.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BAZA LIGJORE: Nenet 7 pika 21, 34 pika 4/a, 124 të ligjit nr. 8410, datë 30.9.1998 “Për radion dhe televizionin publik e privat në Republikën e Shqipërisë”, të ndryshuar, si dhe vendimi nr. 93, datë 22.6.2012 i KKRT/së “Mbi heqjen e licencës së subjektit tele</w:t>
      </w:r>
      <w:r>
        <w:rPr>
          <w:sz w:val="21"/>
          <w:szCs w:val="21"/>
          <w:lang w:val="sq-AL"/>
        </w:rPr>
        <w:t>viziv privat kabllor “Progres”</w:t>
      </w:r>
    </w:p>
    <w:p w:rsidR="00800A29" w:rsidRPr="00B4182B" w:rsidRDefault="00800A29" w:rsidP="00800A29">
      <w:pPr>
        <w:pStyle w:val="Paragrafi"/>
        <w:rPr>
          <w:sz w:val="20"/>
          <w:szCs w:val="21"/>
          <w:lang w:val="sq-AL"/>
        </w:rPr>
      </w:pPr>
    </w:p>
    <w:p w:rsidR="00800A29" w:rsidRPr="00C3009D" w:rsidRDefault="00800A29" w:rsidP="00800A29">
      <w:pPr>
        <w:pStyle w:val="VENDOS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VËREN SE:</w:t>
      </w:r>
    </w:p>
    <w:p w:rsidR="00800A29" w:rsidRPr="00B4182B" w:rsidRDefault="00800A29" w:rsidP="00800A29">
      <w:pPr>
        <w:pStyle w:val="Paragrafi"/>
        <w:rPr>
          <w:sz w:val="20"/>
          <w:szCs w:val="21"/>
          <w:lang w:val="sq-AL"/>
        </w:rPr>
      </w:pP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Me vendimin nr. 16, datë 28.7.2010, KKRT ka licencuar </w:t>
      </w:r>
      <w:r>
        <w:rPr>
          <w:sz w:val="21"/>
          <w:szCs w:val="21"/>
          <w:lang w:val="sq-AL"/>
        </w:rPr>
        <w:t>z</w:t>
      </w:r>
      <w:r w:rsidRPr="00C3009D">
        <w:rPr>
          <w:sz w:val="21"/>
          <w:szCs w:val="21"/>
          <w:lang w:val="sq-AL"/>
        </w:rPr>
        <w:t>.</w:t>
      </w:r>
      <w:r>
        <w:rPr>
          <w:sz w:val="21"/>
          <w:szCs w:val="21"/>
          <w:lang w:val="sq-AL"/>
        </w:rPr>
        <w:t xml:space="preserve"> </w:t>
      </w:r>
      <w:r w:rsidRPr="00C3009D">
        <w:rPr>
          <w:sz w:val="21"/>
          <w:szCs w:val="21"/>
          <w:lang w:val="sq-AL"/>
        </w:rPr>
        <w:t>Fatos Senko, person fizik për subjektin televiziv privat kabllor “Progres”, për të mbuluar me sinjal televiziv qytetin e Kavajës dhe komunës Synej. Ky vendim ka hyrë në fuqi në datën 1.9.2010.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Më datë 23.5.2012 grupi i inspektimit të KKRT-së ka kryer inspektim në qytetin e Kavajës, gjatë të cilit është konstatuar se televizioni privat kabllor “Progres” nuk ka filluar të shpërndajë sinjal televiziv. Afati përfundimtar për fillimin e transmetimeve ka qenë data 29.5.2011, afat i cili është shkelur nga ana e subjektit.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Nga ana e inspektorëve të KKRT-së, u konstatua se mungonin pajisjet transmetuese të domosdoshme për daljen në transmetim. Pas komunikimit telefonik me pronarin e televizionit kabllor, ky i fundit ka theksuar se nuk ka dalë në transmetim pasi është penguar nga pushteti lokal për shtrirjen e rrjetit kabllor.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Me vendimin nr. 93, datë 22.6.2012 </w:t>
      </w:r>
      <w:r>
        <w:rPr>
          <w:sz w:val="21"/>
          <w:szCs w:val="21"/>
          <w:lang w:val="sq-AL"/>
        </w:rPr>
        <w:t>të</w:t>
      </w:r>
      <w:r w:rsidRPr="00C3009D">
        <w:rPr>
          <w:sz w:val="21"/>
          <w:szCs w:val="21"/>
          <w:lang w:val="sq-AL"/>
        </w:rPr>
        <w:t xml:space="preserve"> KKRT-së “Mbi heqjen e licencës së subjektit televiziv privat kabllor “Progres”, KKRT ka vendosur të njoftojë subjektin e mësipërm për fillimin e procedurave të heqjes së licencës, për shkak të mosdaljes në transmetim.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Ky vendim është nxjerrë në mbështetje të nenit 137/3 të ligjit nr. 8410, datë 30.9.1998, </w:t>
      </w:r>
      <w:r>
        <w:rPr>
          <w:sz w:val="21"/>
          <w:szCs w:val="21"/>
          <w:lang w:val="sq-AL"/>
        </w:rPr>
        <w:t>të</w:t>
      </w:r>
      <w:r w:rsidRPr="00C3009D">
        <w:rPr>
          <w:sz w:val="21"/>
          <w:szCs w:val="21"/>
          <w:lang w:val="sq-AL"/>
        </w:rPr>
        <w:t xml:space="preserve"> ndryshuar, i cili parashikon se KKRT për ti dhënë mundësi të licencuarit të japë mendime, para marrjes së vendimit për heqjen e licencës, njofton të licencuarin për vendimmarrjen përkatëse.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Sipas këtij vendimi, subjekti</w:t>
      </w:r>
      <w:r>
        <w:rPr>
          <w:sz w:val="21"/>
          <w:szCs w:val="21"/>
          <w:lang w:val="sq-AL"/>
        </w:rPr>
        <w:t>t</w:t>
      </w:r>
      <w:r w:rsidRPr="00C3009D">
        <w:rPr>
          <w:sz w:val="21"/>
          <w:szCs w:val="21"/>
          <w:lang w:val="sq-AL"/>
        </w:rPr>
        <w:t xml:space="preserve"> televiziv kabllor “TV Progres” i është lënë një</w:t>
      </w:r>
      <w:r>
        <w:rPr>
          <w:sz w:val="21"/>
          <w:szCs w:val="21"/>
          <w:lang w:val="sq-AL"/>
        </w:rPr>
        <w:t xml:space="preserve"> afat kohor 30-</w:t>
      </w:r>
      <w:r w:rsidRPr="00C3009D">
        <w:rPr>
          <w:sz w:val="21"/>
          <w:szCs w:val="21"/>
          <w:lang w:val="sq-AL"/>
        </w:rPr>
        <w:t>ditor brenda të cilit të paraqesë pretendimet e tij, lidhur me shkeljen e afateve të përcaktuara në ligj për daljen në transmetim.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Në vijim, subjekti privat televiziv kabllor “Progres”, i është drejtuar KKRT-së me anë të shkresës së datës 7.8.2012 me subjekt “Kthim përgjigje”, protokolluar në KKRT me nr. 998/1, datë 8.8.2012, duke parashtruar sa më poshtë vijon: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“...</w:t>
      </w:r>
      <w:r>
        <w:rPr>
          <w:sz w:val="21"/>
          <w:szCs w:val="21"/>
          <w:lang w:val="sq-AL"/>
        </w:rPr>
        <w:t>s</w:t>
      </w:r>
      <w:r w:rsidRPr="00C3009D">
        <w:rPr>
          <w:sz w:val="21"/>
          <w:szCs w:val="21"/>
          <w:lang w:val="sq-AL"/>
        </w:rPr>
        <w:t xml:space="preserve">ubjekti “TV Progres” me seli në Kavajë fill pas licencimit nga KKRT, në zbatim të </w:t>
      </w:r>
      <w:r>
        <w:rPr>
          <w:sz w:val="21"/>
          <w:szCs w:val="21"/>
          <w:lang w:val="sq-AL"/>
        </w:rPr>
        <w:t>r</w:t>
      </w:r>
      <w:r w:rsidRPr="00C3009D">
        <w:rPr>
          <w:sz w:val="21"/>
          <w:szCs w:val="21"/>
          <w:lang w:val="sq-AL"/>
        </w:rPr>
        <w:t>regullores për licencimin e operatorëve radiotelevizivë të</w:t>
      </w:r>
      <w:r>
        <w:rPr>
          <w:sz w:val="21"/>
          <w:szCs w:val="21"/>
          <w:lang w:val="sq-AL"/>
        </w:rPr>
        <w:t xml:space="preserve"> transmetimit me kabllo</w:t>
      </w:r>
      <w:r w:rsidRPr="00C3009D">
        <w:rPr>
          <w:sz w:val="21"/>
          <w:szCs w:val="21"/>
          <w:lang w:val="sq-AL"/>
        </w:rPr>
        <w:t xml:space="preserve"> (miratuar me vendim të KKRT nr. 221, datë 30.3.2004) neni 16, ka kërkuar në mënyrë të përsëritur nga pushteti vendor leje për shtrirjen e kabllove në qytetin e Kavajas.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Për një periudhë disamujore nuk morëm asnjë përgjigje dhe hasëm pengesa në shtrirjen e rrjetit kabllor nga pushteti vendor. Kjo kërkesë e përsëritur ka gjetur miratimin pranë pushtetit vendor vetëm m</w:t>
      </w:r>
      <w:r>
        <w:rPr>
          <w:sz w:val="21"/>
          <w:szCs w:val="21"/>
          <w:lang w:val="sq-AL"/>
        </w:rPr>
        <w:t>ë</w:t>
      </w:r>
      <w:r w:rsidRPr="00C3009D">
        <w:rPr>
          <w:sz w:val="21"/>
          <w:szCs w:val="21"/>
          <w:lang w:val="sq-AL"/>
        </w:rPr>
        <w:t xml:space="preserve"> datë 28.3.2012 (leje infrastrukture), vonesë e cila argumentohet nga pushteti vendor për shkak të pezullimit të ligjit </w:t>
      </w:r>
      <w:r>
        <w:rPr>
          <w:sz w:val="21"/>
          <w:szCs w:val="21"/>
          <w:lang w:val="sq-AL"/>
        </w:rPr>
        <w:t xml:space="preserve">nr. </w:t>
      </w:r>
      <w:r w:rsidRPr="00C3009D">
        <w:rPr>
          <w:sz w:val="21"/>
          <w:szCs w:val="21"/>
          <w:lang w:val="sq-AL"/>
        </w:rPr>
        <w:t>10 119</w:t>
      </w:r>
      <w:r>
        <w:rPr>
          <w:sz w:val="21"/>
          <w:szCs w:val="21"/>
          <w:lang w:val="sq-AL"/>
        </w:rPr>
        <w:t>, datë 23.4.2009</w:t>
      </w:r>
      <w:r w:rsidRPr="00C3009D">
        <w:rPr>
          <w:sz w:val="21"/>
          <w:szCs w:val="21"/>
          <w:lang w:val="sq-AL"/>
        </w:rPr>
        <w:t xml:space="preserve"> “Për planifikimin e territorit”.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Pasi morëm miratimin për pajisjen me leje të posaçme ka filluar në mjaft akse të qytetit shtrirja e rrjetit kabllor investime të cilat kapin një shifër të konsiderueshme financiare. Ju njoftojmë gjithashtu se jemi në procesin e testimit të aparaturave teknike dhe në përfundim të testimit konform rregullores do</w:t>
      </w:r>
      <w:r>
        <w:rPr>
          <w:sz w:val="21"/>
          <w:szCs w:val="21"/>
          <w:lang w:val="sq-AL"/>
        </w:rPr>
        <w:t xml:space="preserve"> të</w:t>
      </w:r>
      <w:r w:rsidRPr="00C3009D">
        <w:rPr>
          <w:sz w:val="21"/>
          <w:szCs w:val="21"/>
          <w:lang w:val="sq-AL"/>
        </w:rPr>
        <w:t xml:space="preserve"> njoftojmë me shkresë të posaçme institucionin tuaj.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lastRenderedPageBreak/>
        <w:t>Lidhur me pagesën e detyrimeve brenda një periudhe të shkurtër do të depozitojmë pranë institucionit faturën e cila vërteton pagesën e detyrimeve...”.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Theksojmë se, periudha kohore nga data e hyrjes në fuqi të vendimit të KKRT-së për dhënie licence, data 1.9.2010 deri në marrjen e lejes për shtrirjen e rrjetit kabllor nga pushteti vendor në datën 28.3.2012, përbën një kohë shumë të gjatë dhe nuk mund të justifikojë mosdaljen në transmetim, duke shkelur edhe limitin e përcaktuar në ligj (270 ditë). Po ashtu, pavarësisht se subjekti pretendon se ka kërkuar në vazhdimësi pajisjen me lejen për shtrirjen e rrjetit kabllor, nuk arrin ta provojë këtë fakt. Për më tepër, gjatë periudhës së vlefshmërisë së licencës, subjekti televiziv privat kabllor “Progres”, nuk ka njoftuar në KKRT për mosplotësimin e kushteve të caktuara në licencë, megjithëse ky është detyrim ligjor.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Kështu, neni 30 i ligjit nr. 8410, datë 30.9.1998 “Për radion dhe televizionin publik e privat në Republikën e Shqipërisë”, të ndryshuar, përcakton se: “I licencuari detyrohet të njoftojë Këshillin kombëtar të Radios dhe Televizionit për çdo ndryshim të të</w:t>
      </w:r>
      <w:r>
        <w:rPr>
          <w:sz w:val="21"/>
          <w:szCs w:val="21"/>
          <w:lang w:val="sq-AL"/>
        </w:rPr>
        <w:t xml:space="preserve"> dhënave ...</w:t>
      </w:r>
      <w:r w:rsidRPr="00C3009D">
        <w:rPr>
          <w:sz w:val="21"/>
          <w:szCs w:val="21"/>
          <w:lang w:val="sq-AL"/>
        </w:rPr>
        <w:t xml:space="preserve"> ose për mosplotësimin e kushteve të caktuara në licencë dhe arsyet përkatëse, paraprakisht dhe në çdo rast, jo më vonë se 15 ditë ...”.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Nga ana tjetër, pavarësisht se në shkresën e mësipërme subjekti ka premtuar shlyerjen e detyrimeve financiare brenda një periudhe shum</w:t>
      </w:r>
      <w:r>
        <w:rPr>
          <w:sz w:val="21"/>
          <w:szCs w:val="21"/>
          <w:lang w:val="sq-AL"/>
        </w:rPr>
        <w:t>ë</w:t>
      </w:r>
      <w:r w:rsidRPr="00C3009D">
        <w:rPr>
          <w:sz w:val="21"/>
          <w:szCs w:val="21"/>
          <w:lang w:val="sq-AL"/>
        </w:rPr>
        <w:t xml:space="preserve"> të shkurtër, KKRT konstaton se subjekti televiziv privat kabllor “Progres”, nuk e ka shlyer detyrimin financiar, që arrin vlerën 400.000 lekë, pagesë vjetore për licencë për periudhën (vit licencimi) 2011-2012. Afati përfundimtar për kryerjen e pagesës është data 31.8.2012.</w:t>
      </w:r>
    </w:p>
    <w:p w:rsidR="00800A29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Neni 34 i ligjit nr. 8410, datë 30.9.1998 “Për radion dhe televizionin publik e privat në Republikën e Shqipërisë”, të ndryshuar, parashikon që Këshilli Kombëtar i Radios dhe Televizionit ka të drejtë të heqë licencën e transmetimit kur: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“...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4.</w:t>
      </w:r>
      <w:r>
        <w:rPr>
          <w:sz w:val="21"/>
          <w:szCs w:val="21"/>
          <w:lang w:val="sq-AL"/>
        </w:rPr>
        <w:t xml:space="preserve"> </w:t>
      </w:r>
      <w:r w:rsidRPr="00C3009D">
        <w:rPr>
          <w:sz w:val="21"/>
          <w:szCs w:val="21"/>
          <w:lang w:val="sq-AL"/>
        </w:rPr>
        <w:t>Nuk ka filluar transmetim pas hyrjes në fuqi të vendimit për dhënie licence për një periudhë kohe: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a)</w:t>
      </w:r>
      <w:r>
        <w:rPr>
          <w:sz w:val="21"/>
          <w:szCs w:val="21"/>
          <w:lang w:val="sq-AL"/>
        </w:rPr>
        <w:t xml:space="preserve"> </w:t>
      </w:r>
      <w:r w:rsidRPr="00C3009D">
        <w:rPr>
          <w:sz w:val="21"/>
          <w:szCs w:val="21"/>
          <w:lang w:val="sq-AL"/>
        </w:rPr>
        <w:t>-180 ditë në transmetimet e radios lokale;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</w:t>
      </w:r>
      <w:r w:rsidRPr="00C3009D">
        <w:rPr>
          <w:sz w:val="21"/>
          <w:szCs w:val="21"/>
          <w:lang w:val="sq-AL"/>
        </w:rPr>
        <w:t>-</w:t>
      </w:r>
      <w:r>
        <w:rPr>
          <w:sz w:val="21"/>
          <w:szCs w:val="21"/>
          <w:lang w:val="sq-AL"/>
        </w:rPr>
        <w:t xml:space="preserve"> </w:t>
      </w:r>
      <w:r w:rsidRPr="00C3009D">
        <w:rPr>
          <w:sz w:val="21"/>
          <w:szCs w:val="21"/>
          <w:lang w:val="sq-AL"/>
        </w:rPr>
        <w:t>270 ditë në tr</w:t>
      </w:r>
      <w:r>
        <w:rPr>
          <w:sz w:val="21"/>
          <w:szCs w:val="21"/>
          <w:lang w:val="sq-AL"/>
        </w:rPr>
        <w:t>ansmetimet e televizionit lokal;</w:t>
      </w:r>
      <w:r w:rsidRPr="00C3009D">
        <w:rPr>
          <w:sz w:val="21"/>
          <w:szCs w:val="21"/>
          <w:lang w:val="sq-AL"/>
        </w:rPr>
        <w:t>”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Të drejtat dhe detyrimet e televizionit privat kabllor janë të njëjta me ato që parashikohen për televizionin privat vendor (lokal). Konkretisht, neni 124 i ligjit nr. 84</w:t>
      </w:r>
      <w:r>
        <w:rPr>
          <w:sz w:val="21"/>
          <w:szCs w:val="21"/>
          <w:lang w:val="sq-AL"/>
        </w:rPr>
        <w:t>1</w:t>
      </w:r>
      <w:r w:rsidRPr="00C3009D">
        <w:rPr>
          <w:sz w:val="21"/>
          <w:szCs w:val="21"/>
          <w:lang w:val="sq-AL"/>
        </w:rPr>
        <w:t>0, datë 30.9.1998, i ndryshuar, i cili përcakton procedurat për marrjen e licencës për transmetim të programeve radiotelevizive kabllore, përcakton se: “Procedura dhe kërkesat e tjera të nevojshme për marrjen e licencës, si dhe të drejtat e detyrimet e subjekteve janë të njëjta me ato q</w:t>
      </w:r>
      <w:r>
        <w:rPr>
          <w:sz w:val="21"/>
          <w:szCs w:val="21"/>
          <w:lang w:val="sq-AL"/>
        </w:rPr>
        <w:t>ë</w:t>
      </w:r>
      <w:r w:rsidRPr="00C3009D">
        <w:rPr>
          <w:sz w:val="21"/>
          <w:szCs w:val="21"/>
          <w:lang w:val="sq-AL"/>
        </w:rPr>
        <w:t xml:space="preserve"> parashikohen për licencat e transmetimeve radiotelevizive në efir të përshkruara në kreun IV të këtij ligji”.</w:t>
      </w:r>
    </w:p>
    <w:p w:rsidR="00800A29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Në përfundim, KKRT konstaton se arsyet e paraqitura nga ana e subjektit televiziv privat kabllor “Progres”, për të justifikuar mosdaljen në transmetim brenda afateve ligjore, nuk janë të mbështetura në ligj e si rrjedhojë nuk mund të merren parasysh,</w:t>
      </w:r>
    </w:p>
    <w:p w:rsidR="00800A29" w:rsidRPr="00C3009D" w:rsidRDefault="00800A29" w:rsidP="00800A29">
      <w:pPr>
        <w:pStyle w:val="VENDOS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PËR KËTO ARSYE,</w:t>
      </w:r>
    </w:p>
    <w:p w:rsidR="00800A29" w:rsidRPr="00BA3F82" w:rsidRDefault="00800A29" w:rsidP="00800A29">
      <w:pPr>
        <w:pStyle w:val="Paragrafi"/>
        <w:rPr>
          <w:sz w:val="18"/>
          <w:szCs w:val="21"/>
          <w:lang w:val="sq-AL"/>
        </w:rPr>
      </w:pP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Këshilli Kombëtar i Radios dhe Televizionit në mbështetje të neneve 7 pika 21, 34 pika 4/a, 124 të ligjit nr.  8410, datë 30.9.1998 “Për radion dhe televizionin publik e privat në Republikën e Shqipërisë”, të ndryshuar, si dhe vendimit nr. 93, datë 22.6.2012 i KKRT-së “Mbi heqjen e licencës së subjektit televiziv privat kabllor “Progres”,</w:t>
      </w:r>
    </w:p>
    <w:p w:rsidR="00800A29" w:rsidRPr="002D42AD" w:rsidRDefault="00800A29" w:rsidP="00800A29">
      <w:pPr>
        <w:pStyle w:val="Paragrafi"/>
        <w:rPr>
          <w:sz w:val="18"/>
          <w:szCs w:val="21"/>
          <w:lang w:val="sq-AL"/>
        </w:rPr>
      </w:pPr>
    </w:p>
    <w:p w:rsidR="00800A29" w:rsidRPr="00C3009D" w:rsidRDefault="00800A29" w:rsidP="00800A29">
      <w:pPr>
        <w:pStyle w:val="VENDOS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VENDOSI:</w:t>
      </w:r>
    </w:p>
    <w:p w:rsidR="00800A29" w:rsidRPr="002D42AD" w:rsidRDefault="00800A29" w:rsidP="00800A29">
      <w:pPr>
        <w:pStyle w:val="Paragrafi"/>
        <w:rPr>
          <w:sz w:val="18"/>
          <w:szCs w:val="21"/>
          <w:lang w:val="sq-AL"/>
        </w:rPr>
      </w:pP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1. T’i heqë subjektit person fizik Z.Fatos Senko, licencën për subjektin televiziv privat kabllor “Progres”.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2. Licenca me nr. 081/RTV kabllor e subjektit televiziv privat kabllor “Progres”, bëhet e pavlefshme.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3. Ngarkohet administrata e KKRT-së për zbatimin e këtij vendimi.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4. Kundër këtij vendimi mund të bëhet ankim në</w:t>
      </w:r>
      <w:r>
        <w:rPr>
          <w:sz w:val="21"/>
          <w:szCs w:val="21"/>
          <w:lang w:val="sq-AL"/>
        </w:rPr>
        <w:t xml:space="preserve"> gjykat</w:t>
      </w:r>
      <w:r w:rsidRPr="00C3009D">
        <w:rPr>
          <w:sz w:val="21"/>
          <w:szCs w:val="21"/>
          <w:lang w:val="sq-AL"/>
        </w:rPr>
        <w:t>ë brenda 30 ditësh nga marrja dijeni, në përputhje me Kodin e Procedurë</w:t>
      </w:r>
      <w:r>
        <w:rPr>
          <w:sz w:val="21"/>
          <w:szCs w:val="21"/>
          <w:lang w:val="sq-AL"/>
        </w:rPr>
        <w:t>s Civile, kreu “</w:t>
      </w:r>
      <w:r w:rsidRPr="00C3009D">
        <w:rPr>
          <w:sz w:val="21"/>
          <w:szCs w:val="21"/>
          <w:lang w:val="sq-AL"/>
        </w:rPr>
        <w:t>Gjykimi i mosmarrëveshjeve administrative”.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Ky vendim hyn në fuqi pas botimit në Fletoren Zyrtare.</w:t>
      </w:r>
    </w:p>
    <w:p w:rsidR="00800A29" w:rsidRPr="00C3009D" w:rsidRDefault="00800A29" w:rsidP="00800A29">
      <w:pPr>
        <w:pStyle w:val="Paragrafi"/>
        <w:rPr>
          <w:sz w:val="21"/>
          <w:szCs w:val="21"/>
          <w:lang w:val="sq-AL"/>
        </w:rPr>
      </w:pPr>
    </w:p>
    <w:p w:rsidR="00800A29" w:rsidRPr="00C3009D" w:rsidRDefault="00800A29" w:rsidP="00800A29">
      <w:pPr>
        <w:pStyle w:val="Autoritet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KRYETARE</w:t>
      </w:r>
    </w:p>
    <w:p w:rsidR="00800A29" w:rsidRPr="00C3009D" w:rsidRDefault="00800A29" w:rsidP="00800A29">
      <w:pPr>
        <w:pStyle w:val="AutoritetiEmer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Endira Bushati  </w:t>
      </w:r>
    </w:p>
    <w:sectPr w:rsidR="00800A29" w:rsidRPr="00C3009D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0A29"/>
    <w:rsid w:val="00800A29"/>
    <w:rsid w:val="0082743A"/>
    <w:rsid w:val="009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933E32-329C-4027-BE5D-C335EF8D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A29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00A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00A2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00A2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00A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00A2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00A2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00A2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00A2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00A2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00A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00A2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00A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00A2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