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C94" w:rsidRPr="004273D0" w:rsidRDefault="006A5C94" w:rsidP="006A5C94">
      <w:pPr>
        <w:pStyle w:val="Akti"/>
        <w:rPr>
          <w:lang w:val="sq-AL"/>
        </w:rPr>
      </w:pPr>
      <w:bookmarkStart w:id="0" w:name="_GoBack"/>
      <w:bookmarkEnd w:id="0"/>
      <w:r w:rsidRPr="004273D0">
        <w:rPr>
          <w:lang w:val="sq-AL"/>
        </w:rPr>
        <w:t>VENDIM</w:t>
      </w:r>
    </w:p>
    <w:p w:rsidR="006A5C94" w:rsidRPr="004273D0" w:rsidRDefault="006A5C94" w:rsidP="006A5C94">
      <w:pPr>
        <w:pStyle w:val="NumriData"/>
        <w:rPr>
          <w:lang w:val="sq-AL"/>
        </w:rPr>
      </w:pPr>
      <w:r w:rsidRPr="004273D0">
        <w:rPr>
          <w:lang w:val="sq-AL"/>
        </w:rPr>
        <w:t>Nr. 26, datë 18.1.2013</w:t>
      </w:r>
    </w:p>
    <w:p w:rsidR="006A5C94" w:rsidRPr="004273D0" w:rsidRDefault="006A5C94" w:rsidP="006A5C94">
      <w:pPr>
        <w:pStyle w:val="Paragrafi"/>
        <w:rPr>
          <w:sz w:val="18"/>
          <w:lang w:val="sq-AL"/>
        </w:rPr>
      </w:pPr>
    </w:p>
    <w:p w:rsidR="006A5C94" w:rsidRPr="004273D0" w:rsidRDefault="006A5C94" w:rsidP="006A5C94">
      <w:pPr>
        <w:pStyle w:val="Titulli"/>
        <w:rPr>
          <w:lang w:val="sq-AL"/>
        </w:rPr>
      </w:pPr>
      <w:r w:rsidRPr="004273D0">
        <w:rPr>
          <w:lang w:val="sq-AL"/>
        </w:rPr>
        <w:t>MBI VLEFSHMËRINË E LICENCËS SË SUBJEKTIT TELEVIZIV KABLLOR</w:t>
      </w:r>
    </w:p>
    <w:p w:rsidR="006A5C94" w:rsidRPr="004273D0" w:rsidRDefault="006A5C94" w:rsidP="006A5C94">
      <w:pPr>
        <w:pStyle w:val="Titulli"/>
        <w:rPr>
          <w:lang w:val="sq-AL"/>
        </w:rPr>
      </w:pPr>
      <w:r w:rsidRPr="004273D0">
        <w:rPr>
          <w:lang w:val="sq-AL"/>
        </w:rPr>
        <w:t>“TV ME KABËLL MEMALIAJ”</w:t>
      </w:r>
    </w:p>
    <w:p w:rsidR="006A5C94" w:rsidRPr="004273D0" w:rsidRDefault="006A5C94" w:rsidP="006A5C94">
      <w:pPr>
        <w:pStyle w:val="Paragrafi"/>
        <w:rPr>
          <w:sz w:val="18"/>
          <w:lang w:val="sq-AL"/>
        </w:rPr>
      </w:pPr>
    </w:p>
    <w:p w:rsidR="006A5C94" w:rsidRPr="004273D0" w:rsidRDefault="006A5C94" w:rsidP="006A5C94">
      <w:pPr>
        <w:pStyle w:val="Paragrafi"/>
        <w:rPr>
          <w:lang w:val="sq-AL"/>
        </w:rPr>
      </w:pPr>
      <w:r w:rsidRPr="004273D0">
        <w:rPr>
          <w:lang w:val="sq-AL"/>
        </w:rPr>
        <w:t>Këshilli Kombëtar i Radios dhe Televizionit, i përbërë nga:</w:t>
      </w:r>
    </w:p>
    <w:p w:rsidR="006A5C94" w:rsidRPr="004273D0" w:rsidRDefault="006A5C94" w:rsidP="006A5C94">
      <w:pPr>
        <w:pStyle w:val="Paragrafi"/>
        <w:rPr>
          <w:lang w:val="sq-AL"/>
        </w:rPr>
      </w:pPr>
      <w:r w:rsidRPr="004273D0">
        <w:rPr>
          <w:lang w:val="sq-AL"/>
        </w:rPr>
        <w:t>Endirë Bushati</w:t>
      </w:r>
      <w:r w:rsidRPr="004273D0">
        <w:rPr>
          <w:lang w:val="sq-AL"/>
        </w:rPr>
        <w:tab/>
      </w:r>
      <w:r w:rsidRPr="004273D0">
        <w:rPr>
          <w:lang w:val="sq-AL"/>
        </w:rPr>
        <w:tab/>
      </w:r>
      <w:r w:rsidRPr="004273D0">
        <w:rPr>
          <w:lang w:val="sq-AL"/>
        </w:rPr>
        <w:tab/>
        <w:t>kryetar</w:t>
      </w:r>
      <w:r w:rsidRPr="004273D0">
        <w:rPr>
          <w:lang w:val="sq-AL"/>
        </w:rPr>
        <w:tab/>
      </w:r>
    </w:p>
    <w:p w:rsidR="006A5C94" w:rsidRPr="004273D0" w:rsidRDefault="006A5C94" w:rsidP="006A5C94">
      <w:pPr>
        <w:pStyle w:val="Paragrafi"/>
        <w:rPr>
          <w:lang w:val="sq-AL"/>
        </w:rPr>
      </w:pPr>
      <w:r w:rsidRPr="004273D0">
        <w:rPr>
          <w:lang w:val="sq-AL"/>
        </w:rPr>
        <w:t xml:space="preserve">Sami Nezaj </w:t>
      </w:r>
      <w:r w:rsidRPr="004273D0">
        <w:rPr>
          <w:lang w:val="sq-AL"/>
        </w:rPr>
        <w:tab/>
      </w:r>
      <w:r w:rsidRPr="004273D0">
        <w:rPr>
          <w:lang w:val="sq-AL"/>
        </w:rPr>
        <w:tab/>
      </w:r>
      <w:r w:rsidRPr="004273D0">
        <w:rPr>
          <w:lang w:val="sq-AL"/>
        </w:rPr>
        <w:tab/>
        <w:t>zëvendëskryetar</w:t>
      </w:r>
      <w:r w:rsidRPr="004273D0">
        <w:rPr>
          <w:lang w:val="sq-AL"/>
        </w:rPr>
        <w:tab/>
      </w:r>
    </w:p>
    <w:p w:rsidR="006A5C94" w:rsidRPr="004273D0" w:rsidRDefault="006A5C94" w:rsidP="006A5C94">
      <w:pPr>
        <w:pStyle w:val="Paragrafi"/>
        <w:rPr>
          <w:lang w:val="sq-AL"/>
        </w:rPr>
      </w:pPr>
      <w:r w:rsidRPr="004273D0">
        <w:rPr>
          <w:lang w:val="sq-AL"/>
        </w:rPr>
        <w:t xml:space="preserve">Gent Ibrahimi </w:t>
      </w:r>
      <w:r w:rsidRPr="004273D0">
        <w:rPr>
          <w:lang w:val="sq-AL"/>
        </w:rPr>
        <w:tab/>
      </w:r>
      <w:r w:rsidRPr="004273D0">
        <w:rPr>
          <w:lang w:val="sq-AL"/>
        </w:rPr>
        <w:tab/>
      </w:r>
      <w:r w:rsidRPr="004273D0">
        <w:rPr>
          <w:lang w:val="sq-AL"/>
        </w:rPr>
        <w:tab/>
        <w:t>anëtar</w:t>
      </w:r>
    </w:p>
    <w:p w:rsidR="006A5C94" w:rsidRPr="004273D0" w:rsidRDefault="006A5C94" w:rsidP="006A5C94">
      <w:pPr>
        <w:pStyle w:val="Paragrafi"/>
        <w:rPr>
          <w:lang w:val="sq-AL"/>
        </w:rPr>
      </w:pPr>
      <w:r w:rsidRPr="004273D0">
        <w:rPr>
          <w:lang w:val="sq-AL"/>
        </w:rPr>
        <w:t xml:space="preserve">Suela Musta   </w:t>
      </w:r>
      <w:r w:rsidRPr="004273D0">
        <w:rPr>
          <w:lang w:val="sq-AL"/>
        </w:rPr>
        <w:tab/>
      </w:r>
      <w:r w:rsidRPr="004273D0">
        <w:rPr>
          <w:lang w:val="sq-AL"/>
        </w:rPr>
        <w:tab/>
        <w:t xml:space="preserve">           anëtare</w:t>
      </w:r>
    </w:p>
    <w:p w:rsidR="006A5C94" w:rsidRPr="004273D0" w:rsidRDefault="006A5C94" w:rsidP="006A5C94">
      <w:pPr>
        <w:pStyle w:val="Paragrafi"/>
        <w:rPr>
          <w:lang w:val="sq-AL"/>
        </w:rPr>
      </w:pPr>
      <w:r w:rsidRPr="004273D0">
        <w:rPr>
          <w:lang w:val="sq-AL"/>
        </w:rPr>
        <w:t xml:space="preserve">Zylyftar Bregu </w:t>
      </w:r>
      <w:r w:rsidRPr="004273D0">
        <w:rPr>
          <w:lang w:val="sq-AL"/>
        </w:rPr>
        <w:tab/>
      </w:r>
      <w:r w:rsidRPr="004273D0">
        <w:rPr>
          <w:lang w:val="sq-AL"/>
        </w:rPr>
        <w:tab/>
      </w:r>
      <w:r w:rsidRPr="004273D0">
        <w:rPr>
          <w:lang w:val="sq-AL"/>
        </w:rPr>
        <w:tab/>
        <w:t>anëtar,</w:t>
      </w:r>
      <w:r w:rsidRPr="004273D0">
        <w:rPr>
          <w:lang w:val="sq-AL"/>
        </w:rPr>
        <w:tab/>
      </w:r>
      <w:r w:rsidRPr="004273D0">
        <w:rPr>
          <w:lang w:val="sq-AL"/>
        </w:rPr>
        <w:tab/>
      </w:r>
      <w:r w:rsidRPr="004273D0">
        <w:rPr>
          <w:lang w:val="sq-AL"/>
        </w:rPr>
        <w:tab/>
      </w:r>
    </w:p>
    <w:p w:rsidR="006A5C94" w:rsidRPr="004273D0" w:rsidRDefault="006A5C94" w:rsidP="006A5C94">
      <w:pPr>
        <w:pStyle w:val="Paragrafi"/>
        <w:rPr>
          <w:lang w:val="sq-AL"/>
        </w:rPr>
      </w:pPr>
      <w:r w:rsidRPr="004273D0">
        <w:rPr>
          <w:lang w:val="sq-AL"/>
        </w:rPr>
        <w:t>pasi mori në shqyrtim çështjen me:</w:t>
      </w:r>
    </w:p>
    <w:p w:rsidR="006A5C94" w:rsidRPr="004273D0" w:rsidRDefault="006A5C94" w:rsidP="006A5C94">
      <w:pPr>
        <w:pStyle w:val="Paragrafi"/>
        <w:rPr>
          <w:lang w:val="sq-AL"/>
        </w:rPr>
      </w:pPr>
      <w:r w:rsidRPr="004273D0">
        <w:rPr>
          <w:lang w:val="sq-AL"/>
        </w:rPr>
        <w:t>OBJEKT: Mbi vlefshm</w:t>
      </w:r>
      <w:r w:rsidRPr="004273D0">
        <w:rPr>
          <w:rFonts w:ascii="Times New Roman" w:hAnsi="Times New Roman" w:cs="Times New Roman"/>
          <w:lang w:val="sq-AL"/>
        </w:rPr>
        <w:t>ë</w:t>
      </w:r>
      <w:r w:rsidRPr="004273D0">
        <w:rPr>
          <w:lang w:val="sq-AL"/>
        </w:rPr>
        <w:t>rin</w:t>
      </w:r>
      <w:r w:rsidRPr="004273D0">
        <w:rPr>
          <w:rFonts w:ascii="Times New Roman" w:hAnsi="Times New Roman" w:cs="Times New Roman"/>
          <w:lang w:val="sq-AL"/>
        </w:rPr>
        <w:t>ë</w:t>
      </w:r>
      <w:r w:rsidRPr="004273D0">
        <w:rPr>
          <w:lang w:val="sq-AL"/>
        </w:rPr>
        <w:t xml:space="preserve"> e licenc</w:t>
      </w:r>
      <w:r w:rsidRPr="004273D0">
        <w:rPr>
          <w:rFonts w:ascii="Times New Roman" w:hAnsi="Times New Roman" w:cs="Times New Roman"/>
          <w:lang w:val="sq-AL"/>
        </w:rPr>
        <w:t>ë</w:t>
      </w:r>
      <w:r w:rsidRPr="004273D0">
        <w:rPr>
          <w:lang w:val="sq-AL"/>
        </w:rPr>
        <w:t>s s</w:t>
      </w:r>
      <w:r w:rsidRPr="004273D0">
        <w:rPr>
          <w:rFonts w:ascii="Times New Roman" w:hAnsi="Times New Roman" w:cs="Times New Roman"/>
          <w:lang w:val="sq-AL"/>
        </w:rPr>
        <w:t>ë</w:t>
      </w:r>
      <w:r w:rsidRPr="004273D0">
        <w:rPr>
          <w:lang w:val="sq-AL"/>
        </w:rPr>
        <w:t xml:space="preserve"> subjektit televiziv privat kabllor “TV me kabëll Memaliaj”.</w:t>
      </w:r>
    </w:p>
    <w:p w:rsidR="006A5C94" w:rsidRPr="004273D0" w:rsidRDefault="006A5C94" w:rsidP="006A5C94">
      <w:pPr>
        <w:pStyle w:val="Paragrafi"/>
        <w:rPr>
          <w:lang w:val="sq-AL"/>
        </w:rPr>
      </w:pPr>
      <w:r w:rsidRPr="004273D0">
        <w:rPr>
          <w:lang w:val="sq-AL"/>
        </w:rPr>
        <w:t xml:space="preserve">BAZA LIGJORE: neni 7 pika 21, neni 33 pika 1 dhe 5 të ligjit nr. 8410, datë 30.9.1998 “Për radion dhe televizionin publik e privat në Republikën e Shqipërisë”, të ndryshuar, Këshilli Kombëtar i Radios dhe Televizionit </w:t>
      </w:r>
    </w:p>
    <w:p w:rsidR="006A5C94" w:rsidRPr="004273D0" w:rsidRDefault="006A5C94" w:rsidP="006A5C94">
      <w:pPr>
        <w:pStyle w:val="Paragrafi"/>
        <w:rPr>
          <w:sz w:val="20"/>
          <w:lang w:val="sq-AL"/>
        </w:rPr>
      </w:pPr>
    </w:p>
    <w:p w:rsidR="006A5C94" w:rsidRPr="004273D0" w:rsidRDefault="006A5C94" w:rsidP="006A5C94">
      <w:pPr>
        <w:pStyle w:val="VENDOSI"/>
        <w:rPr>
          <w:lang w:val="sq-AL"/>
        </w:rPr>
      </w:pPr>
      <w:r w:rsidRPr="004273D0">
        <w:rPr>
          <w:lang w:val="sq-AL"/>
        </w:rPr>
        <w:t>VËREN SE:</w:t>
      </w:r>
    </w:p>
    <w:p w:rsidR="006A5C94" w:rsidRPr="004273D0" w:rsidRDefault="006A5C94" w:rsidP="006A5C94">
      <w:pPr>
        <w:pStyle w:val="Paragrafi"/>
        <w:rPr>
          <w:sz w:val="18"/>
          <w:lang w:val="sq-AL"/>
        </w:rPr>
      </w:pPr>
    </w:p>
    <w:p w:rsidR="006A5C94" w:rsidRPr="004273D0" w:rsidRDefault="006A5C94" w:rsidP="006A5C94">
      <w:pPr>
        <w:pStyle w:val="Paragrafi"/>
        <w:rPr>
          <w:lang w:val="sq-AL"/>
        </w:rPr>
      </w:pPr>
      <w:r w:rsidRPr="004273D0">
        <w:rPr>
          <w:lang w:val="sq-AL"/>
        </w:rPr>
        <w:t>KKRT-ja, me vendimin nr. 540, datë 4.12.2006, ka vendosur të licencojë subjektin, person fizik, Vladimir Shehu, për subjektin televiziv privat kabllor “TV me kabëll Memaliaj”, për të mbuluar me sinjal televiziv qytetin Memaliaj. Afati i licencës së subjektit ka përfunduar në datën 22.12.2012.</w:t>
      </w:r>
    </w:p>
    <w:p w:rsidR="006A5C94" w:rsidRPr="004273D0" w:rsidRDefault="006A5C94" w:rsidP="006A5C94">
      <w:pPr>
        <w:pStyle w:val="Paragrafi"/>
        <w:rPr>
          <w:lang w:val="sq-AL"/>
        </w:rPr>
      </w:pPr>
      <w:r w:rsidRPr="004273D0">
        <w:rPr>
          <w:lang w:val="sq-AL"/>
        </w:rPr>
        <w:t>KKRT-ja, me shkres</w:t>
      </w:r>
      <w:r w:rsidRPr="004273D0">
        <w:rPr>
          <w:rFonts w:ascii="Times New Roman" w:hAnsi="Times New Roman" w:cs="Times New Roman"/>
          <w:lang w:val="sq-AL"/>
        </w:rPr>
        <w:t>ë</w:t>
      </w:r>
      <w:r w:rsidRPr="004273D0">
        <w:rPr>
          <w:lang w:val="sq-AL"/>
        </w:rPr>
        <w:t>n nr. 1392 prot., dat</w:t>
      </w:r>
      <w:r w:rsidRPr="004273D0">
        <w:rPr>
          <w:rFonts w:ascii="Times New Roman" w:hAnsi="Times New Roman" w:cs="Times New Roman"/>
          <w:lang w:val="sq-AL"/>
        </w:rPr>
        <w:t>ë</w:t>
      </w:r>
      <w:r w:rsidRPr="004273D0">
        <w:rPr>
          <w:lang w:val="sq-AL"/>
        </w:rPr>
        <w:t xml:space="preserve"> 12.10.2012, ka njoftuar subjektin p</w:t>
      </w:r>
      <w:r w:rsidRPr="004273D0">
        <w:rPr>
          <w:rFonts w:ascii="Times New Roman" w:hAnsi="Times New Roman" w:cs="Times New Roman"/>
          <w:lang w:val="sq-AL"/>
        </w:rPr>
        <w:t>ë</w:t>
      </w:r>
      <w:r w:rsidRPr="004273D0">
        <w:rPr>
          <w:lang w:val="sq-AL"/>
        </w:rPr>
        <w:t>r p</w:t>
      </w:r>
      <w:r w:rsidRPr="004273D0">
        <w:rPr>
          <w:rFonts w:ascii="Times New Roman" w:hAnsi="Times New Roman" w:cs="Times New Roman"/>
          <w:lang w:val="sq-AL"/>
        </w:rPr>
        <w:t>ë</w:t>
      </w:r>
      <w:r w:rsidRPr="004273D0">
        <w:rPr>
          <w:lang w:val="sq-AL"/>
        </w:rPr>
        <w:t>rfundimin e afatit t</w:t>
      </w:r>
      <w:r w:rsidRPr="004273D0">
        <w:rPr>
          <w:rFonts w:ascii="Times New Roman" w:hAnsi="Times New Roman" w:cs="Times New Roman"/>
          <w:lang w:val="sq-AL"/>
        </w:rPr>
        <w:t>ë</w:t>
      </w:r>
      <w:r w:rsidRPr="004273D0">
        <w:rPr>
          <w:lang w:val="sq-AL"/>
        </w:rPr>
        <w:t xml:space="preserve"> licenc</w:t>
      </w:r>
      <w:r w:rsidRPr="004273D0">
        <w:rPr>
          <w:rFonts w:ascii="Times New Roman" w:hAnsi="Times New Roman" w:cs="Times New Roman"/>
          <w:lang w:val="sq-AL"/>
        </w:rPr>
        <w:t>ë</w:t>
      </w:r>
      <w:r w:rsidRPr="004273D0">
        <w:rPr>
          <w:lang w:val="sq-AL"/>
        </w:rPr>
        <w:t>s, duke k</w:t>
      </w:r>
      <w:r w:rsidRPr="004273D0">
        <w:rPr>
          <w:rFonts w:ascii="Times New Roman" w:hAnsi="Times New Roman" w:cs="Times New Roman"/>
          <w:lang w:val="sq-AL"/>
        </w:rPr>
        <w:t>ë</w:t>
      </w:r>
      <w:r w:rsidRPr="004273D0">
        <w:rPr>
          <w:lang w:val="sq-AL"/>
        </w:rPr>
        <w:t>rkuar nga ky i fundit depozitimin e aplikimit p</w:t>
      </w:r>
      <w:r w:rsidRPr="004273D0">
        <w:rPr>
          <w:rFonts w:ascii="Times New Roman" w:hAnsi="Times New Roman" w:cs="Times New Roman"/>
          <w:lang w:val="sq-AL"/>
        </w:rPr>
        <w:t>ë</w:t>
      </w:r>
      <w:r w:rsidRPr="004273D0">
        <w:rPr>
          <w:lang w:val="sq-AL"/>
        </w:rPr>
        <w:t>r rinovim licence. Pavar</w:t>
      </w:r>
      <w:r w:rsidRPr="004273D0">
        <w:rPr>
          <w:rFonts w:ascii="Times New Roman" w:hAnsi="Times New Roman" w:cs="Times New Roman"/>
          <w:lang w:val="sq-AL"/>
        </w:rPr>
        <w:t>ë</w:t>
      </w:r>
      <w:r w:rsidRPr="004273D0">
        <w:rPr>
          <w:lang w:val="sq-AL"/>
        </w:rPr>
        <w:t>sisht njoftimit zyrtar t</w:t>
      </w:r>
      <w:r w:rsidRPr="004273D0">
        <w:rPr>
          <w:rFonts w:ascii="Times New Roman" w:hAnsi="Times New Roman" w:cs="Times New Roman"/>
          <w:lang w:val="sq-AL"/>
        </w:rPr>
        <w:t>ë</w:t>
      </w:r>
      <w:r w:rsidRPr="004273D0">
        <w:rPr>
          <w:lang w:val="sq-AL"/>
        </w:rPr>
        <w:t xml:space="preserve"> KKRT-s</w:t>
      </w:r>
      <w:r w:rsidRPr="004273D0">
        <w:rPr>
          <w:rFonts w:ascii="Times New Roman" w:hAnsi="Times New Roman" w:cs="Times New Roman"/>
          <w:lang w:val="sq-AL"/>
        </w:rPr>
        <w:t>ë</w:t>
      </w:r>
      <w:r w:rsidRPr="004273D0">
        <w:rPr>
          <w:lang w:val="sq-AL"/>
        </w:rPr>
        <w:t xml:space="preserve">, nga ana e subjektit nuk </w:t>
      </w:r>
      <w:r w:rsidRPr="004273D0">
        <w:rPr>
          <w:rFonts w:ascii="Times New Roman" w:hAnsi="Times New Roman" w:cs="Times New Roman"/>
          <w:lang w:val="sq-AL"/>
        </w:rPr>
        <w:t>ë</w:t>
      </w:r>
      <w:r w:rsidRPr="004273D0">
        <w:rPr>
          <w:lang w:val="sq-AL"/>
        </w:rPr>
        <w:t>sht</w:t>
      </w:r>
      <w:r w:rsidRPr="004273D0">
        <w:rPr>
          <w:rFonts w:ascii="Times New Roman" w:hAnsi="Times New Roman" w:cs="Times New Roman"/>
          <w:lang w:val="sq-AL"/>
        </w:rPr>
        <w:t>ë</w:t>
      </w:r>
      <w:r w:rsidRPr="004273D0">
        <w:rPr>
          <w:lang w:val="sq-AL"/>
        </w:rPr>
        <w:t xml:space="preserve"> depozituar aplikim p</w:t>
      </w:r>
      <w:r w:rsidRPr="004273D0">
        <w:rPr>
          <w:rFonts w:ascii="Times New Roman" w:hAnsi="Times New Roman" w:cs="Times New Roman"/>
          <w:lang w:val="sq-AL"/>
        </w:rPr>
        <w:t>ë</w:t>
      </w:r>
      <w:r w:rsidRPr="004273D0">
        <w:rPr>
          <w:lang w:val="sq-AL"/>
        </w:rPr>
        <w:t>r rinovimin e licenc</w:t>
      </w:r>
      <w:r w:rsidRPr="004273D0">
        <w:rPr>
          <w:rFonts w:ascii="Times New Roman" w:hAnsi="Times New Roman" w:cs="Times New Roman"/>
          <w:lang w:val="sq-AL"/>
        </w:rPr>
        <w:t>ë</w:t>
      </w:r>
      <w:r w:rsidRPr="004273D0">
        <w:rPr>
          <w:lang w:val="sq-AL"/>
        </w:rPr>
        <w:t>s.</w:t>
      </w:r>
    </w:p>
    <w:p w:rsidR="006A5C94" w:rsidRPr="004273D0" w:rsidRDefault="006A5C94" w:rsidP="006A5C94">
      <w:pPr>
        <w:pStyle w:val="Paragrafi"/>
        <w:rPr>
          <w:lang w:val="sq-AL"/>
        </w:rPr>
      </w:pPr>
      <w:r w:rsidRPr="004273D0">
        <w:rPr>
          <w:lang w:val="sq-AL"/>
        </w:rPr>
        <w:t>KKRT-ja konstaton se subjekti, p</w:t>
      </w:r>
      <w:r w:rsidRPr="004273D0">
        <w:rPr>
          <w:rFonts w:ascii="Times New Roman" w:hAnsi="Times New Roman" w:cs="Times New Roman"/>
          <w:lang w:val="sq-AL"/>
        </w:rPr>
        <w:t>ë</w:t>
      </w:r>
      <w:r w:rsidRPr="004273D0">
        <w:rPr>
          <w:lang w:val="sq-AL"/>
        </w:rPr>
        <w:t>rveç munges</w:t>
      </w:r>
      <w:r w:rsidRPr="004273D0">
        <w:rPr>
          <w:rFonts w:ascii="Times New Roman" w:hAnsi="Times New Roman" w:cs="Times New Roman"/>
          <w:lang w:val="sq-AL"/>
        </w:rPr>
        <w:t>ë</w:t>
      </w:r>
      <w:r w:rsidRPr="004273D0">
        <w:rPr>
          <w:lang w:val="sq-AL"/>
        </w:rPr>
        <w:t>s s</w:t>
      </w:r>
      <w:r w:rsidRPr="004273D0">
        <w:rPr>
          <w:rFonts w:ascii="Times New Roman" w:hAnsi="Times New Roman" w:cs="Times New Roman"/>
          <w:lang w:val="sq-AL"/>
        </w:rPr>
        <w:t>ë</w:t>
      </w:r>
      <w:r w:rsidRPr="004273D0">
        <w:rPr>
          <w:lang w:val="sq-AL"/>
        </w:rPr>
        <w:t xml:space="preserve"> interesit p</w:t>
      </w:r>
      <w:r w:rsidRPr="004273D0">
        <w:rPr>
          <w:rFonts w:ascii="Times New Roman" w:hAnsi="Times New Roman" w:cs="Times New Roman"/>
          <w:lang w:val="sq-AL"/>
        </w:rPr>
        <w:t>ë</w:t>
      </w:r>
      <w:r w:rsidRPr="004273D0">
        <w:rPr>
          <w:lang w:val="sq-AL"/>
        </w:rPr>
        <w:t>r rilicencim, ka detyrime financiare ndaj KKRT-s</w:t>
      </w:r>
      <w:r w:rsidRPr="004273D0">
        <w:rPr>
          <w:rFonts w:ascii="Times New Roman" w:hAnsi="Times New Roman" w:cs="Times New Roman"/>
          <w:lang w:val="sq-AL"/>
        </w:rPr>
        <w:t>ë</w:t>
      </w:r>
      <w:r w:rsidRPr="004273D0">
        <w:rPr>
          <w:lang w:val="sq-AL"/>
        </w:rPr>
        <w:t>, pages</w:t>
      </w:r>
      <w:r w:rsidRPr="004273D0">
        <w:rPr>
          <w:rFonts w:ascii="Times New Roman" w:hAnsi="Times New Roman" w:cs="Times New Roman"/>
          <w:lang w:val="sq-AL"/>
        </w:rPr>
        <w:t>ë</w:t>
      </w:r>
      <w:r w:rsidRPr="004273D0">
        <w:rPr>
          <w:lang w:val="sq-AL"/>
        </w:rPr>
        <w:t xml:space="preserve"> vjetore p</w:t>
      </w:r>
      <w:r w:rsidRPr="004273D0">
        <w:rPr>
          <w:rFonts w:ascii="Times New Roman" w:hAnsi="Times New Roman" w:cs="Times New Roman"/>
          <w:lang w:val="sq-AL"/>
        </w:rPr>
        <w:t>ë</w:t>
      </w:r>
      <w:r w:rsidRPr="004273D0">
        <w:rPr>
          <w:lang w:val="sq-AL"/>
        </w:rPr>
        <w:t>r licenc</w:t>
      </w:r>
      <w:r w:rsidRPr="004273D0">
        <w:rPr>
          <w:rFonts w:ascii="Times New Roman" w:hAnsi="Times New Roman" w:cs="Times New Roman"/>
          <w:lang w:val="sq-AL"/>
        </w:rPr>
        <w:t>ë</w:t>
      </w:r>
      <w:r w:rsidRPr="004273D0">
        <w:rPr>
          <w:lang w:val="sq-AL"/>
        </w:rPr>
        <w:t xml:space="preserve"> p</w:t>
      </w:r>
      <w:r w:rsidRPr="004273D0">
        <w:rPr>
          <w:rFonts w:ascii="Times New Roman" w:hAnsi="Times New Roman" w:cs="Times New Roman"/>
          <w:lang w:val="sq-AL"/>
        </w:rPr>
        <w:t>ë</w:t>
      </w:r>
      <w:r w:rsidRPr="004273D0">
        <w:rPr>
          <w:lang w:val="sq-AL"/>
        </w:rPr>
        <w:t>r vitet 2010, 2011 dhe 2012, n</w:t>
      </w:r>
      <w:r w:rsidRPr="004273D0">
        <w:rPr>
          <w:rFonts w:ascii="Times New Roman" w:hAnsi="Times New Roman" w:cs="Times New Roman"/>
          <w:lang w:val="sq-AL"/>
        </w:rPr>
        <w:t>ë</w:t>
      </w:r>
      <w:r w:rsidRPr="004273D0">
        <w:rPr>
          <w:lang w:val="sq-AL"/>
        </w:rPr>
        <w:t xml:space="preserve"> mas</w:t>
      </w:r>
      <w:r w:rsidRPr="004273D0">
        <w:rPr>
          <w:rFonts w:ascii="Times New Roman" w:hAnsi="Times New Roman" w:cs="Times New Roman"/>
          <w:lang w:val="sq-AL"/>
        </w:rPr>
        <w:t>ë</w:t>
      </w:r>
      <w:r w:rsidRPr="004273D0">
        <w:rPr>
          <w:lang w:val="sq-AL"/>
        </w:rPr>
        <w:t>n 500.000 lek</w:t>
      </w:r>
      <w:r w:rsidRPr="004273D0">
        <w:rPr>
          <w:rFonts w:ascii="Times New Roman" w:hAnsi="Times New Roman" w:cs="Times New Roman"/>
          <w:lang w:val="sq-AL"/>
        </w:rPr>
        <w:t>ë</w:t>
      </w:r>
      <w:r w:rsidRPr="004273D0">
        <w:rPr>
          <w:lang w:val="sq-AL"/>
        </w:rPr>
        <w:t>.</w:t>
      </w:r>
    </w:p>
    <w:p w:rsidR="006A5C94" w:rsidRPr="004273D0" w:rsidRDefault="006A5C94" w:rsidP="006A5C94">
      <w:pPr>
        <w:pStyle w:val="Paragrafi"/>
        <w:rPr>
          <w:lang w:val="sq-AL"/>
        </w:rPr>
      </w:pPr>
      <w:r w:rsidRPr="004273D0">
        <w:rPr>
          <w:lang w:val="sq-AL"/>
        </w:rPr>
        <w:t>Kështu, KKRT-ja me shkresat nr. 269 prot., datë 15.2.2010, nr. 64 prot., datë 14.1.2011, nr. 643 prot., datë 5.4.2011, nr. 704 prot., datë 14.4.2011 dhe nr. 196/35 prot., datë 2.2.2012, ka njoftuar zyrtarisht subjektin televiziv kabllor “TV me kabëll Memaliaj”, por pavarësisht këtyre njoftimeve subjekti vazhdon t</w:t>
      </w:r>
      <w:r w:rsidRPr="004273D0">
        <w:rPr>
          <w:rFonts w:ascii="Times New Roman" w:hAnsi="Times New Roman" w:cs="Times New Roman"/>
          <w:lang w:val="sq-AL"/>
        </w:rPr>
        <w:t>ë</w:t>
      </w:r>
      <w:r w:rsidRPr="004273D0">
        <w:rPr>
          <w:lang w:val="sq-AL"/>
        </w:rPr>
        <w:t xml:space="preserve"> jet</w:t>
      </w:r>
      <w:r w:rsidRPr="004273D0">
        <w:rPr>
          <w:rFonts w:ascii="Times New Roman" w:hAnsi="Times New Roman" w:cs="Times New Roman"/>
          <w:lang w:val="sq-AL"/>
        </w:rPr>
        <w:t>ë</w:t>
      </w:r>
      <w:r w:rsidRPr="004273D0">
        <w:rPr>
          <w:lang w:val="sq-AL"/>
        </w:rPr>
        <w:t xml:space="preserve"> debitor ndaj KKRT-s</w:t>
      </w:r>
      <w:r w:rsidRPr="004273D0">
        <w:rPr>
          <w:rFonts w:ascii="Times New Roman" w:hAnsi="Times New Roman" w:cs="Times New Roman"/>
          <w:lang w:val="sq-AL"/>
        </w:rPr>
        <w:t>ë</w:t>
      </w:r>
      <w:r w:rsidRPr="004273D0">
        <w:rPr>
          <w:lang w:val="sq-AL"/>
        </w:rPr>
        <w:t xml:space="preserve"> në mas</w:t>
      </w:r>
      <w:r w:rsidRPr="004273D0">
        <w:rPr>
          <w:rFonts w:ascii="Times New Roman" w:hAnsi="Times New Roman" w:cs="Times New Roman"/>
          <w:lang w:val="sq-AL"/>
        </w:rPr>
        <w:t>ë</w:t>
      </w:r>
      <w:r w:rsidRPr="004273D0">
        <w:rPr>
          <w:lang w:val="sq-AL"/>
        </w:rPr>
        <w:t>n 500.000 lekë.</w:t>
      </w:r>
    </w:p>
    <w:p w:rsidR="006A5C94" w:rsidRPr="004273D0" w:rsidRDefault="006A5C94" w:rsidP="006A5C94">
      <w:pPr>
        <w:pStyle w:val="Paragrafi"/>
        <w:rPr>
          <w:lang w:val="sq-AL"/>
        </w:rPr>
      </w:pPr>
      <w:r w:rsidRPr="004273D0">
        <w:rPr>
          <w:lang w:val="sq-AL"/>
        </w:rPr>
        <w:t>Më tej, me shkresat nr. 765 prot., dat</w:t>
      </w:r>
      <w:r w:rsidRPr="004273D0">
        <w:rPr>
          <w:rFonts w:ascii="Times New Roman" w:hAnsi="Times New Roman" w:cs="Times New Roman"/>
          <w:lang w:val="sq-AL"/>
        </w:rPr>
        <w:t>ë</w:t>
      </w:r>
      <w:r w:rsidRPr="004273D0">
        <w:rPr>
          <w:lang w:val="sq-AL"/>
        </w:rPr>
        <w:t xml:space="preserve"> 5.6.2012 dhe nr. 1056 prot., dat</w:t>
      </w:r>
      <w:r w:rsidRPr="004273D0">
        <w:rPr>
          <w:rFonts w:ascii="Times New Roman" w:hAnsi="Times New Roman" w:cs="Times New Roman"/>
          <w:lang w:val="sq-AL"/>
        </w:rPr>
        <w:t>ë</w:t>
      </w:r>
      <w:r w:rsidRPr="004273D0">
        <w:rPr>
          <w:lang w:val="sq-AL"/>
        </w:rPr>
        <w:t xml:space="preserve"> 13.7.2012, i </w:t>
      </w:r>
      <w:r w:rsidRPr="004273D0">
        <w:rPr>
          <w:rFonts w:ascii="Times New Roman" w:hAnsi="Times New Roman" w:cs="Times New Roman"/>
          <w:lang w:val="sq-AL"/>
        </w:rPr>
        <w:t>ë</w:t>
      </w:r>
      <w:r w:rsidRPr="004273D0">
        <w:rPr>
          <w:lang w:val="sq-AL"/>
        </w:rPr>
        <w:t>sht</w:t>
      </w:r>
      <w:r w:rsidRPr="004273D0">
        <w:rPr>
          <w:rFonts w:ascii="Times New Roman" w:hAnsi="Times New Roman" w:cs="Times New Roman"/>
          <w:lang w:val="sq-AL"/>
        </w:rPr>
        <w:t>ë</w:t>
      </w:r>
      <w:r w:rsidRPr="004273D0">
        <w:rPr>
          <w:lang w:val="sq-AL"/>
        </w:rPr>
        <w:t xml:space="preserve"> rip</w:t>
      </w:r>
      <w:r w:rsidRPr="004273D0">
        <w:rPr>
          <w:rFonts w:ascii="Times New Roman" w:hAnsi="Times New Roman" w:cs="Times New Roman"/>
          <w:lang w:val="sq-AL"/>
        </w:rPr>
        <w:t>ë</w:t>
      </w:r>
      <w:r w:rsidRPr="004273D0">
        <w:rPr>
          <w:lang w:val="sq-AL"/>
        </w:rPr>
        <w:t>rs</w:t>
      </w:r>
      <w:r w:rsidRPr="004273D0">
        <w:rPr>
          <w:rFonts w:ascii="Times New Roman" w:hAnsi="Times New Roman" w:cs="Times New Roman"/>
          <w:lang w:val="sq-AL"/>
        </w:rPr>
        <w:t>ë</w:t>
      </w:r>
      <w:r w:rsidRPr="004273D0">
        <w:rPr>
          <w:lang w:val="sq-AL"/>
        </w:rPr>
        <w:t>ritur k</w:t>
      </w:r>
      <w:r w:rsidRPr="004273D0">
        <w:rPr>
          <w:rFonts w:ascii="Times New Roman" w:hAnsi="Times New Roman" w:cs="Times New Roman"/>
          <w:lang w:val="sq-AL"/>
        </w:rPr>
        <w:t>ë</w:t>
      </w:r>
      <w:r w:rsidRPr="004273D0">
        <w:rPr>
          <w:lang w:val="sq-AL"/>
        </w:rPr>
        <w:t>rkesa p</w:t>
      </w:r>
      <w:r w:rsidRPr="004273D0">
        <w:rPr>
          <w:rFonts w:ascii="Times New Roman" w:hAnsi="Times New Roman" w:cs="Times New Roman"/>
          <w:lang w:val="sq-AL"/>
        </w:rPr>
        <w:t>ë</w:t>
      </w:r>
      <w:r w:rsidRPr="004273D0">
        <w:rPr>
          <w:lang w:val="sq-AL"/>
        </w:rPr>
        <w:t>r kryerjen e pagesave, duke u paralajm</w:t>
      </w:r>
      <w:r w:rsidRPr="004273D0">
        <w:rPr>
          <w:rFonts w:ascii="Times New Roman" w:hAnsi="Times New Roman" w:cs="Times New Roman"/>
          <w:lang w:val="sq-AL"/>
        </w:rPr>
        <w:t>ë</w:t>
      </w:r>
      <w:r w:rsidRPr="004273D0">
        <w:rPr>
          <w:lang w:val="sq-AL"/>
        </w:rPr>
        <w:t>ruar se n</w:t>
      </w:r>
      <w:r w:rsidRPr="004273D0">
        <w:rPr>
          <w:rFonts w:ascii="Times New Roman" w:hAnsi="Times New Roman" w:cs="Times New Roman"/>
          <w:lang w:val="sq-AL"/>
        </w:rPr>
        <w:t>ë</w:t>
      </w:r>
      <w:r w:rsidRPr="004273D0">
        <w:rPr>
          <w:lang w:val="sq-AL"/>
        </w:rPr>
        <w:t xml:space="preserve"> rast t</w:t>
      </w:r>
      <w:r w:rsidRPr="004273D0">
        <w:rPr>
          <w:rFonts w:ascii="Times New Roman" w:hAnsi="Times New Roman" w:cs="Times New Roman"/>
          <w:lang w:val="sq-AL"/>
        </w:rPr>
        <w:t>ë</w:t>
      </w:r>
      <w:r w:rsidRPr="004273D0">
        <w:rPr>
          <w:lang w:val="sq-AL"/>
        </w:rPr>
        <w:t xml:space="preserve"> mosshlyerjes s</w:t>
      </w:r>
      <w:r w:rsidRPr="004273D0">
        <w:rPr>
          <w:rFonts w:ascii="Times New Roman" w:hAnsi="Times New Roman" w:cs="Times New Roman"/>
          <w:lang w:val="sq-AL"/>
        </w:rPr>
        <w:t>ë</w:t>
      </w:r>
      <w:r w:rsidRPr="004273D0">
        <w:rPr>
          <w:lang w:val="sq-AL"/>
        </w:rPr>
        <w:t xml:space="preserve"> detyrimeve, nga ana e KKRT-së, do të ndiqen procedurat për bërjen të pavlefshme të licencës së subjektit. </w:t>
      </w:r>
    </w:p>
    <w:p w:rsidR="006A5C94" w:rsidRPr="004273D0" w:rsidRDefault="006A5C94" w:rsidP="006A5C94">
      <w:pPr>
        <w:pStyle w:val="Paragrafi"/>
        <w:rPr>
          <w:lang w:val="sq-AL"/>
        </w:rPr>
      </w:pPr>
      <w:r w:rsidRPr="004273D0">
        <w:rPr>
          <w:lang w:val="sq-AL"/>
        </w:rPr>
        <w:t>Neni 33 i ligjit nr. 8410, datë 30.9.1998 “Për radion dhe televizionin publik e privat në Republikën e Shqipërisë”, i ndryshuar, parashikon se: “Licenca bëhet e pavlefshme kur:</w:t>
      </w:r>
    </w:p>
    <w:p w:rsidR="006A5C94" w:rsidRPr="004273D0" w:rsidRDefault="006A5C94" w:rsidP="006A5C94">
      <w:pPr>
        <w:pStyle w:val="Paragrafi"/>
        <w:rPr>
          <w:lang w:val="sq-AL"/>
        </w:rPr>
      </w:pPr>
      <w:r w:rsidRPr="004273D0">
        <w:rPr>
          <w:lang w:val="sq-AL"/>
        </w:rPr>
        <w:t>1. Mbaron afati i vlefshm</w:t>
      </w:r>
      <w:r w:rsidRPr="004273D0">
        <w:rPr>
          <w:rFonts w:ascii="Times New Roman" w:hAnsi="Times New Roman" w:cs="Times New Roman"/>
          <w:lang w:val="sq-AL"/>
        </w:rPr>
        <w:t>ë</w:t>
      </w:r>
      <w:r w:rsidRPr="004273D0">
        <w:rPr>
          <w:lang w:val="sq-AL"/>
        </w:rPr>
        <w:t>ris</w:t>
      </w:r>
      <w:r w:rsidRPr="004273D0">
        <w:rPr>
          <w:rFonts w:ascii="Times New Roman" w:hAnsi="Times New Roman" w:cs="Times New Roman"/>
          <w:lang w:val="sq-AL"/>
        </w:rPr>
        <w:t>ë</w:t>
      </w:r>
      <w:r w:rsidRPr="004273D0">
        <w:rPr>
          <w:lang w:val="sq-AL"/>
        </w:rPr>
        <w:t xml:space="preserve"> dhe ajo nuk </w:t>
      </w:r>
      <w:r w:rsidRPr="004273D0">
        <w:rPr>
          <w:rFonts w:ascii="Times New Roman" w:hAnsi="Times New Roman" w:cs="Times New Roman"/>
          <w:lang w:val="sq-AL"/>
        </w:rPr>
        <w:t>ë</w:t>
      </w:r>
      <w:r w:rsidRPr="004273D0">
        <w:rPr>
          <w:lang w:val="sq-AL"/>
        </w:rPr>
        <w:t>sht</w:t>
      </w:r>
      <w:r w:rsidRPr="004273D0">
        <w:rPr>
          <w:rFonts w:ascii="Times New Roman" w:hAnsi="Times New Roman" w:cs="Times New Roman"/>
          <w:lang w:val="sq-AL"/>
        </w:rPr>
        <w:t>ë</w:t>
      </w:r>
      <w:r w:rsidRPr="004273D0">
        <w:rPr>
          <w:lang w:val="sq-AL"/>
        </w:rPr>
        <w:t xml:space="preserve"> rinovuar;</w:t>
      </w:r>
    </w:p>
    <w:p w:rsidR="006A5C94" w:rsidRPr="004273D0" w:rsidRDefault="006A5C94" w:rsidP="006A5C94">
      <w:pPr>
        <w:pStyle w:val="Paragrafi"/>
        <w:rPr>
          <w:lang w:val="sq-AL"/>
        </w:rPr>
      </w:pPr>
      <w:r w:rsidRPr="004273D0">
        <w:rPr>
          <w:lang w:val="sq-AL"/>
        </w:rPr>
        <w:t>…</w:t>
      </w:r>
    </w:p>
    <w:p w:rsidR="006A5C94" w:rsidRPr="004273D0" w:rsidRDefault="006A5C94" w:rsidP="006A5C94">
      <w:pPr>
        <w:pStyle w:val="Paragrafi"/>
        <w:rPr>
          <w:lang w:val="sq-AL"/>
        </w:rPr>
      </w:pPr>
      <w:r w:rsidRPr="004273D0">
        <w:rPr>
          <w:lang w:val="sq-AL"/>
        </w:rPr>
        <w:t>5. Kërkuesi … nuk realizon detyrimet financiare të parashikuara me ligj pas 90 ditëve nga momenti kur merr dijeni zyrtarisht për miratimin e saj”.</w:t>
      </w:r>
    </w:p>
    <w:p w:rsidR="006A5C94" w:rsidRPr="004273D0" w:rsidRDefault="006A5C94" w:rsidP="006A5C94">
      <w:pPr>
        <w:pStyle w:val="Paragrafi"/>
        <w:rPr>
          <w:lang w:val="sq-AL"/>
        </w:rPr>
      </w:pPr>
      <w:r w:rsidRPr="004273D0">
        <w:rPr>
          <w:lang w:val="sq-AL"/>
        </w:rPr>
        <w:t>Në mbështetje të nenit 137/3 t</w:t>
      </w:r>
      <w:r w:rsidRPr="004273D0">
        <w:rPr>
          <w:rFonts w:ascii="Times New Roman" w:hAnsi="Times New Roman" w:cs="Times New Roman"/>
          <w:lang w:val="sq-AL"/>
        </w:rPr>
        <w:t>ë</w:t>
      </w:r>
      <w:r w:rsidRPr="004273D0">
        <w:rPr>
          <w:lang w:val="sq-AL"/>
        </w:rPr>
        <w:t xml:space="preserve"> ligjit nr. 8410, datë 30.9.1998 “Për radion dhe televizionin publik e privat në Republikën e Shqipërisë”, të ndryshuar, KKRT-ja p</w:t>
      </w:r>
      <w:r w:rsidRPr="004273D0">
        <w:rPr>
          <w:rFonts w:ascii="Times New Roman" w:hAnsi="Times New Roman" w:cs="Times New Roman"/>
          <w:lang w:val="sq-AL"/>
        </w:rPr>
        <w:t>ë</w:t>
      </w:r>
      <w:r w:rsidRPr="004273D0">
        <w:rPr>
          <w:lang w:val="sq-AL"/>
        </w:rPr>
        <w:t>r t’i dh</w:t>
      </w:r>
      <w:r w:rsidRPr="004273D0">
        <w:rPr>
          <w:rFonts w:ascii="Times New Roman" w:hAnsi="Times New Roman" w:cs="Times New Roman"/>
          <w:lang w:val="sq-AL"/>
        </w:rPr>
        <w:t>ë</w:t>
      </w:r>
      <w:r w:rsidRPr="004273D0">
        <w:rPr>
          <w:lang w:val="sq-AL"/>
        </w:rPr>
        <w:t>n</w:t>
      </w:r>
      <w:r w:rsidRPr="004273D0">
        <w:rPr>
          <w:rFonts w:ascii="Times New Roman" w:hAnsi="Times New Roman" w:cs="Times New Roman"/>
          <w:lang w:val="sq-AL"/>
        </w:rPr>
        <w:t>ë</w:t>
      </w:r>
      <w:r w:rsidRPr="004273D0">
        <w:rPr>
          <w:lang w:val="sq-AL"/>
        </w:rPr>
        <w:t xml:space="preserve"> mund</w:t>
      </w:r>
      <w:r w:rsidRPr="004273D0">
        <w:rPr>
          <w:rFonts w:ascii="Times New Roman" w:hAnsi="Times New Roman" w:cs="Times New Roman"/>
          <w:lang w:val="sq-AL"/>
        </w:rPr>
        <w:t>ë</w:t>
      </w:r>
      <w:r w:rsidRPr="004273D0">
        <w:rPr>
          <w:lang w:val="sq-AL"/>
        </w:rPr>
        <w:t>si t</w:t>
      </w:r>
      <w:r w:rsidRPr="004273D0">
        <w:rPr>
          <w:rFonts w:ascii="Times New Roman" w:hAnsi="Times New Roman" w:cs="Times New Roman"/>
          <w:lang w:val="sq-AL"/>
        </w:rPr>
        <w:t>ë</w:t>
      </w:r>
      <w:r w:rsidRPr="004273D0">
        <w:rPr>
          <w:lang w:val="sq-AL"/>
        </w:rPr>
        <w:t xml:space="preserve"> licencuarit t</w:t>
      </w:r>
      <w:r w:rsidRPr="004273D0">
        <w:rPr>
          <w:rFonts w:ascii="Times New Roman" w:hAnsi="Times New Roman" w:cs="Times New Roman"/>
          <w:lang w:val="sq-AL"/>
        </w:rPr>
        <w:t>ë</w:t>
      </w:r>
      <w:r w:rsidRPr="004273D0">
        <w:rPr>
          <w:lang w:val="sq-AL"/>
        </w:rPr>
        <w:t xml:space="preserve"> jap</w:t>
      </w:r>
      <w:r w:rsidRPr="004273D0">
        <w:rPr>
          <w:rFonts w:ascii="Times New Roman" w:hAnsi="Times New Roman" w:cs="Times New Roman"/>
          <w:lang w:val="sq-AL"/>
        </w:rPr>
        <w:t>ë</w:t>
      </w:r>
      <w:r w:rsidRPr="004273D0">
        <w:rPr>
          <w:lang w:val="sq-AL"/>
        </w:rPr>
        <w:t xml:space="preserve"> mendime, para marrjes s</w:t>
      </w:r>
      <w:r w:rsidRPr="004273D0">
        <w:rPr>
          <w:rFonts w:ascii="Times New Roman" w:hAnsi="Times New Roman" w:cs="Times New Roman"/>
          <w:lang w:val="sq-AL"/>
        </w:rPr>
        <w:t>ë</w:t>
      </w:r>
      <w:r w:rsidRPr="004273D0">
        <w:rPr>
          <w:lang w:val="sq-AL"/>
        </w:rPr>
        <w:t xml:space="preserve"> vendimit p</w:t>
      </w:r>
      <w:r w:rsidRPr="004273D0">
        <w:rPr>
          <w:rFonts w:ascii="Times New Roman" w:hAnsi="Times New Roman" w:cs="Times New Roman"/>
          <w:lang w:val="sq-AL"/>
        </w:rPr>
        <w:t>ë</w:t>
      </w:r>
      <w:r w:rsidRPr="004273D0">
        <w:rPr>
          <w:lang w:val="sq-AL"/>
        </w:rPr>
        <w:t>r heqjen e licenc</w:t>
      </w:r>
      <w:r w:rsidRPr="004273D0">
        <w:rPr>
          <w:rFonts w:ascii="Times New Roman" w:hAnsi="Times New Roman" w:cs="Times New Roman"/>
          <w:lang w:val="sq-AL"/>
        </w:rPr>
        <w:t>ë</w:t>
      </w:r>
      <w:r w:rsidRPr="004273D0">
        <w:rPr>
          <w:lang w:val="sq-AL"/>
        </w:rPr>
        <w:t>s, njofton t</w:t>
      </w:r>
      <w:r w:rsidRPr="004273D0">
        <w:rPr>
          <w:rFonts w:ascii="Times New Roman" w:hAnsi="Times New Roman" w:cs="Times New Roman"/>
          <w:lang w:val="sq-AL"/>
        </w:rPr>
        <w:t>ë</w:t>
      </w:r>
      <w:r w:rsidRPr="004273D0">
        <w:rPr>
          <w:lang w:val="sq-AL"/>
        </w:rPr>
        <w:t xml:space="preserve"> licencuarin p</w:t>
      </w:r>
      <w:r w:rsidRPr="004273D0">
        <w:rPr>
          <w:rFonts w:ascii="Times New Roman" w:hAnsi="Times New Roman" w:cs="Times New Roman"/>
          <w:lang w:val="sq-AL"/>
        </w:rPr>
        <w:t>ë</w:t>
      </w:r>
      <w:r w:rsidRPr="004273D0">
        <w:rPr>
          <w:lang w:val="sq-AL"/>
        </w:rPr>
        <w:t>r vendimmarrjen p</w:t>
      </w:r>
      <w:r w:rsidRPr="004273D0">
        <w:rPr>
          <w:rFonts w:ascii="Times New Roman" w:hAnsi="Times New Roman" w:cs="Times New Roman"/>
          <w:lang w:val="sq-AL"/>
        </w:rPr>
        <w:t>ë</w:t>
      </w:r>
      <w:r w:rsidRPr="004273D0">
        <w:rPr>
          <w:lang w:val="sq-AL"/>
        </w:rPr>
        <w:t>rkat</w:t>
      </w:r>
      <w:r w:rsidRPr="004273D0">
        <w:rPr>
          <w:rFonts w:ascii="Times New Roman" w:hAnsi="Times New Roman" w:cs="Times New Roman"/>
          <w:lang w:val="sq-AL"/>
        </w:rPr>
        <w:t>ë</w:t>
      </w:r>
      <w:r w:rsidRPr="004273D0">
        <w:rPr>
          <w:lang w:val="sq-AL"/>
        </w:rPr>
        <w:t>se.</w:t>
      </w:r>
    </w:p>
    <w:p w:rsidR="006A5C94" w:rsidRPr="004273D0" w:rsidRDefault="006A5C94" w:rsidP="006A5C94">
      <w:pPr>
        <w:pStyle w:val="Paragrafi"/>
        <w:rPr>
          <w:lang w:val="sq-AL"/>
        </w:rPr>
      </w:pPr>
      <w:r w:rsidRPr="004273D0">
        <w:rPr>
          <w:lang w:val="sq-AL"/>
        </w:rPr>
        <w:t>N</w:t>
      </w:r>
      <w:r w:rsidRPr="004273D0">
        <w:rPr>
          <w:rFonts w:ascii="Times New Roman" w:hAnsi="Times New Roman" w:cs="Times New Roman"/>
          <w:lang w:val="sq-AL"/>
        </w:rPr>
        <w:t>ë</w:t>
      </w:r>
      <w:r w:rsidRPr="004273D0">
        <w:rPr>
          <w:lang w:val="sq-AL"/>
        </w:rPr>
        <w:t xml:space="preserve"> p</w:t>
      </w:r>
      <w:r w:rsidRPr="004273D0">
        <w:rPr>
          <w:rFonts w:ascii="Times New Roman" w:hAnsi="Times New Roman" w:cs="Times New Roman"/>
          <w:lang w:val="sq-AL"/>
        </w:rPr>
        <w:t>ë</w:t>
      </w:r>
      <w:r w:rsidRPr="004273D0">
        <w:rPr>
          <w:lang w:val="sq-AL"/>
        </w:rPr>
        <w:t xml:space="preserve">rfundim, KKRT-ja </w:t>
      </w:r>
      <w:r w:rsidRPr="004273D0">
        <w:rPr>
          <w:rFonts w:ascii="Times New Roman" w:hAnsi="Times New Roman" w:cs="Times New Roman"/>
          <w:lang w:val="sq-AL"/>
        </w:rPr>
        <w:t>ë</w:t>
      </w:r>
      <w:r w:rsidRPr="004273D0">
        <w:rPr>
          <w:lang w:val="sq-AL"/>
        </w:rPr>
        <w:t>sht</w:t>
      </w:r>
      <w:r w:rsidRPr="004273D0">
        <w:rPr>
          <w:rFonts w:ascii="Times New Roman" w:hAnsi="Times New Roman" w:cs="Times New Roman"/>
          <w:lang w:val="sq-AL"/>
        </w:rPr>
        <w:t>ë</w:t>
      </w:r>
      <w:r w:rsidRPr="004273D0">
        <w:rPr>
          <w:lang w:val="sq-AL"/>
        </w:rPr>
        <w:t xml:space="preserve"> e mendimit q</w:t>
      </w:r>
      <w:r w:rsidRPr="004273D0">
        <w:rPr>
          <w:rFonts w:ascii="Times New Roman" w:hAnsi="Times New Roman" w:cs="Times New Roman"/>
          <w:lang w:val="sq-AL"/>
        </w:rPr>
        <w:t>ë</w:t>
      </w:r>
      <w:r w:rsidRPr="004273D0">
        <w:rPr>
          <w:lang w:val="sq-AL"/>
        </w:rPr>
        <w:t xml:space="preserve"> subjektit televiziv privat kabllor “TV me kabëll Memaliaj”, t’i lihet një afat 30-ditor brenda të cilit t</w:t>
      </w:r>
      <w:r w:rsidRPr="004273D0">
        <w:rPr>
          <w:rFonts w:ascii="Times New Roman" w:hAnsi="Times New Roman" w:cs="Times New Roman"/>
          <w:lang w:val="sq-AL"/>
        </w:rPr>
        <w:t>ë</w:t>
      </w:r>
      <w:r w:rsidRPr="004273D0">
        <w:rPr>
          <w:lang w:val="sq-AL"/>
        </w:rPr>
        <w:t xml:space="preserve"> paraqes</w:t>
      </w:r>
      <w:r w:rsidRPr="004273D0">
        <w:rPr>
          <w:rFonts w:ascii="Times New Roman" w:hAnsi="Times New Roman" w:cs="Times New Roman"/>
          <w:lang w:val="sq-AL"/>
        </w:rPr>
        <w:t>ë</w:t>
      </w:r>
      <w:r w:rsidRPr="004273D0">
        <w:rPr>
          <w:lang w:val="sq-AL"/>
        </w:rPr>
        <w:t xml:space="preserve"> pretendimet e tij lidhur me këtë vendim.</w:t>
      </w:r>
    </w:p>
    <w:p w:rsidR="006A5C94" w:rsidRPr="004273D0" w:rsidRDefault="006A5C94" w:rsidP="006A5C94">
      <w:pPr>
        <w:pStyle w:val="Paragrafi"/>
        <w:rPr>
          <w:sz w:val="20"/>
          <w:lang w:val="sq-AL"/>
        </w:rPr>
      </w:pPr>
    </w:p>
    <w:p w:rsidR="006A5C94" w:rsidRPr="004273D0" w:rsidRDefault="006A5C94" w:rsidP="006A5C94">
      <w:pPr>
        <w:pStyle w:val="Paragrafi"/>
        <w:rPr>
          <w:sz w:val="4"/>
          <w:lang w:val="sq-AL"/>
        </w:rPr>
      </w:pPr>
    </w:p>
    <w:p w:rsidR="006A5C94" w:rsidRPr="004273D0" w:rsidRDefault="006A5C94" w:rsidP="006A5C94">
      <w:pPr>
        <w:pStyle w:val="VENDOSI"/>
        <w:rPr>
          <w:lang w:val="sq-AL"/>
        </w:rPr>
      </w:pPr>
      <w:r w:rsidRPr="004273D0">
        <w:rPr>
          <w:lang w:val="sq-AL"/>
        </w:rPr>
        <w:t>PËR KËTO ARSYE,</w:t>
      </w:r>
    </w:p>
    <w:p w:rsidR="006A5C94" w:rsidRPr="004273D0" w:rsidRDefault="006A5C94" w:rsidP="006A5C94">
      <w:pPr>
        <w:pStyle w:val="Paragrafi"/>
        <w:rPr>
          <w:sz w:val="20"/>
          <w:lang w:val="sq-AL"/>
        </w:rPr>
      </w:pPr>
    </w:p>
    <w:p w:rsidR="006A5C94" w:rsidRPr="004273D0" w:rsidRDefault="006A5C94" w:rsidP="006A5C94">
      <w:pPr>
        <w:pStyle w:val="Paragrafi"/>
        <w:rPr>
          <w:lang w:val="sq-AL"/>
        </w:rPr>
      </w:pPr>
      <w:r w:rsidRPr="004273D0">
        <w:rPr>
          <w:lang w:val="sq-AL"/>
        </w:rPr>
        <w:t>Këshilli Kombëtar i Radios dhe Televizionit, në mbështetje të nenit 7 pika 21, nenit 33 pika 5 të ligjit nr. 8410, datë 30.9.1998 “Për radion dhe televizionin publik e privat në Republikën e Shqipërisë”, të ndryshuar,</w:t>
      </w:r>
    </w:p>
    <w:p w:rsidR="006A5C94" w:rsidRPr="004273D0" w:rsidRDefault="006A5C94" w:rsidP="006A5C94">
      <w:pPr>
        <w:pStyle w:val="Paragrafi"/>
        <w:rPr>
          <w:sz w:val="20"/>
          <w:lang w:val="sq-AL"/>
        </w:rPr>
      </w:pPr>
    </w:p>
    <w:p w:rsidR="006A5C94" w:rsidRPr="004273D0" w:rsidRDefault="006A5C94" w:rsidP="006A5C94">
      <w:pPr>
        <w:pStyle w:val="VENDOSI"/>
        <w:rPr>
          <w:lang w:val="sq-AL"/>
        </w:rPr>
      </w:pPr>
      <w:r w:rsidRPr="004273D0">
        <w:rPr>
          <w:lang w:val="sq-AL"/>
        </w:rPr>
        <w:t>VENDOSI:</w:t>
      </w:r>
    </w:p>
    <w:p w:rsidR="006A5C94" w:rsidRPr="004273D0" w:rsidRDefault="006A5C94" w:rsidP="006A5C94">
      <w:pPr>
        <w:pStyle w:val="Paragrafi"/>
        <w:rPr>
          <w:sz w:val="20"/>
          <w:lang w:val="sq-AL"/>
        </w:rPr>
      </w:pPr>
    </w:p>
    <w:p w:rsidR="006A5C94" w:rsidRPr="004273D0" w:rsidRDefault="006A5C94" w:rsidP="006A5C94">
      <w:pPr>
        <w:pStyle w:val="Paragrafi"/>
        <w:rPr>
          <w:lang w:val="sq-AL"/>
        </w:rPr>
      </w:pPr>
      <w:r w:rsidRPr="004273D0">
        <w:rPr>
          <w:lang w:val="sq-AL"/>
        </w:rPr>
        <w:t>1. Të bëjë të pavlefshme licencën nr. 048/ RTV kabllor të subjektit televiziv privat kabllor “TV me kabëll Memaliaj”.</w:t>
      </w:r>
    </w:p>
    <w:p w:rsidR="006A5C94" w:rsidRPr="004273D0" w:rsidRDefault="006A5C94" w:rsidP="006A5C94">
      <w:pPr>
        <w:pStyle w:val="Paragrafi"/>
        <w:rPr>
          <w:lang w:val="sq-AL"/>
        </w:rPr>
      </w:pPr>
      <w:r w:rsidRPr="004273D0">
        <w:rPr>
          <w:lang w:val="sq-AL"/>
        </w:rPr>
        <w:t>2. Subjekti sipas pikës 1 të ndërpresë menjëherë transmetimin.</w:t>
      </w:r>
    </w:p>
    <w:p w:rsidR="006A5C94" w:rsidRPr="004273D0" w:rsidRDefault="006A5C94" w:rsidP="006A5C94">
      <w:pPr>
        <w:pStyle w:val="Paragrafi"/>
        <w:rPr>
          <w:lang w:val="sq-AL"/>
        </w:rPr>
      </w:pPr>
      <w:r w:rsidRPr="004273D0">
        <w:rPr>
          <w:lang w:val="sq-AL"/>
        </w:rPr>
        <w:t>3. Ngarkohet administrata e KKRT-së për zbatimin e këtij vendimi.</w:t>
      </w:r>
    </w:p>
    <w:p w:rsidR="006A5C94" w:rsidRPr="004273D0" w:rsidRDefault="006A5C94" w:rsidP="006A5C94">
      <w:pPr>
        <w:pStyle w:val="Paragrafi"/>
        <w:rPr>
          <w:lang w:val="sq-AL"/>
        </w:rPr>
      </w:pPr>
      <w:r w:rsidRPr="004273D0">
        <w:rPr>
          <w:lang w:val="sq-AL"/>
        </w:rPr>
        <w:t>4. Kund</w:t>
      </w:r>
      <w:r w:rsidRPr="004273D0">
        <w:rPr>
          <w:rFonts w:ascii="Times New Roman" w:hAnsi="Times New Roman" w:cs="Times New Roman"/>
          <w:lang w:val="sq-AL"/>
        </w:rPr>
        <w:t>ë</w:t>
      </w:r>
      <w:r w:rsidRPr="004273D0">
        <w:rPr>
          <w:lang w:val="sq-AL"/>
        </w:rPr>
        <w:t>r k</w:t>
      </w:r>
      <w:r w:rsidRPr="004273D0">
        <w:rPr>
          <w:rFonts w:ascii="Times New Roman" w:hAnsi="Times New Roman" w:cs="Times New Roman"/>
          <w:lang w:val="sq-AL"/>
        </w:rPr>
        <w:t>ë</w:t>
      </w:r>
      <w:r w:rsidRPr="004273D0">
        <w:rPr>
          <w:lang w:val="sq-AL"/>
        </w:rPr>
        <w:t>tij vendimi mund t</w:t>
      </w:r>
      <w:r w:rsidRPr="004273D0">
        <w:rPr>
          <w:rFonts w:ascii="Times New Roman" w:hAnsi="Times New Roman" w:cs="Times New Roman"/>
          <w:lang w:val="sq-AL"/>
        </w:rPr>
        <w:t>ë</w:t>
      </w:r>
      <w:r w:rsidRPr="004273D0">
        <w:rPr>
          <w:lang w:val="sq-AL"/>
        </w:rPr>
        <w:t xml:space="preserve"> b</w:t>
      </w:r>
      <w:r w:rsidRPr="004273D0">
        <w:rPr>
          <w:rFonts w:ascii="Times New Roman" w:hAnsi="Times New Roman" w:cs="Times New Roman"/>
          <w:lang w:val="sq-AL"/>
        </w:rPr>
        <w:t>ë</w:t>
      </w:r>
      <w:r w:rsidRPr="004273D0">
        <w:rPr>
          <w:lang w:val="sq-AL"/>
        </w:rPr>
        <w:t>het ankim n</w:t>
      </w:r>
      <w:r w:rsidRPr="004273D0">
        <w:rPr>
          <w:rFonts w:ascii="Times New Roman" w:hAnsi="Times New Roman" w:cs="Times New Roman"/>
          <w:lang w:val="sq-AL"/>
        </w:rPr>
        <w:t>ë</w:t>
      </w:r>
      <w:r w:rsidRPr="004273D0">
        <w:rPr>
          <w:lang w:val="sq-AL"/>
        </w:rPr>
        <w:t xml:space="preserve"> gjykat</w:t>
      </w:r>
      <w:r w:rsidRPr="004273D0">
        <w:rPr>
          <w:rFonts w:ascii="Times New Roman" w:hAnsi="Times New Roman" w:cs="Times New Roman"/>
          <w:lang w:val="sq-AL"/>
        </w:rPr>
        <w:t>ë</w:t>
      </w:r>
      <w:r w:rsidRPr="004273D0">
        <w:rPr>
          <w:lang w:val="sq-AL"/>
        </w:rPr>
        <w:t xml:space="preserve"> brenda 30 dit</w:t>
      </w:r>
      <w:r w:rsidRPr="004273D0">
        <w:rPr>
          <w:rFonts w:ascii="Times New Roman" w:hAnsi="Times New Roman" w:cs="Times New Roman"/>
          <w:lang w:val="sq-AL"/>
        </w:rPr>
        <w:t>ë</w:t>
      </w:r>
      <w:r w:rsidRPr="004273D0">
        <w:rPr>
          <w:lang w:val="sq-AL"/>
        </w:rPr>
        <w:t>sh nga marrja dijeni, n</w:t>
      </w:r>
      <w:r w:rsidRPr="004273D0">
        <w:rPr>
          <w:rFonts w:ascii="Times New Roman" w:hAnsi="Times New Roman" w:cs="Times New Roman"/>
          <w:lang w:val="sq-AL"/>
        </w:rPr>
        <w:t>ë</w:t>
      </w:r>
      <w:r w:rsidRPr="004273D0">
        <w:rPr>
          <w:lang w:val="sq-AL"/>
        </w:rPr>
        <w:t xml:space="preserve"> p</w:t>
      </w:r>
      <w:r w:rsidRPr="004273D0">
        <w:rPr>
          <w:rFonts w:ascii="Times New Roman" w:hAnsi="Times New Roman" w:cs="Times New Roman"/>
          <w:lang w:val="sq-AL"/>
        </w:rPr>
        <w:t>ë</w:t>
      </w:r>
      <w:r w:rsidRPr="004273D0">
        <w:rPr>
          <w:lang w:val="sq-AL"/>
        </w:rPr>
        <w:t>rputhje me Kodin e Procedur</w:t>
      </w:r>
      <w:r w:rsidRPr="004273D0">
        <w:rPr>
          <w:rFonts w:ascii="Times New Roman" w:hAnsi="Times New Roman" w:cs="Times New Roman"/>
          <w:lang w:val="sq-AL"/>
        </w:rPr>
        <w:t>ë</w:t>
      </w:r>
      <w:r w:rsidRPr="004273D0">
        <w:rPr>
          <w:lang w:val="sq-AL"/>
        </w:rPr>
        <w:t>s Civile, kreu “Gjykimi i mosmarr</w:t>
      </w:r>
      <w:r w:rsidRPr="004273D0">
        <w:rPr>
          <w:rFonts w:ascii="Times New Roman" w:hAnsi="Times New Roman" w:cs="Times New Roman"/>
          <w:lang w:val="sq-AL"/>
        </w:rPr>
        <w:t>ë</w:t>
      </w:r>
      <w:r w:rsidRPr="004273D0">
        <w:rPr>
          <w:lang w:val="sq-AL"/>
        </w:rPr>
        <w:t>veshjeve administrative”.</w:t>
      </w:r>
    </w:p>
    <w:p w:rsidR="006A5C94" w:rsidRPr="004273D0" w:rsidRDefault="006A5C94" w:rsidP="006A5C94">
      <w:pPr>
        <w:pStyle w:val="Paragrafi"/>
        <w:rPr>
          <w:lang w:val="sq-AL"/>
        </w:rPr>
      </w:pPr>
      <w:r w:rsidRPr="004273D0">
        <w:rPr>
          <w:lang w:val="sq-AL"/>
        </w:rPr>
        <w:t>Ky vendim hyn në fuqi pas botimit në Fletoren Zyrtare.</w:t>
      </w:r>
    </w:p>
    <w:p w:rsidR="006A5C94" w:rsidRPr="004273D0" w:rsidRDefault="006A5C94" w:rsidP="006A5C94">
      <w:pPr>
        <w:pStyle w:val="Paragrafi"/>
        <w:rPr>
          <w:sz w:val="4"/>
          <w:lang w:val="sq-AL"/>
        </w:rPr>
      </w:pPr>
    </w:p>
    <w:p w:rsidR="006A5C94" w:rsidRPr="004273D0" w:rsidRDefault="006A5C94" w:rsidP="006A5C94">
      <w:pPr>
        <w:pStyle w:val="Autoriteti"/>
        <w:rPr>
          <w:sz w:val="20"/>
          <w:lang w:val="sq-AL"/>
        </w:rPr>
      </w:pPr>
    </w:p>
    <w:p w:rsidR="006A5C94" w:rsidRPr="004273D0" w:rsidRDefault="006A5C94" w:rsidP="006A5C94">
      <w:pPr>
        <w:pStyle w:val="Autoriteti"/>
        <w:rPr>
          <w:lang w:val="sq-AL"/>
        </w:rPr>
      </w:pPr>
      <w:r w:rsidRPr="004273D0">
        <w:rPr>
          <w:lang w:val="sq-AL"/>
        </w:rPr>
        <w:t>KRYETARE</w:t>
      </w:r>
    </w:p>
    <w:p w:rsidR="006A5C94" w:rsidRPr="004273D0" w:rsidRDefault="006A5C94" w:rsidP="006A5C94">
      <w:pPr>
        <w:pStyle w:val="AutoritetiEmer"/>
        <w:rPr>
          <w:lang w:val="sq-AL"/>
        </w:rPr>
      </w:pPr>
      <w:r w:rsidRPr="004273D0">
        <w:rPr>
          <w:lang w:val="sq-AL"/>
        </w:rPr>
        <w:t>Endirë Bushati</w:t>
      </w:r>
    </w:p>
    <w:sectPr w:rsidR="006A5C94" w:rsidRPr="004273D0" w:rsidSect="00403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5C94"/>
    <w:rsid w:val="000978D6"/>
    <w:rsid w:val="00403CEB"/>
    <w:rsid w:val="006A5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37707B6-FED3-47DE-8BDC-76E6B0488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CE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A5C94"/>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A5C9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5C94"/>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6A5C9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A5C94"/>
    <w:rPr>
      <w:rFonts w:ascii="CG Times" w:eastAsia="MS Mincho" w:hAnsi="CG Times" w:cs="CG Times"/>
      <w:b/>
      <w:bCs/>
      <w:sz w:val="22"/>
      <w:szCs w:val="22"/>
      <w:lang w:val="en-GB" w:eastAsia="en-US" w:bidi="ar-SA"/>
    </w:rPr>
  </w:style>
  <w:style w:type="paragraph" w:customStyle="1" w:styleId="Paragrafi">
    <w:name w:val="Paragrafi"/>
    <w:link w:val="ParagrafiChar"/>
    <w:rsid w:val="006A5C9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A5C94"/>
    <w:rPr>
      <w:rFonts w:ascii="CG Times" w:eastAsia="MS Mincho" w:hAnsi="CG Times" w:cs="CG Times"/>
      <w:sz w:val="22"/>
      <w:szCs w:val="22"/>
      <w:lang w:val="en-US" w:eastAsia="en-US" w:bidi="ar-SA"/>
    </w:rPr>
  </w:style>
  <w:style w:type="paragraph" w:customStyle="1" w:styleId="Titulli">
    <w:name w:val="Titulli"/>
    <w:next w:val="Normal"/>
    <w:link w:val="TitulliChar"/>
    <w:rsid w:val="006A5C94"/>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6A5C9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A5C9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A5C94"/>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6A5C94"/>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6A5C9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2019-03-18T13:12:00Z</dcterms:created>
  <dcterms:modified xsi:type="dcterms:W3CDTF">2019-03-18T13:12:00Z</dcterms:modified>
</cp:coreProperties>
</file>