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E2D" w:rsidRPr="00993D15" w:rsidRDefault="00537E2D" w:rsidP="00537E2D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93D15">
        <w:rPr>
          <w:sz w:val="21"/>
          <w:szCs w:val="21"/>
          <w:lang w:val="sq-AL"/>
        </w:rPr>
        <w:t>VENDIM</w:t>
      </w:r>
    </w:p>
    <w:p w:rsidR="00537E2D" w:rsidRPr="00993D15" w:rsidRDefault="00537E2D" w:rsidP="00537E2D">
      <w:pPr>
        <w:pStyle w:val="NumriData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Nr. 84, datë 11.3.2013</w:t>
      </w:r>
    </w:p>
    <w:p w:rsidR="00537E2D" w:rsidRPr="005E35C2" w:rsidRDefault="00537E2D" w:rsidP="00537E2D">
      <w:pPr>
        <w:pStyle w:val="Paragrafi"/>
        <w:rPr>
          <w:sz w:val="20"/>
          <w:szCs w:val="21"/>
          <w:lang w:val="sq-AL"/>
        </w:rPr>
      </w:pPr>
    </w:p>
    <w:p w:rsidR="00537E2D" w:rsidRDefault="00537E2D" w:rsidP="00537E2D">
      <w:pPr>
        <w:pStyle w:val="Titull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Mbi kalimin e licencës së shoqërisë “Radio Epiri” shpk, licencuar për subjektin radiofonik privat vendor “Radio Epiri 2011” te subjekti</w:t>
      </w:r>
      <w:r>
        <w:rPr>
          <w:sz w:val="21"/>
          <w:szCs w:val="21"/>
          <w:lang w:val="sq-AL"/>
        </w:rPr>
        <w:t>,</w:t>
      </w:r>
      <w:r w:rsidRPr="00993D15">
        <w:rPr>
          <w:sz w:val="21"/>
          <w:szCs w:val="21"/>
          <w:lang w:val="sq-AL"/>
        </w:rPr>
        <w:t xml:space="preserve"> </w:t>
      </w:r>
    </w:p>
    <w:p w:rsidR="00537E2D" w:rsidRPr="00993D15" w:rsidRDefault="00537E2D" w:rsidP="00537E2D">
      <w:pPr>
        <w:pStyle w:val="Titull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person fizik Orjana Cenko</w:t>
      </w:r>
    </w:p>
    <w:p w:rsidR="00537E2D" w:rsidRPr="005E35C2" w:rsidRDefault="00537E2D" w:rsidP="00537E2D">
      <w:pPr>
        <w:pStyle w:val="Paragrafi"/>
        <w:rPr>
          <w:sz w:val="20"/>
          <w:szCs w:val="21"/>
          <w:lang w:val="sq-AL"/>
        </w:rPr>
      </w:pP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Këshilli Kombëtar i Radios dhe Televizionit, i përbërë nga: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Endirë </w:t>
      </w:r>
      <w:r>
        <w:rPr>
          <w:sz w:val="21"/>
          <w:szCs w:val="21"/>
          <w:lang w:val="sq-AL"/>
        </w:rPr>
        <w:t xml:space="preserve">   Bushati</w:t>
      </w:r>
      <w:r>
        <w:rPr>
          <w:sz w:val="21"/>
          <w:szCs w:val="21"/>
          <w:lang w:val="sq-AL"/>
        </w:rPr>
        <w:tab/>
      </w:r>
      <w:r w:rsidRPr="00993D15">
        <w:rPr>
          <w:sz w:val="21"/>
          <w:szCs w:val="21"/>
          <w:lang w:val="sq-AL"/>
        </w:rPr>
        <w:t>kryetar</w:t>
      </w:r>
      <w:r>
        <w:rPr>
          <w:sz w:val="21"/>
          <w:szCs w:val="21"/>
          <w:lang w:val="sq-AL"/>
        </w:rPr>
        <w:t>e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Sami</w:t>
      </w:r>
      <w:r w:rsidRPr="00993D15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993D15">
        <w:rPr>
          <w:sz w:val="21"/>
          <w:szCs w:val="21"/>
          <w:lang w:val="sq-AL"/>
        </w:rPr>
        <w:t>Nezaj</w:t>
      </w:r>
      <w:r w:rsidRPr="00993D15">
        <w:rPr>
          <w:sz w:val="21"/>
          <w:szCs w:val="21"/>
          <w:lang w:val="sq-AL"/>
        </w:rPr>
        <w:tab/>
      </w:r>
      <w:r w:rsidRPr="00993D15">
        <w:rPr>
          <w:sz w:val="21"/>
          <w:szCs w:val="21"/>
          <w:lang w:val="sq-AL"/>
        </w:rPr>
        <w:tab/>
        <w:t>zëvendëskryetar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Gent </w:t>
      </w:r>
      <w:r w:rsidRPr="00993D15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993D15">
        <w:rPr>
          <w:sz w:val="21"/>
          <w:szCs w:val="21"/>
          <w:lang w:val="sq-AL"/>
        </w:rPr>
        <w:t>Ibrahimi</w:t>
      </w:r>
      <w:r w:rsidRPr="00993D15">
        <w:rPr>
          <w:sz w:val="21"/>
          <w:szCs w:val="21"/>
          <w:lang w:val="sq-AL"/>
        </w:rPr>
        <w:tab/>
        <w:t>anëtar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Suela</w:t>
      </w:r>
      <w:r w:rsidRPr="00993D15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993D15">
        <w:rPr>
          <w:sz w:val="21"/>
          <w:szCs w:val="21"/>
          <w:lang w:val="sq-AL"/>
        </w:rPr>
        <w:t>Musta</w:t>
      </w:r>
      <w:r w:rsidRPr="00993D15">
        <w:rPr>
          <w:sz w:val="21"/>
          <w:szCs w:val="21"/>
          <w:lang w:val="sq-AL"/>
        </w:rPr>
        <w:tab/>
      </w:r>
      <w:r w:rsidRPr="00993D15">
        <w:rPr>
          <w:sz w:val="21"/>
          <w:szCs w:val="21"/>
          <w:lang w:val="sq-AL"/>
        </w:rPr>
        <w:tab/>
        <w:t>anëtar</w:t>
      </w:r>
      <w:r>
        <w:rPr>
          <w:sz w:val="21"/>
          <w:szCs w:val="21"/>
          <w:lang w:val="sq-AL"/>
        </w:rPr>
        <w:t>e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Zylyftar Bregu </w:t>
      </w:r>
      <w:r w:rsidRPr="00993D15">
        <w:rPr>
          <w:sz w:val="21"/>
          <w:szCs w:val="21"/>
          <w:lang w:val="sq-AL"/>
        </w:rPr>
        <w:tab/>
      </w:r>
      <w:r w:rsidRPr="00993D15">
        <w:rPr>
          <w:sz w:val="21"/>
          <w:szCs w:val="21"/>
          <w:lang w:val="sq-AL"/>
        </w:rPr>
        <w:tab/>
        <w:t>anëtar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mori në shqyrtim çështjen që u përket palëve: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KËRKUES: Subjekti person fizik Orjana Cenko.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OBJEKT</w:t>
      </w:r>
      <w:r>
        <w:rPr>
          <w:sz w:val="21"/>
          <w:szCs w:val="21"/>
          <w:lang w:val="sq-AL"/>
        </w:rPr>
        <w:t xml:space="preserve">: </w:t>
      </w:r>
      <w:r w:rsidRPr="00993D15">
        <w:rPr>
          <w:sz w:val="21"/>
          <w:szCs w:val="21"/>
          <w:lang w:val="sq-AL"/>
        </w:rPr>
        <w:t xml:space="preserve">Shqyrtim i kërkesës së subjektit person fizik Orjana Cenko. 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BAZA LIGJORE: Neni 7 pika 21, neni 20 dhe 22 të ligjit nr. 8410, datë 30.9.1998 “Për radion dhe televizionin publik e privat në Republikën e Shqipërisë”, të ndryshuar, 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</w:p>
    <w:p w:rsidR="00537E2D" w:rsidRPr="00993D15" w:rsidRDefault="00537E2D" w:rsidP="00537E2D">
      <w:pPr>
        <w:pStyle w:val="VENDOS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VËREN SE: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KKRT</w:t>
      </w:r>
      <w:r>
        <w:rPr>
          <w:sz w:val="21"/>
          <w:szCs w:val="21"/>
          <w:lang w:val="sq-AL"/>
        </w:rPr>
        <w:t>-ja</w:t>
      </w:r>
      <w:r w:rsidRPr="00993D15">
        <w:rPr>
          <w:sz w:val="21"/>
          <w:szCs w:val="21"/>
          <w:lang w:val="sq-AL"/>
        </w:rPr>
        <w:t xml:space="preserve"> me vendimin nr. 121, datë 28.3.2011, ka licencuar shoqërinë “Radio Epiri” sh.p.k., për subjektin radiofonik privat vendor “Radio Epiri 2011”, për të mbuluar me sinjal radiofonik analog rrethin e Gjirokastrës. 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Me shkresën e datës 7.2.2013, znj. Orjana Cenko ka paraqitur pranë KKRT-së kërkesën për kalimin e licencës së shoqërisë “Radio Epiri” sh.p.k., licencuar për subjektin radiofonik privat vendor “Radio Epiri 2011” te subjekti person fizik Orjana Cenko.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Më konkretisht, subjekti kërkon të bëhet ndryshimi i emërtesës së radios “Epiri 2011” dhe i administratorit të saj, pasi nëpërmjet kontratës noteriale të datës 31.1.2013, licenca e radios “Epiri 2011” i është dhuruar znj. Orjana Cenko.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Subjekti person fizik Orjana Cenko, me vendimin nr. 241, datë 21.5.2004 të KKRT-së</w:t>
      </w:r>
      <w:r>
        <w:rPr>
          <w:sz w:val="21"/>
          <w:szCs w:val="21"/>
          <w:lang w:val="sq-AL"/>
        </w:rPr>
        <w:t>,</w:t>
      </w:r>
      <w:r w:rsidRPr="00993D15">
        <w:rPr>
          <w:sz w:val="21"/>
          <w:szCs w:val="21"/>
          <w:lang w:val="sq-AL"/>
        </w:rPr>
        <w:t xml:space="preserve"> është licencuar për subjektin televiziv privat vendor “TV Channel 7”, për të mbuluar me sinjal televiziv qytetin e Gjirokastrës, ndërsa me vendimin e KKRT-së nr. 134, datë 22.10.2010, është vendosur rinovimi i licencës së këtij subjekti.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Neni 20 i ligjit nr. 8410, datë 30.9.1998, i ndryshuar, përcakton se: “I njëjti subjekt që zotëron një licencë për transmetim televiziv vendor mund të marrë vetëm një licencë të dytë për transmetim radioje vendor ...”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Ndërsa </w:t>
      </w:r>
      <w:r>
        <w:rPr>
          <w:sz w:val="21"/>
          <w:szCs w:val="21"/>
          <w:lang w:val="sq-AL"/>
        </w:rPr>
        <w:t>neni 22 i ligjit të sipërcituar</w:t>
      </w:r>
      <w:r w:rsidRPr="00993D15">
        <w:rPr>
          <w:sz w:val="21"/>
          <w:szCs w:val="21"/>
          <w:lang w:val="sq-AL"/>
        </w:rPr>
        <w:t xml:space="preserve"> parashikon se: “Licenca e transmetimit është e patjetërsueshme dhe vlen vetëm për subjektin të cilit i është dhënë. Në rast se mbajtësi i licencës hyn në marrëdhënie juridike civile, objekt i të cilave është edhe veprimtaria radiotelevizive e licencuar, atëherë për cedimin ose kalimin e të drejtave që burojnë nga licenca kërkohet miratimi i Këshillit Kombëtar të Radios dhe Televizionit. Subjektit që ka fituar këto të drejta, miratimi i jepet në formën e një licence të re me të njëjtën përmbajtje ... ”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Në rastin konkret, subjekti person fizik Orjana Cenko, licencuar nga KKRT për subjektin televiziv privat vendor “TV Channel 7”, nëpërmjet kërkesës së depozituar në KKRT, kërkon miratimin e kalimit të të drejtave të licencës së subjektit radiofonik privat vendor “Radio Epiri 2011” te ky subjekt. Ky veprim juridik është pasqyruar në ekstraktin e regjistrit tregtar të subjektit. Kështu, nga ekstrakti i regjistrit tregtar të datës 4.2.2013, të subjektit person fizik Orjana Cenko, rezulton se fusha e veprimtarisë së këtij subjekti është ndryshuar në: “Veprimtari televizive ekskluzive dhe radio”.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Po ashtu, subjekti kërkon edhe ndryshimin e emrit të radios nga “Radio Epiri 2011” në “Radio Channel 7”.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Sa më sipër, KKRT e gjen të drejtë e të m</w:t>
      </w:r>
      <w:r>
        <w:rPr>
          <w:sz w:val="21"/>
          <w:szCs w:val="21"/>
          <w:lang w:val="sq-AL"/>
        </w:rPr>
        <w:t>bështetur kërkesën e subjektit</w:t>
      </w:r>
    </w:p>
    <w:p w:rsidR="00537E2D" w:rsidRPr="005E35C2" w:rsidRDefault="00537E2D" w:rsidP="00537E2D">
      <w:pPr>
        <w:pStyle w:val="Paragrafi"/>
        <w:rPr>
          <w:sz w:val="20"/>
          <w:szCs w:val="21"/>
          <w:lang w:val="sq-AL"/>
        </w:rPr>
      </w:pPr>
    </w:p>
    <w:p w:rsidR="00537E2D" w:rsidRPr="00993D15" w:rsidRDefault="00537E2D" w:rsidP="00537E2D">
      <w:pPr>
        <w:pStyle w:val="VENDOS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PËR KËTO ARSYE,</w:t>
      </w:r>
    </w:p>
    <w:p w:rsidR="00537E2D" w:rsidRPr="005E35C2" w:rsidRDefault="00537E2D" w:rsidP="00537E2D">
      <w:pPr>
        <w:pStyle w:val="Paragrafi"/>
        <w:rPr>
          <w:sz w:val="20"/>
          <w:szCs w:val="21"/>
          <w:lang w:val="sq-AL"/>
        </w:rPr>
      </w:pP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Këshilli Kombëtar i Radios dhe Televizionit, në mbështetje të nenit 7 pika 21, nenit 20 dhe 22 të ligjit nr. 8410, datë 30.9.1998 “Për radion dhe televizionin publik e privat në Republikën e Shqipërisë”, të ndryshuar, </w:t>
      </w:r>
    </w:p>
    <w:p w:rsidR="00537E2D" w:rsidRPr="005E35C2" w:rsidRDefault="00537E2D" w:rsidP="00537E2D">
      <w:pPr>
        <w:pStyle w:val="Paragrafi"/>
        <w:rPr>
          <w:sz w:val="10"/>
          <w:szCs w:val="21"/>
          <w:lang w:val="sq-AL"/>
        </w:rPr>
      </w:pPr>
    </w:p>
    <w:p w:rsidR="00537E2D" w:rsidRPr="00993D15" w:rsidRDefault="00537E2D" w:rsidP="00537E2D">
      <w:pPr>
        <w:pStyle w:val="VENDOS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VENDOSI:</w:t>
      </w:r>
    </w:p>
    <w:p w:rsidR="00537E2D" w:rsidRPr="005E35C2" w:rsidRDefault="00537E2D" w:rsidP="00537E2D">
      <w:pPr>
        <w:pStyle w:val="Paragrafi"/>
        <w:rPr>
          <w:sz w:val="20"/>
          <w:szCs w:val="21"/>
          <w:lang w:val="sq-AL"/>
        </w:rPr>
      </w:pP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 Pranimin e kërkesës së paraqitur nga subjekti</w:t>
      </w:r>
      <w:r>
        <w:rPr>
          <w:sz w:val="21"/>
          <w:szCs w:val="21"/>
          <w:lang w:val="sq-AL"/>
        </w:rPr>
        <w:t>,</w:t>
      </w:r>
      <w:r w:rsidRPr="00993D15">
        <w:rPr>
          <w:sz w:val="21"/>
          <w:szCs w:val="21"/>
          <w:lang w:val="sq-AL"/>
        </w:rPr>
        <w:t xml:space="preserve"> person fizik Orjana Cenko, licencuar për subjektin televiziv privat vendor “TV Channel 7”, duke vendosur: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a) T’i heqë shoqërisë “Radio Epiri” sh.p.k., licencën me nr. 089/FML të radios private vendore “Radio Epiri 2011”.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b) Të kalojë licencën nr. 089/FML të radios private vendore “Radio Epiri 2011” te sub</w:t>
      </w:r>
      <w:r>
        <w:rPr>
          <w:sz w:val="21"/>
          <w:szCs w:val="21"/>
          <w:lang w:val="sq-AL"/>
        </w:rPr>
        <w:t>jekti person fizik Orjana Cenko.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c) Ndryshimin e emrit të radios nga “Radio Epiri 2011” në “Radio Channel 7”.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2. Ngarkohet administrata e KKRT-së për veprime të mëtejshme.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Ky vendim hyn në fuqi menjëherë dhe botohet në Fletoren Zyrtare.</w:t>
      </w:r>
    </w:p>
    <w:p w:rsidR="00537E2D" w:rsidRPr="00993D15" w:rsidRDefault="00537E2D" w:rsidP="00537E2D">
      <w:pPr>
        <w:pStyle w:val="Paragrafi"/>
        <w:rPr>
          <w:sz w:val="21"/>
          <w:szCs w:val="21"/>
          <w:lang w:val="sq-AL"/>
        </w:rPr>
      </w:pPr>
    </w:p>
    <w:p w:rsidR="00537E2D" w:rsidRPr="00993D15" w:rsidRDefault="00537E2D" w:rsidP="00537E2D">
      <w:pPr>
        <w:pStyle w:val="Autoritet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Kryetare </w:t>
      </w:r>
    </w:p>
    <w:p w:rsidR="00537E2D" w:rsidRPr="00993D15" w:rsidRDefault="00537E2D" w:rsidP="00537E2D">
      <w:pPr>
        <w:pStyle w:val="AutoritetiEmer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Endirë</w:t>
      </w:r>
      <w:r w:rsidRPr="00993D15">
        <w:rPr>
          <w:sz w:val="21"/>
          <w:szCs w:val="21"/>
          <w:lang w:val="sq-AL"/>
        </w:rPr>
        <w:tab/>
        <w:t>Bushati</w:t>
      </w:r>
    </w:p>
    <w:sectPr w:rsidR="00537E2D" w:rsidRPr="00993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7E2D"/>
    <w:rsid w:val="002A577B"/>
    <w:rsid w:val="0053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0047B7-D6AB-4BC7-8FA3-FF2BA5B2E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37E2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37E2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37E2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37E2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37E2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37E2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37E2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37E2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37E2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37E2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37E2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37E2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37E2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