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F37" w:rsidRPr="00A16A01" w:rsidRDefault="001D7F37" w:rsidP="001D7F37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>VENDIM</w:t>
      </w:r>
    </w:p>
    <w:p w:rsidR="001D7F37" w:rsidRPr="00A16A01" w:rsidRDefault="001D7F37" w:rsidP="001D7F37">
      <w:pPr>
        <w:pStyle w:val="NumriData"/>
        <w:rPr>
          <w:lang w:val="sq-AL"/>
        </w:rPr>
      </w:pPr>
      <w:r w:rsidRPr="00A16A01">
        <w:rPr>
          <w:lang w:val="sq-AL"/>
        </w:rPr>
        <w:t>Nr. 96, datë 3.4.2013</w:t>
      </w:r>
    </w:p>
    <w:p w:rsidR="001D7F37" w:rsidRPr="00A16A01" w:rsidRDefault="001D7F37" w:rsidP="001D7F37">
      <w:pPr>
        <w:pStyle w:val="Paragrafi"/>
        <w:rPr>
          <w:lang w:val="sq-AL"/>
        </w:rPr>
      </w:pPr>
    </w:p>
    <w:p w:rsidR="001D7F37" w:rsidRPr="00A16A01" w:rsidRDefault="001D7F37" w:rsidP="001D7F37">
      <w:pPr>
        <w:pStyle w:val="Titulli"/>
        <w:rPr>
          <w:lang w:val="sq-AL"/>
        </w:rPr>
      </w:pPr>
      <w:r w:rsidRPr="00A16A01">
        <w:rPr>
          <w:lang w:val="sq-AL"/>
        </w:rPr>
        <w:t>PËR RINOVIMIN E LICENCËS SË SUBJEKTIT RADIOFONIK PRIVAT KOMBËTAR “RADIO TOP ALBANIA”</w:t>
      </w:r>
    </w:p>
    <w:p w:rsidR="001D7F37" w:rsidRPr="00A16A01" w:rsidRDefault="001D7F37" w:rsidP="001D7F37">
      <w:pPr>
        <w:pStyle w:val="Paragrafi"/>
        <w:ind w:firstLine="0"/>
        <w:rPr>
          <w:lang w:val="sq-AL"/>
        </w:rPr>
      </w:pPr>
    </w:p>
    <w:p w:rsidR="001D7F37" w:rsidRPr="00A16A01" w:rsidRDefault="001D7F37" w:rsidP="001D7F37">
      <w:pPr>
        <w:pStyle w:val="Paragrafi"/>
        <w:rPr>
          <w:lang w:val="sq-AL"/>
        </w:rPr>
      </w:pPr>
      <w:r w:rsidRPr="00A16A01">
        <w:rPr>
          <w:lang w:val="sq-AL"/>
        </w:rPr>
        <w:t>Në mbështetje të nenit 7 pika 21 dhe nenit 25 të ligjit nr. 8410, datë 30.9.1998 “Për radion dhe televizionin publik e privat në Republikën e Shqipërisë”, të ndryshuar, rregullores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</w:t>
      </w:r>
    </w:p>
    <w:p w:rsidR="001D7F37" w:rsidRPr="00A16A01" w:rsidRDefault="001D7F37" w:rsidP="001D7F37">
      <w:pPr>
        <w:pStyle w:val="Paragrafi"/>
        <w:rPr>
          <w:sz w:val="18"/>
          <w:lang w:val="sq-AL"/>
        </w:rPr>
      </w:pPr>
    </w:p>
    <w:p w:rsidR="001D7F37" w:rsidRPr="00A16A01" w:rsidRDefault="001D7F37" w:rsidP="001D7F37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1D7F37" w:rsidRPr="00A16A01" w:rsidRDefault="001D7F37" w:rsidP="001D7F37">
      <w:pPr>
        <w:pStyle w:val="Paragrafi"/>
        <w:rPr>
          <w:sz w:val="18"/>
          <w:lang w:val="sq-AL"/>
        </w:rPr>
      </w:pPr>
    </w:p>
    <w:p w:rsidR="001D7F37" w:rsidRPr="00A16A01" w:rsidRDefault="001D7F37" w:rsidP="001D7F37">
      <w:pPr>
        <w:pStyle w:val="Paragrafi"/>
        <w:rPr>
          <w:lang w:val="sq-AL"/>
        </w:rPr>
      </w:pPr>
      <w:r w:rsidRPr="00A16A01">
        <w:rPr>
          <w:lang w:val="sq-AL"/>
        </w:rPr>
        <w:t>1. Të rinovohet licenca për subjektin radiofonik privat kombëtar “Radio Top Albania”, për një afat të ri 6-vjeçar në fushën e transmetimeve radiofonike tokësore analoge.</w:t>
      </w:r>
    </w:p>
    <w:p w:rsidR="001D7F37" w:rsidRPr="00A16A01" w:rsidRDefault="001D7F37" w:rsidP="001D7F37">
      <w:pPr>
        <w:pStyle w:val="Paragrafi"/>
        <w:rPr>
          <w:lang w:val="sq-AL"/>
        </w:rPr>
      </w:pPr>
      <w:r w:rsidRPr="00A16A01">
        <w:rPr>
          <w:lang w:val="sq-AL"/>
        </w:rPr>
        <w:t>2. Kushtet e licencës sipas pikës 1 të këtij vendimi mbeten të pandryshuara.</w:t>
      </w:r>
    </w:p>
    <w:p w:rsidR="001D7F37" w:rsidRPr="00A16A01" w:rsidRDefault="001D7F37" w:rsidP="001D7F37">
      <w:pPr>
        <w:pStyle w:val="Paragrafi"/>
        <w:rPr>
          <w:lang w:val="sq-AL"/>
        </w:rPr>
      </w:pPr>
      <w:r w:rsidRPr="00A16A01">
        <w:rPr>
          <w:lang w:val="sq-AL"/>
        </w:rPr>
        <w:t>Ky vendim i shtrin efektet që nga data 3.1.2013 dhe botohet në Fletoren Zyrtare.</w:t>
      </w:r>
    </w:p>
    <w:p w:rsidR="001D7F37" w:rsidRPr="00A16A01" w:rsidRDefault="001D7F37" w:rsidP="001D7F37">
      <w:pPr>
        <w:pStyle w:val="Paragrafi"/>
        <w:rPr>
          <w:sz w:val="18"/>
          <w:lang w:val="sq-AL"/>
        </w:rPr>
      </w:pPr>
    </w:p>
    <w:p w:rsidR="001D7F37" w:rsidRPr="00A16A01" w:rsidRDefault="001D7F37" w:rsidP="001D7F37">
      <w:pPr>
        <w:pStyle w:val="Autoriteti"/>
        <w:rPr>
          <w:lang w:val="sq-AL"/>
        </w:rPr>
      </w:pPr>
      <w:r w:rsidRPr="00A16A01">
        <w:rPr>
          <w:lang w:val="sq-AL"/>
        </w:rPr>
        <w:t>KRYETARE</w:t>
      </w:r>
    </w:p>
    <w:p w:rsidR="001D7F37" w:rsidRPr="00A16A01" w:rsidRDefault="001D7F37" w:rsidP="001D7F37">
      <w:pPr>
        <w:pStyle w:val="AutoritetiEmer"/>
        <w:rPr>
          <w:lang w:val="sq-AL"/>
        </w:rPr>
      </w:pPr>
      <w:r w:rsidRPr="00A16A01">
        <w:rPr>
          <w:lang w:val="sq-AL"/>
        </w:rPr>
        <w:t>Endirë Bushati</w:t>
      </w:r>
    </w:p>
    <w:sectPr w:rsidR="001D7F37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7F37"/>
    <w:rsid w:val="001D7F37"/>
    <w:rsid w:val="004A47E0"/>
    <w:rsid w:val="0080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45EC2F-23F1-4DAC-AC4C-CA12A61C2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D7F3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D7F3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D7F3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D7F3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D7F3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D7F3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D7F3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D7F3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D7F3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D7F3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D7F3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D7F3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D7F3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