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0607AF" w14:textId="3726C2D7" w:rsidR="00312C40" w:rsidRPr="00317F09" w:rsidRDefault="00312C40" w:rsidP="00317F09">
      <w:pPr>
        <w:spacing w:after="0" w:line="240" w:lineRule="auto"/>
        <w:ind w:firstLine="288"/>
        <w:jc w:val="center"/>
        <w:rPr>
          <w:rFonts w:ascii="Garamond" w:eastAsia="Times New Roman" w:hAnsi="Garamond" w:cs="Times New Roman"/>
          <w:b/>
          <w:sz w:val="24"/>
          <w:szCs w:val="24"/>
          <w:lang w:eastAsia="en-GB"/>
        </w:rPr>
      </w:pPr>
      <w:r w:rsidRPr="00317F09">
        <w:rPr>
          <w:rFonts w:ascii="Garamond" w:eastAsia="Times New Roman" w:hAnsi="Garamond" w:cs="Times New Roman"/>
          <w:b/>
          <w:sz w:val="24"/>
          <w:szCs w:val="24"/>
          <w:lang w:eastAsia="en-GB"/>
        </w:rPr>
        <w:t>VENDIM</w:t>
      </w:r>
    </w:p>
    <w:p w14:paraId="0E7C79C2" w14:textId="7E286183" w:rsidR="006D7881" w:rsidRPr="00317F09" w:rsidRDefault="006D7881" w:rsidP="00317F09">
      <w:pPr>
        <w:tabs>
          <w:tab w:val="left" w:pos="1080"/>
        </w:tabs>
        <w:spacing w:after="0" w:line="240" w:lineRule="auto"/>
        <w:ind w:firstLine="288"/>
        <w:jc w:val="center"/>
        <w:rPr>
          <w:rFonts w:ascii="Garamond" w:eastAsiaTheme="minorHAnsi" w:hAnsi="Garamond" w:cs="Times New Roman"/>
          <w:b/>
          <w:bCs/>
          <w:sz w:val="24"/>
          <w:szCs w:val="24"/>
        </w:rPr>
      </w:pPr>
      <w:r w:rsidRPr="00317F09">
        <w:rPr>
          <w:rFonts w:ascii="Garamond" w:hAnsi="Garamond" w:cs="Times New Roman"/>
          <w:b/>
          <w:bCs/>
          <w:sz w:val="24"/>
          <w:szCs w:val="24"/>
        </w:rPr>
        <w:t>Nr.</w:t>
      </w:r>
      <w:r w:rsidR="00317F09" w:rsidRPr="00317F09">
        <w:rPr>
          <w:rFonts w:ascii="Garamond" w:hAnsi="Garamond" w:cs="Times New Roman"/>
          <w:b/>
          <w:bCs/>
          <w:sz w:val="24"/>
          <w:szCs w:val="24"/>
        </w:rPr>
        <w:t xml:space="preserve"> </w:t>
      </w:r>
      <w:r w:rsidR="00DE7E8C" w:rsidRPr="00317F09">
        <w:rPr>
          <w:rFonts w:ascii="Garamond" w:hAnsi="Garamond" w:cs="Times New Roman"/>
          <w:b/>
          <w:bCs/>
          <w:sz w:val="24"/>
          <w:szCs w:val="24"/>
        </w:rPr>
        <w:t>3</w:t>
      </w:r>
      <w:r w:rsidRPr="00317F09">
        <w:rPr>
          <w:rFonts w:ascii="Garamond" w:hAnsi="Garamond" w:cs="Times New Roman"/>
          <w:b/>
          <w:bCs/>
          <w:sz w:val="24"/>
          <w:szCs w:val="24"/>
        </w:rPr>
        <w:t>, datë 25.5.2026</w:t>
      </w:r>
    </w:p>
    <w:p w14:paraId="650D7850" w14:textId="77777777" w:rsidR="006D7881" w:rsidRPr="00317F09" w:rsidRDefault="006D7881" w:rsidP="00317F09">
      <w:pPr>
        <w:spacing w:after="0" w:line="240" w:lineRule="auto"/>
        <w:ind w:firstLine="288"/>
        <w:jc w:val="center"/>
        <w:rPr>
          <w:rFonts w:ascii="Garamond" w:eastAsia="Times New Roman" w:hAnsi="Garamond" w:cs="Times New Roman"/>
          <w:b/>
          <w:sz w:val="24"/>
          <w:szCs w:val="24"/>
          <w:lang w:eastAsia="en-GB"/>
        </w:rPr>
      </w:pPr>
    </w:p>
    <w:p w14:paraId="49F65D7C" w14:textId="71ACF963" w:rsidR="00312C40" w:rsidRPr="00317F09" w:rsidRDefault="00312C40" w:rsidP="00317F09">
      <w:pPr>
        <w:spacing w:after="0" w:line="240" w:lineRule="auto"/>
        <w:ind w:firstLine="288"/>
        <w:jc w:val="center"/>
        <w:rPr>
          <w:rFonts w:ascii="Garamond" w:eastAsia="Times New Roman" w:hAnsi="Garamond" w:cs="Times New Roman"/>
          <w:b/>
          <w:sz w:val="24"/>
          <w:szCs w:val="24"/>
          <w:lang w:eastAsia="en-GB"/>
        </w:rPr>
      </w:pPr>
      <w:r w:rsidRPr="00317F09">
        <w:rPr>
          <w:rFonts w:ascii="Garamond" w:eastAsia="Times New Roman" w:hAnsi="Garamond" w:cs="Times New Roman"/>
          <w:b/>
          <w:sz w:val="24"/>
          <w:szCs w:val="24"/>
          <w:lang w:eastAsia="en-GB"/>
        </w:rPr>
        <w:t>NË EMËR TË REPUBLIKËS</w:t>
      </w:r>
    </w:p>
    <w:p w14:paraId="0B6D43F4" w14:textId="77777777" w:rsidR="00312C40" w:rsidRPr="00317F09" w:rsidRDefault="00312C40" w:rsidP="00317F09">
      <w:pPr>
        <w:spacing w:after="0" w:line="240" w:lineRule="auto"/>
        <w:ind w:firstLine="288"/>
        <w:jc w:val="both"/>
        <w:rPr>
          <w:rFonts w:ascii="Garamond" w:eastAsia="Times New Roman" w:hAnsi="Garamond" w:cs="Times New Roman"/>
          <w:sz w:val="24"/>
          <w:szCs w:val="24"/>
          <w:lang w:eastAsia="en-GB"/>
        </w:rPr>
      </w:pPr>
    </w:p>
    <w:p w14:paraId="79D49C50" w14:textId="4440F1F5" w:rsidR="00312C40" w:rsidRPr="00317F09" w:rsidRDefault="00312C40" w:rsidP="00317F09">
      <w:pPr>
        <w:spacing w:after="0" w:line="240" w:lineRule="auto"/>
        <w:ind w:firstLine="288"/>
        <w:jc w:val="both"/>
        <w:rPr>
          <w:rFonts w:ascii="Garamond" w:eastAsia="Times New Roman" w:hAnsi="Garamond" w:cs="Times New Roman"/>
          <w:sz w:val="24"/>
          <w:szCs w:val="24"/>
          <w:lang w:eastAsia="en-GB"/>
        </w:rPr>
      </w:pPr>
      <w:r w:rsidRPr="00317F09">
        <w:rPr>
          <w:rFonts w:ascii="Garamond" w:eastAsia="Times New Roman" w:hAnsi="Garamond" w:cs="Times New Roman"/>
          <w:sz w:val="24"/>
          <w:szCs w:val="24"/>
          <w:lang w:eastAsia="en-GB"/>
        </w:rPr>
        <w:t>Kolegji i Posaçëm i Apelimit i Gjykatës Kushtetuese të Republikës së Shqipërisë, i përbërë nga gjyqtarët: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842"/>
      </w:tblGrid>
      <w:tr w:rsidR="00527437" w:rsidRPr="00317F09" w14:paraId="70701F12" w14:textId="77777777" w:rsidTr="00E82BE5">
        <w:tc>
          <w:tcPr>
            <w:tcW w:w="2689" w:type="dxa"/>
          </w:tcPr>
          <w:p w14:paraId="659900EF" w14:textId="0D4FC9E7" w:rsidR="00527437" w:rsidRPr="00317F09" w:rsidRDefault="00527437" w:rsidP="00317F09">
            <w:pPr>
              <w:spacing w:after="0" w:line="240" w:lineRule="auto"/>
              <w:ind w:firstLine="288"/>
              <w:jc w:val="both"/>
              <w:rPr>
                <w:rFonts w:ascii="Garamond" w:eastAsia="Times New Roman" w:hAnsi="Garamond" w:cs="Times New Roman"/>
                <w:sz w:val="24"/>
                <w:szCs w:val="24"/>
                <w:lang w:eastAsia="en-GB"/>
              </w:rPr>
            </w:pPr>
            <w:r w:rsidRPr="00317F09">
              <w:rPr>
                <w:rFonts w:ascii="Garamond" w:eastAsia="Times New Roman" w:hAnsi="Garamond" w:cs="Times New Roman"/>
                <w:sz w:val="24"/>
                <w:szCs w:val="24"/>
                <w:lang w:eastAsia="en-GB"/>
              </w:rPr>
              <w:t xml:space="preserve">Sokol </w:t>
            </w:r>
            <w:proofErr w:type="spellStart"/>
            <w:r w:rsidRPr="00317F09">
              <w:rPr>
                <w:rFonts w:ascii="Garamond" w:eastAsia="Times New Roman" w:hAnsi="Garamond" w:cs="Times New Roman"/>
                <w:sz w:val="24"/>
                <w:szCs w:val="24"/>
                <w:lang w:eastAsia="en-GB"/>
              </w:rPr>
              <w:t>Çomo</w:t>
            </w:r>
            <w:proofErr w:type="spellEnd"/>
          </w:p>
        </w:tc>
        <w:tc>
          <w:tcPr>
            <w:tcW w:w="1842" w:type="dxa"/>
          </w:tcPr>
          <w:p w14:paraId="39C5B2FB" w14:textId="036E2A13" w:rsidR="00527437" w:rsidRPr="00317F09" w:rsidRDefault="00317F09" w:rsidP="00317F09">
            <w:pPr>
              <w:spacing w:after="0" w:line="240" w:lineRule="auto"/>
              <w:ind w:firstLine="288"/>
              <w:jc w:val="both"/>
              <w:rPr>
                <w:rFonts w:ascii="Garamond" w:eastAsia="Times New Roman" w:hAnsi="Garamond" w:cs="Times New Roman"/>
                <w:sz w:val="24"/>
                <w:szCs w:val="24"/>
                <w:lang w:eastAsia="en-GB"/>
              </w:rPr>
            </w:pPr>
            <w:r w:rsidRPr="00317F09">
              <w:rPr>
                <w:rFonts w:ascii="Garamond" w:eastAsia="Times New Roman" w:hAnsi="Garamond" w:cs="Times New Roman"/>
                <w:sz w:val="24"/>
                <w:szCs w:val="24"/>
                <w:lang w:eastAsia="en-GB"/>
              </w:rPr>
              <w:t>kryetar;</w:t>
            </w:r>
          </w:p>
        </w:tc>
      </w:tr>
      <w:tr w:rsidR="00527437" w:rsidRPr="00317F09" w14:paraId="4C5C6B72" w14:textId="77777777" w:rsidTr="00E82BE5">
        <w:tc>
          <w:tcPr>
            <w:tcW w:w="2689" w:type="dxa"/>
          </w:tcPr>
          <w:p w14:paraId="1864F837" w14:textId="753E868A" w:rsidR="00527437" w:rsidRPr="00317F09" w:rsidRDefault="00527437" w:rsidP="00317F09">
            <w:pPr>
              <w:spacing w:after="0" w:line="240" w:lineRule="auto"/>
              <w:ind w:firstLine="288"/>
              <w:jc w:val="both"/>
              <w:rPr>
                <w:rFonts w:ascii="Garamond" w:eastAsia="Times New Roman" w:hAnsi="Garamond" w:cs="Times New Roman"/>
                <w:sz w:val="24"/>
                <w:szCs w:val="24"/>
                <w:lang w:eastAsia="en-GB"/>
              </w:rPr>
            </w:pPr>
            <w:proofErr w:type="spellStart"/>
            <w:r w:rsidRPr="00317F09">
              <w:rPr>
                <w:rFonts w:ascii="Garamond" w:eastAsia="Times New Roman" w:hAnsi="Garamond" w:cs="Times New Roman"/>
                <w:sz w:val="24"/>
                <w:szCs w:val="24"/>
                <w:lang w:eastAsia="en-GB"/>
              </w:rPr>
              <w:t>Natasha</w:t>
            </w:r>
            <w:proofErr w:type="spellEnd"/>
            <w:r w:rsidRPr="00317F09">
              <w:rPr>
                <w:rFonts w:ascii="Garamond" w:eastAsia="Times New Roman" w:hAnsi="Garamond" w:cs="Times New Roman"/>
                <w:sz w:val="24"/>
                <w:szCs w:val="24"/>
                <w:lang w:eastAsia="en-GB"/>
              </w:rPr>
              <w:t xml:space="preserve"> </w:t>
            </w:r>
            <w:proofErr w:type="spellStart"/>
            <w:r w:rsidRPr="00317F09">
              <w:rPr>
                <w:rFonts w:ascii="Garamond" w:eastAsia="Times New Roman" w:hAnsi="Garamond" w:cs="Times New Roman"/>
                <w:sz w:val="24"/>
                <w:szCs w:val="24"/>
                <w:lang w:eastAsia="en-GB"/>
              </w:rPr>
              <w:t>Mulaj</w:t>
            </w:r>
            <w:proofErr w:type="spellEnd"/>
          </w:p>
        </w:tc>
        <w:tc>
          <w:tcPr>
            <w:tcW w:w="1842" w:type="dxa"/>
          </w:tcPr>
          <w:p w14:paraId="7493276D" w14:textId="3450E049" w:rsidR="00527437" w:rsidRPr="00317F09" w:rsidRDefault="00317F09" w:rsidP="00317F09">
            <w:pPr>
              <w:spacing w:after="0" w:line="240" w:lineRule="auto"/>
              <w:ind w:firstLine="288"/>
              <w:jc w:val="both"/>
              <w:rPr>
                <w:rFonts w:ascii="Garamond" w:eastAsia="Times New Roman" w:hAnsi="Garamond" w:cs="Times New Roman"/>
                <w:sz w:val="24"/>
                <w:szCs w:val="24"/>
                <w:lang w:eastAsia="en-GB"/>
              </w:rPr>
            </w:pPr>
            <w:r w:rsidRPr="00317F09">
              <w:rPr>
                <w:rFonts w:ascii="Garamond" w:eastAsia="Times New Roman" w:hAnsi="Garamond" w:cs="Times New Roman"/>
                <w:sz w:val="24"/>
                <w:szCs w:val="24"/>
                <w:lang w:eastAsia="en-GB"/>
              </w:rPr>
              <w:t>anëtare;</w:t>
            </w:r>
          </w:p>
        </w:tc>
      </w:tr>
      <w:tr w:rsidR="00527437" w:rsidRPr="00317F09" w14:paraId="0E2A719A" w14:textId="77777777" w:rsidTr="00E82BE5">
        <w:tc>
          <w:tcPr>
            <w:tcW w:w="2689" w:type="dxa"/>
          </w:tcPr>
          <w:p w14:paraId="1092CF28" w14:textId="6987DA9C" w:rsidR="00527437" w:rsidRPr="00317F09" w:rsidRDefault="00527437" w:rsidP="00317F09">
            <w:pPr>
              <w:spacing w:after="0" w:line="240" w:lineRule="auto"/>
              <w:ind w:firstLine="288"/>
              <w:jc w:val="both"/>
              <w:rPr>
                <w:rFonts w:ascii="Garamond" w:eastAsia="Times New Roman" w:hAnsi="Garamond" w:cs="Times New Roman"/>
                <w:sz w:val="24"/>
                <w:szCs w:val="24"/>
                <w:lang w:eastAsia="en-GB"/>
              </w:rPr>
            </w:pPr>
            <w:proofErr w:type="spellStart"/>
            <w:r w:rsidRPr="00317F09">
              <w:rPr>
                <w:rFonts w:ascii="Garamond" w:eastAsia="Times New Roman" w:hAnsi="Garamond" w:cs="Times New Roman"/>
                <w:sz w:val="24"/>
                <w:szCs w:val="24"/>
                <w:lang w:eastAsia="en-GB"/>
              </w:rPr>
              <w:t>Ina</w:t>
            </w:r>
            <w:proofErr w:type="spellEnd"/>
            <w:r w:rsidRPr="00317F09">
              <w:rPr>
                <w:rFonts w:ascii="Garamond" w:eastAsia="Times New Roman" w:hAnsi="Garamond" w:cs="Times New Roman"/>
                <w:sz w:val="24"/>
                <w:szCs w:val="24"/>
                <w:lang w:eastAsia="en-GB"/>
              </w:rPr>
              <w:t xml:space="preserve"> </w:t>
            </w:r>
            <w:proofErr w:type="spellStart"/>
            <w:r w:rsidRPr="00317F09">
              <w:rPr>
                <w:rFonts w:ascii="Garamond" w:eastAsia="Times New Roman" w:hAnsi="Garamond" w:cs="Times New Roman"/>
                <w:sz w:val="24"/>
                <w:szCs w:val="24"/>
                <w:lang w:eastAsia="en-GB"/>
              </w:rPr>
              <w:t>Rama</w:t>
            </w:r>
            <w:proofErr w:type="spellEnd"/>
          </w:p>
        </w:tc>
        <w:tc>
          <w:tcPr>
            <w:tcW w:w="1842" w:type="dxa"/>
          </w:tcPr>
          <w:p w14:paraId="6B21E3BB" w14:textId="1DB93201" w:rsidR="00527437" w:rsidRPr="00317F09" w:rsidRDefault="00317F09" w:rsidP="00317F09">
            <w:pPr>
              <w:spacing w:after="0" w:line="240" w:lineRule="auto"/>
              <w:ind w:firstLine="288"/>
              <w:jc w:val="both"/>
              <w:rPr>
                <w:rFonts w:ascii="Garamond" w:eastAsia="Times New Roman" w:hAnsi="Garamond" w:cs="Times New Roman"/>
                <w:sz w:val="24"/>
                <w:szCs w:val="24"/>
                <w:lang w:eastAsia="en-GB"/>
              </w:rPr>
            </w:pPr>
            <w:r w:rsidRPr="00317F09">
              <w:rPr>
                <w:rFonts w:ascii="Garamond" w:eastAsia="Times New Roman" w:hAnsi="Garamond" w:cs="Times New Roman"/>
                <w:sz w:val="24"/>
                <w:szCs w:val="24"/>
                <w:lang w:eastAsia="en-GB"/>
              </w:rPr>
              <w:t>anëtare;</w:t>
            </w:r>
          </w:p>
        </w:tc>
      </w:tr>
      <w:tr w:rsidR="00527437" w:rsidRPr="00317F09" w14:paraId="08FC2FF4" w14:textId="77777777" w:rsidTr="00E82BE5">
        <w:tc>
          <w:tcPr>
            <w:tcW w:w="2689" w:type="dxa"/>
          </w:tcPr>
          <w:p w14:paraId="0D54CD62" w14:textId="139CAD93" w:rsidR="00527437" w:rsidRPr="00317F09" w:rsidRDefault="00527437" w:rsidP="00317F09">
            <w:pPr>
              <w:spacing w:after="0" w:line="240" w:lineRule="auto"/>
              <w:ind w:firstLine="288"/>
              <w:jc w:val="both"/>
              <w:rPr>
                <w:rFonts w:ascii="Garamond" w:eastAsia="Times New Roman" w:hAnsi="Garamond" w:cs="Times New Roman"/>
                <w:sz w:val="24"/>
                <w:szCs w:val="24"/>
                <w:lang w:eastAsia="en-GB"/>
              </w:rPr>
            </w:pPr>
            <w:proofErr w:type="spellStart"/>
            <w:r w:rsidRPr="00317F09">
              <w:rPr>
                <w:rFonts w:ascii="Garamond" w:eastAsia="Times New Roman" w:hAnsi="Garamond" w:cs="Times New Roman"/>
                <w:sz w:val="24"/>
                <w:szCs w:val="24"/>
                <w:lang w:eastAsia="en-GB"/>
              </w:rPr>
              <w:t>Rezarta</w:t>
            </w:r>
            <w:proofErr w:type="spellEnd"/>
            <w:r w:rsidRPr="00317F09">
              <w:rPr>
                <w:rFonts w:ascii="Garamond" w:eastAsia="Times New Roman" w:hAnsi="Garamond" w:cs="Times New Roman"/>
                <w:sz w:val="24"/>
                <w:szCs w:val="24"/>
                <w:lang w:eastAsia="en-GB"/>
              </w:rPr>
              <w:t xml:space="preserve"> </w:t>
            </w:r>
            <w:proofErr w:type="spellStart"/>
            <w:r w:rsidRPr="00317F09">
              <w:rPr>
                <w:rFonts w:ascii="Garamond" w:eastAsia="Times New Roman" w:hAnsi="Garamond" w:cs="Times New Roman"/>
                <w:sz w:val="24"/>
                <w:szCs w:val="24"/>
                <w:lang w:eastAsia="en-GB"/>
              </w:rPr>
              <w:t>Schuetz</w:t>
            </w:r>
            <w:proofErr w:type="spellEnd"/>
          </w:p>
        </w:tc>
        <w:tc>
          <w:tcPr>
            <w:tcW w:w="1842" w:type="dxa"/>
          </w:tcPr>
          <w:p w14:paraId="0957D111" w14:textId="64C00FE7" w:rsidR="00527437" w:rsidRPr="00317F09" w:rsidRDefault="00317F09" w:rsidP="00317F09">
            <w:pPr>
              <w:spacing w:after="0" w:line="240" w:lineRule="auto"/>
              <w:ind w:firstLine="288"/>
              <w:jc w:val="both"/>
              <w:rPr>
                <w:rFonts w:ascii="Garamond" w:eastAsia="Times New Roman" w:hAnsi="Garamond" w:cs="Times New Roman"/>
                <w:sz w:val="24"/>
                <w:szCs w:val="24"/>
                <w:lang w:eastAsia="en-GB"/>
              </w:rPr>
            </w:pPr>
            <w:r w:rsidRPr="00317F09">
              <w:rPr>
                <w:rFonts w:ascii="Garamond" w:eastAsia="Times New Roman" w:hAnsi="Garamond" w:cs="Times New Roman"/>
                <w:sz w:val="24"/>
                <w:szCs w:val="24"/>
                <w:lang w:eastAsia="en-GB"/>
              </w:rPr>
              <w:t>anëtare;</w:t>
            </w:r>
          </w:p>
        </w:tc>
      </w:tr>
      <w:tr w:rsidR="00527437" w:rsidRPr="00317F09" w14:paraId="38BF5BC9" w14:textId="77777777" w:rsidTr="00E82BE5">
        <w:tc>
          <w:tcPr>
            <w:tcW w:w="2689" w:type="dxa"/>
          </w:tcPr>
          <w:p w14:paraId="4DC84EA6" w14:textId="32109E84" w:rsidR="00527437" w:rsidRPr="00317F09" w:rsidRDefault="00527437" w:rsidP="00317F09">
            <w:pPr>
              <w:spacing w:after="0" w:line="240" w:lineRule="auto"/>
              <w:ind w:firstLine="288"/>
              <w:jc w:val="both"/>
              <w:rPr>
                <w:rFonts w:ascii="Garamond" w:eastAsia="Times New Roman" w:hAnsi="Garamond" w:cs="Times New Roman"/>
                <w:sz w:val="24"/>
                <w:szCs w:val="24"/>
                <w:lang w:eastAsia="en-GB"/>
              </w:rPr>
            </w:pPr>
            <w:r w:rsidRPr="00317F09">
              <w:rPr>
                <w:rFonts w:ascii="Garamond" w:eastAsia="Times New Roman" w:hAnsi="Garamond" w:cs="Times New Roman"/>
                <w:sz w:val="24"/>
                <w:szCs w:val="24"/>
                <w:lang w:eastAsia="en-GB"/>
              </w:rPr>
              <w:t>Mimoza Tasi</w:t>
            </w:r>
          </w:p>
        </w:tc>
        <w:tc>
          <w:tcPr>
            <w:tcW w:w="1842" w:type="dxa"/>
          </w:tcPr>
          <w:p w14:paraId="187E1A30" w14:textId="372EEBF5" w:rsidR="00527437" w:rsidRPr="00317F09" w:rsidRDefault="00317F09" w:rsidP="00317F09">
            <w:pPr>
              <w:spacing w:after="0" w:line="240" w:lineRule="auto"/>
              <w:ind w:firstLine="288"/>
              <w:jc w:val="both"/>
              <w:rPr>
                <w:rFonts w:ascii="Garamond" w:eastAsia="Times New Roman" w:hAnsi="Garamond" w:cs="Times New Roman"/>
                <w:sz w:val="24"/>
                <w:szCs w:val="24"/>
                <w:lang w:eastAsia="en-GB"/>
              </w:rPr>
            </w:pPr>
            <w:r w:rsidRPr="00317F09">
              <w:rPr>
                <w:rFonts w:ascii="Garamond" w:eastAsia="Times New Roman" w:hAnsi="Garamond" w:cs="Times New Roman"/>
                <w:sz w:val="24"/>
                <w:szCs w:val="24"/>
                <w:lang w:eastAsia="en-GB"/>
              </w:rPr>
              <w:t>anëtare;</w:t>
            </w:r>
          </w:p>
        </w:tc>
      </w:tr>
      <w:tr w:rsidR="00527437" w:rsidRPr="00317F09" w14:paraId="5F0F1B59" w14:textId="77777777" w:rsidTr="00E82BE5">
        <w:tc>
          <w:tcPr>
            <w:tcW w:w="2689" w:type="dxa"/>
          </w:tcPr>
          <w:p w14:paraId="2030F847" w14:textId="3067204B" w:rsidR="00527437" w:rsidRPr="00317F09" w:rsidRDefault="00527437" w:rsidP="00317F09">
            <w:pPr>
              <w:spacing w:after="0" w:line="240" w:lineRule="auto"/>
              <w:ind w:firstLine="288"/>
              <w:jc w:val="both"/>
              <w:rPr>
                <w:rFonts w:ascii="Garamond" w:eastAsia="Times New Roman" w:hAnsi="Garamond" w:cs="Times New Roman"/>
                <w:sz w:val="24"/>
                <w:szCs w:val="24"/>
                <w:lang w:eastAsia="en-GB"/>
              </w:rPr>
            </w:pPr>
            <w:r w:rsidRPr="00317F09">
              <w:rPr>
                <w:rFonts w:ascii="Garamond" w:eastAsia="Times New Roman" w:hAnsi="Garamond" w:cs="Times New Roman"/>
                <w:sz w:val="24"/>
                <w:szCs w:val="24"/>
                <w:lang w:eastAsia="en-GB"/>
              </w:rPr>
              <w:t>Albana Shtylla</w:t>
            </w:r>
          </w:p>
        </w:tc>
        <w:tc>
          <w:tcPr>
            <w:tcW w:w="1842" w:type="dxa"/>
          </w:tcPr>
          <w:p w14:paraId="11B16F7F" w14:textId="1E1EE415" w:rsidR="00527437" w:rsidRPr="00317F09" w:rsidRDefault="00317F09" w:rsidP="00317F09">
            <w:pPr>
              <w:spacing w:after="0" w:line="240" w:lineRule="auto"/>
              <w:ind w:firstLine="288"/>
              <w:jc w:val="both"/>
              <w:rPr>
                <w:rFonts w:ascii="Garamond" w:eastAsia="Times New Roman" w:hAnsi="Garamond" w:cs="Times New Roman"/>
                <w:sz w:val="24"/>
                <w:szCs w:val="24"/>
                <w:lang w:eastAsia="en-GB"/>
              </w:rPr>
            </w:pPr>
            <w:r w:rsidRPr="00317F09">
              <w:rPr>
                <w:rFonts w:ascii="Garamond" w:eastAsia="Times New Roman" w:hAnsi="Garamond" w:cs="Times New Roman"/>
                <w:sz w:val="24"/>
                <w:szCs w:val="24"/>
                <w:lang w:eastAsia="en-GB"/>
              </w:rPr>
              <w:t>anëtare,</w:t>
            </w:r>
          </w:p>
        </w:tc>
      </w:tr>
    </w:tbl>
    <w:p w14:paraId="0A8F22A4" w14:textId="77777777" w:rsidR="00527437" w:rsidRPr="00317F09" w:rsidRDefault="00527437" w:rsidP="00317F09">
      <w:pPr>
        <w:spacing w:after="0" w:line="240" w:lineRule="auto"/>
        <w:ind w:firstLine="288"/>
        <w:jc w:val="both"/>
        <w:rPr>
          <w:rFonts w:ascii="Garamond" w:eastAsia="Times New Roman" w:hAnsi="Garamond" w:cs="Times New Roman"/>
          <w:sz w:val="2"/>
          <w:szCs w:val="24"/>
          <w:lang w:eastAsia="en-GB"/>
        </w:rPr>
      </w:pPr>
    </w:p>
    <w:p w14:paraId="64C2C3EE" w14:textId="7F361C16" w:rsidR="00312C40" w:rsidRPr="00317F09" w:rsidRDefault="00317F09" w:rsidP="00317F09">
      <w:pPr>
        <w:tabs>
          <w:tab w:val="left" w:pos="3060"/>
        </w:tabs>
        <w:spacing w:after="0" w:line="240" w:lineRule="auto"/>
        <w:ind w:firstLine="288"/>
        <w:jc w:val="both"/>
        <w:rPr>
          <w:rFonts w:ascii="Garamond" w:eastAsia="Times New Roman" w:hAnsi="Garamond" w:cs="Times New Roman"/>
          <w:sz w:val="24"/>
          <w:szCs w:val="24"/>
        </w:rPr>
      </w:pPr>
      <w:r w:rsidRPr="00317F09">
        <w:rPr>
          <w:rFonts w:ascii="Garamond" w:eastAsia="Times New Roman" w:hAnsi="Garamond" w:cs="Times New Roman"/>
          <w:sz w:val="24"/>
          <w:szCs w:val="24"/>
        </w:rPr>
        <w:t>-</w:t>
      </w:r>
      <w:r w:rsidR="00312C40" w:rsidRPr="00317F09">
        <w:rPr>
          <w:rFonts w:ascii="Garamond" w:eastAsia="Times New Roman" w:hAnsi="Garamond" w:cs="Times New Roman"/>
          <w:sz w:val="24"/>
          <w:szCs w:val="24"/>
        </w:rPr>
        <w:t xml:space="preserve"> mori në shqyrtim në seancë plenare mbi ba</w:t>
      </w:r>
      <w:r w:rsidRPr="00317F09">
        <w:rPr>
          <w:rFonts w:ascii="Garamond" w:eastAsia="Times New Roman" w:hAnsi="Garamond" w:cs="Times New Roman"/>
          <w:sz w:val="24"/>
          <w:szCs w:val="24"/>
        </w:rPr>
        <w:t>zë të dokumenteve, në datën 25.</w:t>
      </w:r>
      <w:r w:rsidR="00312C40" w:rsidRPr="00317F09">
        <w:rPr>
          <w:rFonts w:ascii="Garamond" w:eastAsia="Times New Roman" w:hAnsi="Garamond" w:cs="Times New Roman"/>
          <w:sz w:val="24"/>
          <w:szCs w:val="24"/>
        </w:rPr>
        <w:t xml:space="preserve">5.2026, në ambientet e Kolegjit të Posaçëm të Apelimit, me Sekretare Gjyqësore </w:t>
      </w:r>
      <w:proofErr w:type="spellStart"/>
      <w:r w:rsidR="00312C40" w:rsidRPr="00317F09">
        <w:rPr>
          <w:rFonts w:ascii="Garamond" w:eastAsia="Times New Roman" w:hAnsi="Garamond" w:cs="Times New Roman"/>
          <w:sz w:val="24"/>
          <w:szCs w:val="24"/>
        </w:rPr>
        <w:t>Anisa</w:t>
      </w:r>
      <w:proofErr w:type="spellEnd"/>
      <w:r w:rsidR="00312C40" w:rsidRPr="00317F09">
        <w:rPr>
          <w:rFonts w:ascii="Garamond" w:eastAsia="Times New Roman" w:hAnsi="Garamond" w:cs="Times New Roman"/>
          <w:sz w:val="24"/>
          <w:szCs w:val="24"/>
        </w:rPr>
        <w:t xml:space="preserve"> </w:t>
      </w:r>
      <w:proofErr w:type="spellStart"/>
      <w:r w:rsidR="00312C40" w:rsidRPr="00317F09">
        <w:rPr>
          <w:rFonts w:ascii="Garamond" w:eastAsia="Times New Roman" w:hAnsi="Garamond" w:cs="Times New Roman"/>
          <w:sz w:val="24"/>
          <w:szCs w:val="24"/>
        </w:rPr>
        <w:t>Sejdini</w:t>
      </w:r>
      <w:proofErr w:type="spellEnd"/>
      <w:r w:rsidR="00312C40" w:rsidRPr="00317F09">
        <w:rPr>
          <w:rFonts w:ascii="Garamond" w:eastAsia="Times New Roman" w:hAnsi="Garamond" w:cs="Times New Roman"/>
          <w:sz w:val="24"/>
          <w:szCs w:val="24"/>
        </w:rPr>
        <w:t>, çështjen e Juridiksionit Disiplinor (</w:t>
      </w:r>
      <w:proofErr w:type="spellStart"/>
      <w:r w:rsidR="00312C40" w:rsidRPr="00317F09">
        <w:rPr>
          <w:rFonts w:ascii="Garamond" w:eastAsia="Times New Roman" w:hAnsi="Garamond" w:cs="Times New Roman"/>
          <w:sz w:val="24"/>
          <w:szCs w:val="24"/>
        </w:rPr>
        <w:t>JD</w:t>
      </w:r>
      <w:proofErr w:type="spellEnd"/>
      <w:r w:rsidR="00312C40" w:rsidRPr="00317F09">
        <w:rPr>
          <w:rFonts w:ascii="Garamond" w:eastAsia="Times New Roman" w:hAnsi="Garamond" w:cs="Times New Roman"/>
          <w:sz w:val="24"/>
          <w:szCs w:val="24"/>
        </w:rPr>
        <w:t>) nr. 3/2025,</w:t>
      </w:r>
      <w:r w:rsidRPr="00317F09">
        <w:rPr>
          <w:rFonts w:ascii="Garamond" w:eastAsia="Times New Roman" w:hAnsi="Garamond" w:cs="Times New Roman"/>
          <w:sz w:val="24"/>
          <w:szCs w:val="24"/>
        </w:rPr>
        <w:t xml:space="preserve"> datë </w:t>
      </w:r>
      <w:r w:rsidR="00312C40" w:rsidRPr="00317F09">
        <w:rPr>
          <w:rFonts w:ascii="Garamond" w:eastAsia="Times New Roman" w:hAnsi="Garamond" w:cs="Times New Roman"/>
          <w:sz w:val="24"/>
          <w:szCs w:val="24"/>
        </w:rPr>
        <w:t>3.11.2025, që i përket:</w:t>
      </w:r>
    </w:p>
    <w:p w14:paraId="15D02C84" w14:textId="71C7A54A" w:rsidR="00312C40" w:rsidRPr="00317F09" w:rsidRDefault="00312C40" w:rsidP="00317F09">
      <w:pPr>
        <w:spacing w:after="0" w:line="240" w:lineRule="auto"/>
        <w:ind w:firstLine="288"/>
        <w:jc w:val="both"/>
        <w:rPr>
          <w:rFonts w:ascii="Garamond" w:hAnsi="Garamond" w:cs="Times New Roman"/>
          <w:sz w:val="24"/>
          <w:szCs w:val="24"/>
        </w:rPr>
      </w:pPr>
      <w:r w:rsidRPr="00317F09">
        <w:rPr>
          <w:rFonts w:ascii="Garamond" w:hAnsi="Garamond" w:cs="Times New Roman"/>
          <w:sz w:val="24"/>
          <w:szCs w:val="24"/>
        </w:rPr>
        <w:t>ANKUESE:</w:t>
      </w:r>
      <w:r w:rsidR="00527437" w:rsidRPr="00317F09">
        <w:rPr>
          <w:rFonts w:ascii="Garamond" w:hAnsi="Garamond" w:cs="Times New Roman"/>
          <w:sz w:val="24"/>
          <w:szCs w:val="24"/>
        </w:rPr>
        <w:t xml:space="preserve"> </w:t>
      </w:r>
      <w:proofErr w:type="spellStart"/>
      <w:r w:rsidRPr="00317F09">
        <w:rPr>
          <w:rFonts w:ascii="Garamond" w:hAnsi="Garamond" w:cs="Times New Roman"/>
          <w:sz w:val="24"/>
          <w:szCs w:val="24"/>
        </w:rPr>
        <w:t>Ajshe</w:t>
      </w:r>
      <w:proofErr w:type="spellEnd"/>
      <w:r w:rsidRPr="00317F09">
        <w:rPr>
          <w:rFonts w:ascii="Garamond" w:hAnsi="Garamond" w:cs="Times New Roman"/>
          <w:sz w:val="24"/>
          <w:szCs w:val="24"/>
        </w:rPr>
        <w:t xml:space="preserve"> </w:t>
      </w:r>
      <w:proofErr w:type="spellStart"/>
      <w:r w:rsidRPr="00317F09">
        <w:rPr>
          <w:rFonts w:ascii="Garamond" w:hAnsi="Garamond" w:cs="Times New Roman"/>
          <w:sz w:val="24"/>
          <w:szCs w:val="24"/>
        </w:rPr>
        <w:t>Xhafa</w:t>
      </w:r>
      <w:proofErr w:type="spellEnd"/>
      <w:r w:rsidRPr="00317F09">
        <w:rPr>
          <w:rFonts w:ascii="Garamond" w:hAnsi="Garamond" w:cs="Times New Roman"/>
          <w:sz w:val="24"/>
          <w:szCs w:val="24"/>
        </w:rPr>
        <w:t>, gjyqtare pranë Gjykatës së Shkallës së Parë të Juridiksionit të Përgjithshëm Kukës.</w:t>
      </w:r>
    </w:p>
    <w:p w14:paraId="6CDE2B59" w14:textId="744DC51B" w:rsidR="00312C40" w:rsidRPr="00317F09" w:rsidRDefault="00312C40" w:rsidP="00317F09">
      <w:pPr>
        <w:tabs>
          <w:tab w:val="left" w:pos="3299"/>
        </w:tabs>
        <w:spacing w:after="0" w:line="240" w:lineRule="auto"/>
        <w:ind w:firstLine="288"/>
        <w:jc w:val="both"/>
        <w:rPr>
          <w:rFonts w:ascii="Garamond" w:hAnsi="Garamond" w:cs="Times New Roman"/>
          <w:b/>
          <w:sz w:val="24"/>
          <w:szCs w:val="24"/>
        </w:rPr>
      </w:pPr>
      <w:r w:rsidRPr="00317F09">
        <w:rPr>
          <w:rFonts w:ascii="Garamond" w:hAnsi="Garamond" w:cs="Times New Roman"/>
          <w:sz w:val="24"/>
          <w:szCs w:val="24"/>
        </w:rPr>
        <w:t>SUBJEKTE</w:t>
      </w:r>
      <w:r w:rsidRPr="00317F09">
        <w:rPr>
          <w:rFonts w:ascii="Garamond" w:hAnsi="Garamond" w:cs="Times New Roman"/>
          <w:b/>
          <w:sz w:val="24"/>
          <w:szCs w:val="24"/>
        </w:rPr>
        <w:t xml:space="preserve"> </w:t>
      </w:r>
      <w:r w:rsidR="00317F09" w:rsidRPr="00317F09">
        <w:rPr>
          <w:rFonts w:ascii="Garamond" w:hAnsi="Garamond" w:cs="Times New Roman"/>
          <w:sz w:val="24"/>
          <w:szCs w:val="24"/>
        </w:rPr>
        <w:t>TË</w:t>
      </w:r>
      <w:r w:rsidR="00317F09" w:rsidRPr="00317F09">
        <w:rPr>
          <w:rFonts w:ascii="Garamond" w:hAnsi="Garamond" w:cs="Times New Roman"/>
          <w:b/>
          <w:sz w:val="24"/>
          <w:szCs w:val="24"/>
        </w:rPr>
        <w:t xml:space="preserve"> </w:t>
      </w:r>
      <w:r w:rsidR="00317F09" w:rsidRPr="00317F09">
        <w:rPr>
          <w:rFonts w:ascii="Garamond" w:hAnsi="Garamond" w:cs="Times New Roman"/>
          <w:sz w:val="24"/>
          <w:szCs w:val="24"/>
        </w:rPr>
        <w:t xml:space="preserve">INTERESUARA: </w:t>
      </w:r>
      <w:r w:rsidR="00273DD9" w:rsidRPr="00317F09">
        <w:rPr>
          <w:rFonts w:ascii="Garamond" w:hAnsi="Garamond" w:cs="Times New Roman"/>
          <w:sz w:val="24"/>
          <w:szCs w:val="24"/>
        </w:rPr>
        <w:t>Këshilli i Lartë Gjyqësor</w:t>
      </w:r>
      <w:r w:rsidR="00317F09" w:rsidRPr="00317F09">
        <w:rPr>
          <w:rFonts w:ascii="Garamond" w:hAnsi="Garamond" w:cs="Times New Roman"/>
          <w:sz w:val="24"/>
          <w:szCs w:val="24"/>
        </w:rPr>
        <w:t>;</w:t>
      </w:r>
    </w:p>
    <w:p w14:paraId="2231D89D" w14:textId="668F9059" w:rsidR="00312C40" w:rsidRPr="00317F09" w:rsidRDefault="00273DD9" w:rsidP="00317F09">
      <w:pPr>
        <w:spacing w:after="0" w:line="240" w:lineRule="auto"/>
        <w:ind w:firstLine="288"/>
        <w:jc w:val="both"/>
        <w:rPr>
          <w:rFonts w:ascii="Garamond" w:hAnsi="Garamond" w:cs="Times New Roman"/>
          <w:b/>
          <w:sz w:val="24"/>
          <w:szCs w:val="24"/>
        </w:rPr>
      </w:pPr>
      <w:r w:rsidRPr="00317F09">
        <w:rPr>
          <w:rFonts w:ascii="Garamond" w:hAnsi="Garamond" w:cs="Times New Roman"/>
          <w:bCs/>
          <w:sz w:val="24"/>
          <w:szCs w:val="24"/>
        </w:rPr>
        <w:t>Inspektori i Lartë i Drejtësisë</w:t>
      </w:r>
      <w:r w:rsidR="00317F09" w:rsidRPr="00317F09">
        <w:rPr>
          <w:rFonts w:ascii="Garamond" w:hAnsi="Garamond" w:cs="Times New Roman"/>
          <w:bCs/>
          <w:sz w:val="24"/>
          <w:szCs w:val="24"/>
        </w:rPr>
        <w:t>.</w:t>
      </w:r>
    </w:p>
    <w:p w14:paraId="3E7AD652" w14:textId="3AAC9F24" w:rsidR="00312C40" w:rsidRPr="00317F09" w:rsidRDefault="00312C40" w:rsidP="00317F09">
      <w:pPr>
        <w:tabs>
          <w:tab w:val="left" w:pos="2160"/>
        </w:tabs>
        <w:spacing w:after="0" w:line="240" w:lineRule="auto"/>
        <w:ind w:firstLine="288"/>
        <w:jc w:val="both"/>
        <w:rPr>
          <w:rFonts w:ascii="Garamond" w:hAnsi="Garamond" w:cs="Times New Roman"/>
          <w:bCs/>
          <w:sz w:val="24"/>
          <w:szCs w:val="24"/>
        </w:rPr>
      </w:pPr>
      <w:r w:rsidRPr="00317F09">
        <w:rPr>
          <w:rFonts w:ascii="Garamond" w:hAnsi="Garamond" w:cs="Times New Roman"/>
          <w:sz w:val="24"/>
          <w:szCs w:val="24"/>
        </w:rPr>
        <w:t>OBJEKTI:</w:t>
      </w:r>
      <w:r w:rsidR="00527437" w:rsidRPr="00317F09">
        <w:rPr>
          <w:rFonts w:ascii="Garamond" w:hAnsi="Garamond" w:cs="Times New Roman"/>
          <w:b/>
          <w:sz w:val="24"/>
          <w:szCs w:val="24"/>
        </w:rPr>
        <w:t xml:space="preserve"> </w:t>
      </w:r>
      <w:r w:rsidRPr="00317F09">
        <w:rPr>
          <w:rFonts w:ascii="Garamond" w:hAnsi="Garamond" w:cs="Times New Roman"/>
          <w:bCs/>
          <w:sz w:val="24"/>
          <w:szCs w:val="24"/>
        </w:rPr>
        <w:t>Shfuqizimi i vendimit nr. 1</w:t>
      </w:r>
      <w:r w:rsidR="00317F09" w:rsidRPr="00317F09">
        <w:rPr>
          <w:rFonts w:ascii="Garamond" w:hAnsi="Garamond" w:cs="Times New Roman"/>
          <w:bCs/>
          <w:sz w:val="24"/>
          <w:szCs w:val="24"/>
        </w:rPr>
        <w:t>90, datë 2.</w:t>
      </w:r>
      <w:r w:rsidRPr="00317F09">
        <w:rPr>
          <w:rFonts w:ascii="Garamond" w:hAnsi="Garamond" w:cs="Times New Roman"/>
          <w:bCs/>
          <w:sz w:val="24"/>
          <w:szCs w:val="24"/>
        </w:rPr>
        <w:t xml:space="preserve">4.2025, të Këshillit të Lartë Gjyqësor </w:t>
      </w:r>
      <w:r w:rsidR="00C9018E" w:rsidRPr="00317F09">
        <w:rPr>
          <w:rFonts w:ascii="Garamond" w:hAnsi="Garamond" w:cs="Times New Roman"/>
          <w:bCs/>
          <w:sz w:val="24"/>
          <w:szCs w:val="24"/>
        </w:rPr>
        <w:t>p</w:t>
      </w:r>
      <w:r w:rsidRPr="00317F09">
        <w:rPr>
          <w:rFonts w:ascii="Garamond" w:hAnsi="Garamond" w:cs="Times New Roman"/>
          <w:bCs/>
          <w:sz w:val="24"/>
          <w:szCs w:val="24"/>
        </w:rPr>
        <w:t xml:space="preserve">ër caktimin e masës disiplinore </w:t>
      </w:r>
      <w:r w:rsidR="005A52A0">
        <w:rPr>
          <w:rFonts w:ascii="Garamond" w:hAnsi="Garamond" w:cs="Times New Roman"/>
          <w:bCs/>
          <w:sz w:val="24"/>
          <w:szCs w:val="24"/>
        </w:rPr>
        <w:t>“</w:t>
      </w:r>
      <w:r w:rsidRPr="00317F09">
        <w:rPr>
          <w:rFonts w:ascii="Garamond" w:hAnsi="Garamond" w:cs="Times New Roman"/>
          <w:bCs/>
          <w:sz w:val="24"/>
          <w:szCs w:val="24"/>
        </w:rPr>
        <w:t>Vërejtje publike</w:t>
      </w:r>
      <w:r w:rsidR="005A52A0">
        <w:rPr>
          <w:rFonts w:ascii="Garamond" w:hAnsi="Garamond" w:cs="Times New Roman"/>
          <w:bCs/>
          <w:sz w:val="24"/>
          <w:szCs w:val="24"/>
        </w:rPr>
        <w:t>”</w:t>
      </w:r>
      <w:r w:rsidRPr="00317F09">
        <w:rPr>
          <w:rFonts w:ascii="Garamond" w:hAnsi="Garamond" w:cs="Times New Roman"/>
          <w:bCs/>
          <w:sz w:val="24"/>
          <w:szCs w:val="24"/>
        </w:rPr>
        <w:t xml:space="preserve"> ndaj </w:t>
      </w:r>
      <w:proofErr w:type="spellStart"/>
      <w:r w:rsidRPr="00317F09">
        <w:rPr>
          <w:rFonts w:ascii="Garamond" w:hAnsi="Garamond" w:cs="Times New Roman"/>
          <w:bCs/>
          <w:sz w:val="24"/>
          <w:szCs w:val="24"/>
        </w:rPr>
        <w:t>magjistrates</w:t>
      </w:r>
      <w:proofErr w:type="spellEnd"/>
      <w:r w:rsidRPr="00317F09">
        <w:rPr>
          <w:rFonts w:ascii="Garamond" w:hAnsi="Garamond" w:cs="Times New Roman"/>
          <w:bCs/>
          <w:sz w:val="24"/>
          <w:szCs w:val="24"/>
        </w:rPr>
        <w:t xml:space="preserve"> </w:t>
      </w:r>
      <w:proofErr w:type="spellStart"/>
      <w:r w:rsidRPr="00317F09">
        <w:rPr>
          <w:rFonts w:ascii="Garamond" w:hAnsi="Garamond" w:cs="Times New Roman"/>
          <w:bCs/>
          <w:sz w:val="24"/>
          <w:szCs w:val="24"/>
        </w:rPr>
        <w:t>Ajshe</w:t>
      </w:r>
      <w:proofErr w:type="spellEnd"/>
      <w:r w:rsidRPr="00317F09">
        <w:rPr>
          <w:rFonts w:ascii="Garamond" w:hAnsi="Garamond" w:cs="Times New Roman"/>
          <w:bCs/>
          <w:sz w:val="24"/>
          <w:szCs w:val="24"/>
        </w:rPr>
        <w:t xml:space="preserve"> </w:t>
      </w:r>
      <w:proofErr w:type="spellStart"/>
      <w:r w:rsidRPr="00317F09">
        <w:rPr>
          <w:rFonts w:ascii="Garamond" w:hAnsi="Garamond" w:cs="Times New Roman"/>
          <w:bCs/>
          <w:sz w:val="24"/>
          <w:szCs w:val="24"/>
        </w:rPr>
        <w:t>Xhafa</w:t>
      </w:r>
      <w:proofErr w:type="spellEnd"/>
      <w:r w:rsidRPr="00317F09">
        <w:rPr>
          <w:rFonts w:ascii="Garamond" w:hAnsi="Garamond" w:cs="Times New Roman"/>
          <w:bCs/>
          <w:sz w:val="24"/>
          <w:szCs w:val="24"/>
        </w:rPr>
        <w:t>, me detyrë gjyqtare pranë Gjykatës së Shkallës së Parë të Juridiksionit të Përgjithshëm Kukës.</w:t>
      </w:r>
    </w:p>
    <w:p w14:paraId="169A7A81" w14:textId="08D3C3CB" w:rsidR="00312C40" w:rsidRPr="00317F09" w:rsidRDefault="00312C40" w:rsidP="00317F09">
      <w:pPr>
        <w:tabs>
          <w:tab w:val="left" w:pos="2160"/>
        </w:tabs>
        <w:spacing w:after="0" w:line="240" w:lineRule="auto"/>
        <w:ind w:firstLine="288"/>
        <w:jc w:val="both"/>
        <w:rPr>
          <w:rFonts w:ascii="Garamond" w:hAnsi="Garamond" w:cs="Times New Roman"/>
          <w:sz w:val="24"/>
          <w:szCs w:val="24"/>
        </w:rPr>
      </w:pPr>
      <w:r w:rsidRPr="00317F09">
        <w:rPr>
          <w:rFonts w:ascii="Garamond" w:hAnsi="Garamond" w:cs="Times New Roman"/>
          <w:sz w:val="24"/>
          <w:szCs w:val="24"/>
        </w:rPr>
        <w:t>BAZA LIGJORE:</w:t>
      </w:r>
      <w:r w:rsidR="007844F8">
        <w:rPr>
          <w:rFonts w:ascii="Garamond" w:hAnsi="Garamond" w:cs="Times New Roman"/>
          <w:sz w:val="24"/>
          <w:szCs w:val="24"/>
        </w:rPr>
        <w:t xml:space="preserve"> </w:t>
      </w:r>
      <w:r w:rsidRPr="00317F09">
        <w:rPr>
          <w:rFonts w:ascii="Garamond" w:hAnsi="Garamond" w:cs="Times New Roman"/>
          <w:sz w:val="24"/>
          <w:szCs w:val="24"/>
        </w:rPr>
        <w:t xml:space="preserve">Neni 140 i Kushtetutës së Republikës së Shqipërisë; </w:t>
      </w:r>
      <w:r w:rsidR="00C9018E" w:rsidRPr="00317F09">
        <w:rPr>
          <w:rFonts w:ascii="Garamond" w:hAnsi="Garamond" w:cs="Times New Roman"/>
          <w:sz w:val="24"/>
          <w:szCs w:val="24"/>
        </w:rPr>
        <w:t>n</w:t>
      </w:r>
      <w:r w:rsidRPr="00317F09">
        <w:rPr>
          <w:rFonts w:ascii="Garamond" w:hAnsi="Garamond" w:cs="Times New Roman"/>
          <w:sz w:val="24"/>
          <w:szCs w:val="24"/>
        </w:rPr>
        <w:t xml:space="preserve">eni 147, pika 1 </w:t>
      </w:r>
      <w:r w:rsidR="00C9018E" w:rsidRPr="00317F09">
        <w:rPr>
          <w:rFonts w:ascii="Garamond" w:hAnsi="Garamond" w:cs="Times New Roman"/>
          <w:sz w:val="24"/>
          <w:szCs w:val="24"/>
        </w:rPr>
        <w:t>e</w:t>
      </w:r>
      <w:r w:rsidRPr="00317F09">
        <w:rPr>
          <w:rFonts w:ascii="Garamond" w:hAnsi="Garamond" w:cs="Times New Roman"/>
          <w:sz w:val="24"/>
          <w:szCs w:val="24"/>
        </w:rPr>
        <w:t xml:space="preserve"> Kushtetutës; </w:t>
      </w:r>
      <w:r w:rsidR="00C9018E" w:rsidRPr="00317F09">
        <w:rPr>
          <w:rFonts w:ascii="Garamond" w:hAnsi="Garamond" w:cs="Times New Roman"/>
          <w:sz w:val="24"/>
          <w:szCs w:val="24"/>
        </w:rPr>
        <w:t>n</w:t>
      </w:r>
      <w:r w:rsidRPr="00317F09">
        <w:rPr>
          <w:rFonts w:ascii="Garamond" w:hAnsi="Garamond" w:cs="Times New Roman"/>
          <w:sz w:val="24"/>
          <w:szCs w:val="24"/>
        </w:rPr>
        <w:t xml:space="preserve">eni 147/d i Kushtetutës; </w:t>
      </w:r>
      <w:r w:rsidR="00C9018E" w:rsidRPr="00317F09">
        <w:rPr>
          <w:rFonts w:ascii="Garamond" w:hAnsi="Garamond" w:cs="Times New Roman"/>
          <w:sz w:val="24"/>
          <w:szCs w:val="24"/>
        </w:rPr>
        <w:t>n</w:t>
      </w:r>
      <w:r w:rsidRPr="00317F09">
        <w:rPr>
          <w:rFonts w:ascii="Garamond" w:hAnsi="Garamond" w:cs="Times New Roman"/>
          <w:sz w:val="24"/>
          <w:szCs w:val="24"/>
        </w:rPr>
        <w:t xml:space="preserve">eni 179, pika 7 </w:t>
      </w:r>
      <w:r w:rsidR="00C9018E" w:rsidRPr="00317F09">
        <w:rPr>
          <w:rFonts w:ascii="Garamond" w:hAnsi="Garamond" w:cs="Times New Roman"/>
          <w:sz w:val="24"/>
          <w:szCs w:val="24"/>
        </w:rPr>
        <w:t>e</w:t>
      </w:r>
      <w:r w:rsidRPr="00317F09">
        <w:rPr>
          <w:rFonts w:ascii="Garamond" w:hAnsi="Garamond" w:cs="Times New Roman"/>
          <w:sz w:val="24"/>
          <w:szCs w:val="24"/>
        </w:rPr>
        <w:t xml:space="preserve"> Kushtetutës</w:t>
      </w:r>
      <w:r w:rsidR="00C9018E" w:rsidRPr="00317F09">
        <w:rPr>
          <w:rFonts w:ascii="Garamond" w:hAnsi="Garamond" w:cs="Times New Roman"/>
          <w:sz w:val="24"/>
          <w:szCs w:val="24"/>
        </w:rPr>
        <w:t>; n</w:t>
      </w:r>
      <w:r w:rsidRPr="00317F09">
        <w:rPr>
          <w:rFonts w:ascii="Garamond" w:hAnsi="Garamond" w:cs="Times New Roman"/>
          <w:sz w:val="24"/>
          <w:szCs w:val="24"/>
        </w:rPr>
        <w:t>eni 100</w:t>
      </w:r>
      <w:r w:rsidR="00317F09" w:rsidRPr="00317F09">
        <w:rPr>
          <w:rFonts w:ascii="Garamond" w:hAnsi="Garamond" w:cs="Times New Roman"/>
          <w:sz w:val="24"/>
          <w:szCs w:val="24"/>
        </w:rPr>
        <w:t>,</w:t>
      </w:r>
      <w:r w:rsidRPr="00317F09">
        <w:rPr>
          <w:rFonts w:ascii="Garamond" w:hAnsi="Garamond" w:cs="Times New Roman"/>
          <w:sz w:val="24"/>
          <w:szCs w:val="24"/>
        </w:rPr>
        <w:t xml:space="preserve"> i ligjit nr. 96/2016</w:t>
      </w:r>
      <w:r w:rsidR="00317F09" w:rsidRPr="00317F09">
        <w:rPr>
          <w:rFonts w:ascii="Garamond" w:hAnsi="Garamond" w:cs="Times New Roman"/>
          <w:sz w:val="24"/>
          <w:szCs w:val="24"/>
        </w:rPr>
        <w:t>,</w:t>
      </w:r>
      <w:r w:rsidRPr="00317F09">
        <w:rPr>
          <w:rFonts w:ascii="Garamond" w:hAnsi="Garamond" w:cs="Times New Roman"/>
          <w:sz w:val="24"/>
          <w:szCs w:val="24"/>
        </w:rPr>
        <w:t xml:space="preserve"> </w:t>
      </w:r>
      <w:r w:rsidR="005A52A0">
        <w:rPr>
          <w:rFonts w:ascii="Garamond" w:hAnsi="Garamond" w:cs="Times New Roman"/>
          <w:sz w:val="24"/>
          <w:szCs w:val="24"/>
        </w:rPr>
        <w:t>“</w:t>
      </w:r>
      <w:r w:rsidRPr="00317F09">
        <w:rPr>
          <w:rFonts w:ascii="Garamond" w:hAnsi="Garamond" w:cs="Times New Roman"/>
          <w:sz w:val="24"/>
          <w:szCs w:val="24"/>
        </w:rPr>
        <w:t>Për statusin e gjyqtarëve dhe prokurorëve në Republikën e Shqipërisë</w:t>
      </w:r>
      <w:r w:rsidR="005A52A0">
        <w:rPr>
          <w:rFonts w:ascii="Garamond" w:hAnsi="Garamond" w:cs="Times New Roman"/>
          <w:sz w:val="24"/>
          <w:szCs w:val="24"/>
        </w:rPr>
        <w:t>”</w:t>
      </w:r>
      <w:r w:rsidRPr="00317F09">
        <w:rPr>
          <w:rFonts w:ascii="Garamond" w:hAnsi="Garamond" w:cs="Times New Roman"/>
          <w:sz w:val="24"/>
          <w:szCs w:val="24"/>
        </w:rPr>
        <w:t xml:space="preserve">; </w:t>
      </w:r>
      <w:r w:rsidR="00C9018E" w:rsidRPr="00317F09">
        <w:rPr>
          <w:rFonts w:ascii="Garamond" w:hAnsi="Garamond" w:cs="Times New Roman"/>
          <w:sz w:val="24"/>
          <w:szCs w:val="24"/>
        </w:rPr>
        <w:t>n</w:t>
      </w:r>
      <w:r w:rsidRPr="00317F09">
        <w:rPr>
          <w:rFonts w:ascii="Garamond" w:hAnsi="Garamond" w:cs="Times New Roman"/>
          <w:sz w:val="24"/>
          <w:szCs w:val="24"/>
        </w:rPr>
        <w:t>eni 101, pika 1</w:t>
      </w:r>
      <w:r w:rsidR="00317F09" w:rsidRPr="00317F09">
        <w:rPr>
          <w:rFonts w:ascii="Garamond" w:hAnsi="Garamond" w:cs="Times New Roman"/>
          <w:sz w:val="24"/>
          <w:szCs w:val="24"/>
        </w:rPr>
        <w:t>,</w:t>
      </w:r>
      <w:r w:rsidRPr="00317F09">
        <w:rPr>
          <w:rFonts w:ascii="Garamond" w:hAnsi="Garamond" w:cs="Times New Roman"/>
          <w:sz w:val="24"/>
          <w:szCs w:val="24"/>
        </w:rPr>
        <w:t xml:space="preserve"> </w:t>
      </w:r>
      <w:r w:rsidR="00C9018E" w:rsidRPr="00317F09">
        <w:rPr>
          <w:rFonts w:ascii="Garamond" w:hAnsi="Garamond" w:cs="Times New Roman"/>
          <w:sz w:val="24"/>
          <w:szCs w:val="24"/>
        </w:rPr>
        <w:t>e</w:t>
      </w:r>
      <w:r w:rsidRPr="00317F09">
        <w:rPr>
          <w:rFonts w:ascii="Garamond" w:hAnsi="Garamond" w:cs="Times New Roman"/>
          <w:sz w:val="24"/>
          <w:szCs w:val="24"/>
        </w:rPr>
        <w:t xml:space="preserve"> ligjit nr. 96/2016; </w:t>
      </w:r>
      <w:r w:rsidR="00C9018E" w:rsidRPr="00317F09">
        <w:rPr>
          <w:rFonts w:ascii="Garamond" w:hAnsi="Garamond" w:cs="Times New Roman"/>
          <w:sz w:val="24"/>
          <w:szCs w:val="24"/>
        </w:rPr>
        <w:t>n</w:t>
      </w:r>
      <w:r w:rsidRPr="00317F09">
        <w:rPr>
          <w:rFonts w:ascii="Garamond" w:hAnsi="Garamond" w:cs="Times New Roman"/>
          <w:sz w:val="24"/>
          <w:szCs w:val="24"/>
        </w:rPr>
        <w:t xml:space="preserve">eni 102, pika 2, shkronja </w:t>
      </w:r>
      <w:r w:rsidR="005A52A0">
        <w:rPr>
          <w:rFonts w:ascii="Garamond" w:hAnsi="Garamond" w:cs="Times New Roman"/>
          <w:sz w:val="24"/>
          <w:szCs w:val="24"/>
        </w:rPr>
        <w:t>“</w:t>
      </w:r>
      <w:r w:rsidRPr="00317F09">
        <w:rPr>
          <w:rFonts w:ascii="Garamond" w:hAnsi="Garamond" w:cs="Times New Roman"/>
          <w:sz w:val="24"/>
          <w:szCs w:val="24"/>
        </w:rPr>
        <w:t>dh</w:t>
      </w:r>
      <w:r w:rsidR="005A52A0">
        <w:rPr>
          <w:rFonts w:ascii="Garamond" w:hAnsi="Garamond" w:cs="Times New Roman"/>
          <w:sz w:val="24"/>
          <w:szCs w:val="24"/>
        </w:rPr>
        <w:t>”</w:t>
      </w:r>
      <w:r w:rsidR="00317F09" w:rsidRPr="00317F09">
        <w:rPr>
          <w:rFonts w:ascii="Garamond" w:hAnsi="Garamond" w:cs="Times New Roman"/>
          <w:sz w:val="24"/>
          <w:szCs w:val="24"/>
        </w:rPr>
        <w:t>,</w:t>
      </w:r>
      <w:r w:rsidRPr="00317F09">
        <w:rPr>
          <w:rFonts w:ascii="Garamond" w:hAnsi="Garamond" w:cs="Times New Roman"/>
          <w:sz w:val="24"/>
          <w:szCs w:val="24"/>
        </w:rPr>
        <w:t xml:space="preserve"> </w:t>
      </w:r>
      <w:r w:rsidR="00C9018E" w:rsidRPr="00317F09">
        <w:rPr>
          <w:rFonts w:ascii="Garamond" w:hAnsi="Garamond" w:cs="Times New Roman"/>
          <w:sz w:val="24"/>
          <w:szCs w:val="24"/>
        </w:rPr>
        <w:t>e</w:t>
      </w:r>
      <w:r w:rsidRPr="00317F09">
        <w:rPr>
          <w:rFonts w:ascii="Garamond" w:hAnsi="Garamond" w:cs="Times New Roman"/>
          <w:sz w:val="24"/>
          <w:szCs w:val="24"/>
        </w:rPr>
        <w:t xml:space="preserve"> ligjit nr. 96/2016; </w:t>
      </w:r>
      <w:r w:rsidR="00C9018E" w:rsidRPr="00317F09">
        <w:rPr>
          <w:rFonts w:ascii="Garamond" w:hAnsi="Garamond" w:cs="Times New Roman"/>
          <w:sz w:val="24"/>
          <w:szCs w:val="24"/>
        </w:rPr>
        <w:t>n</w:t>
      </w:r>
      <w:r w:rsidRPr="00317F09">
        <w:rPr>
          <w:rFonts w:ascii="Garamond" w:hAnsi="Garamond" w:cs="Times New Roman"/>
          <w:sz w:val="24"/>
          <w:szCs w:val="24"/>
        </w:rPr>
        <w:t>eni 105, pika 1</w:t>
      </w:r>
      <w:r w:rsidR="00317F09" w:rsidRPr="00317F09">
        <w:rPr>
          <w:rFonts w:ascii="Garamond" w:hAnsi="Garamond" w:cs="Times New Roman"/>
          <w:sz w:val="24"/>
          <w:szCs w:val="24"/>
        </w:rPr>
        <w:t>,</w:t>
      </w:r>
      <w:r w:rsidRPr="00317F09">
        <w:rPr>
          <w:rFonts w:ascii="Garamond" w:hAnsi="Garamond" w:cs="Times New Roman"/>
          <w:sz w:val="24"/>
          <w:szCs w:val="24"/>
        </w:rPr>
        <w:t xml:space="preserve"> </w:t>
      </w:r>
      <w:r w:rsidR="00C9018E" w:rsidRPr="00317F09">
        <w:rPr>
          <w:rFonts w:ascii="Garamond" w:hAnsi="Garamond" w:cs="Times New Roman"/>
          <w:sz w:val="24"/>
          <w:szCs w:val="24"/>
        </w:rPr>
        <w:t>e</w:t>
      </w:r>
      <w:r w:rsidRPr="00317F09">
        <w:rPr>
          <w:rFonts w:ascii="Garamond" w:hAnsi="Garamond" w:cs="Times New Roman"/>
          <w:sz w:val="24"/>
          <w:szCs w:val="24"/>
        </w:rPr>
        <w:t xml:space="preserve"> ligjit nr. 96/2016; </w:t>
      </w:r>
      <w:r w:rsidR="00C9018E" w:rsidRPr="00317F09">
        <w:rPr>
          <w:rFonts w:ascii="Garamond" w:hAnsi="Garamond" w:cs="Times New Roman"/>
          <w:sz w:val="24"/>
          <w:szCs w:val="24"/>
        </w:rPr>
        <w:t>n</w:t>
      </w:r>
      <w:r w:rsidRPr="00317F09">
        <w:rPr>
          <w:rFonts w:ascii="Garamond" w:hAnsi="Garamond" w:cs="Times New Roman"/>
          <w:sz w:val="24"/>
          <w:szCs w:val="24"/>
        </w:rPr>
        <w:t>eni 107</w:t>
      </w:r>
      <w:r w:rsidR="00317F09" w:rsidRPr="00317F09">
        <w:rPr>
          <w:rFonts w:ascii="Garamond" w:hAnsi="Garamond" w:cs="Times New Roman"/>
          <w:sz w:val="24"/>
          <w:szCs w:val="24"/>
        </w:rPr>
        <w:t>,</w:t>
      </w:r>
      <w:r w:rsidRPr="00317F09">
        <w:rPr>
          <w:rFonts w:ascii="Garamond" w:hAnsi="Garamond" w:cs="Times New Roman"/>
          <w:sz w:val="24"/>
          <w:szCs w:val="24"/>
        </w:rPr>
        <w:t xml:space="preserve"> i ligjit nr. 96/2016; </w:t>
      </w:r>
      <w:r w:rsidR="00C9018E" w:rsidRPr="00317F09">
        <w:rPr>
          <w:rFonts w:ascii="Garamond" w:hAnsi="Garamond" w:cs="Times New Roman"/>
          <w:sz w:val="24"/>
          <w:szCs w:val="24"/>
        </w:rPr>
        <w:t>n</w:t>
      </w:r>
      <w:r w:rsidRPr="00317F09">
        <w:rPr>
          <w:rFonts w:ascii="Garamond" w:hAnsi="Garamond" w:cs="Times New Roman"/>
          <w:sz w:val="24"/>
          <w:szCs w:val="24"/>
        </w:rPr>
        <w:t>eni 115</w:t>
      </w:r>
      <w:r w:rsidR="00317F09" w:rsidRPr="00317F09">
        <w:rPr>
          <w:rFonts w:ascii="Garamond" w:hAnsi="Garamond" w:cs="Times New Roman"/>
          <w:sz w:val="24"/>
          <w:szCs w:val="24"/>
        </w:rPr>
        <w:t>,</w:t>
      </w:r>
      <w:r w:rsidRPr="00317F09">
        <w:rPr>
          <w:rFonts w:ascii="Garamond" w:hAnsi="Garamond" w:cs="Times New Roman"/>
          <w:sz w:val="24"/>
          <w:szCs w:val="24"/>
        </w:rPr>
        <w:t xml:space="preserve"> i ligjit nr. 96/2016; </w:t>
      </w:r>
      <w:r w:rsidR="00C9018E" w:rsidRPr="00317F09">
        <w:rPr>
          <w:rFonts w:ascii="Garamond" w:hAnsi="Garamond" w:cs="Times New Roman"/>
          <w:sz w:val="24"/>
          <w:szCs w:val="24"/>
        </w:rPr>
        <w:t>n</w:t>
      </w:r>
      <w:r w:rsidRPr="00317F09">
        <w:rPr>
          <w:rFonts w:ascii="Garamond" w:hAnsi="Garamond" w:cs="Times New Roman"/>
          <w:sz w:val="24"/>
          <w:szCs w:val="24"/>
        </w:rPr>
        <w:t>eni 138</w:t>
      </w:r>
      <w:r w:rsidR="00317F09" w:rsidRPr="00317F09">
        <w:rPr>
          <w:rFonts w:ascii="Garamond" w:hAnsi="Garamond" w:cs="Times New Roman"/>
          <w:sz w:val="24"/>
          <w:szCs w:val="24"/>
        </w:rPr>
        <w:t>,</w:t>
      </w:r>
      <w:r w:rsidRPr="00317F09">
        <w:rPr>
          <w:rFonts w:ascii="Garamond" w:hAnsi="Garamond" w:cs="Times New Roman"/>
          <w:sz w:val="24"/>
          <w:szCs w:val="24"/>
        </w:rPr>
        <w:t xml:space="preserve"> i ligjit nr. 96/2016; </w:t>
      </w:r>
      <w:r w:rsidR="00C9018E" w:rsidRPr="00317F09">
        <w:rPr>
          <w:rFonts w:ascii="Garamond" w:hAnsi="Garamond" w:cs="Times New Roman"/>
          <w:sz w:val="24"/>
          <w:szCs w:val="24"/>
        </w:rPr>
        <w:t>n</w:t>
      </w:r>
      <w:r w:rsidRPr="00317F09">
        <w:rPr>
          <w:rFonts w:ascii="Garamond" w:hAnsi="Garamond" w:cs="Times New Roman"/>
          <w:sz w:val="24"/>
          <w:szCs w:val="24"/>
        </w:rPr>
        <w:t>eni 146</w:t>
      </w:r>
      <w:r w:rsidR="00317F09" w:rsidRPr="00317F09">
        <w:rPr>
          <w:rFonts w:ascii="Garamond" w:hAnsi="Garamond" w:cs="Times New Roman"/>
          <w:sz w:val="24"/>
          <w:szCs w:val="24"/>
        </w:rPr>
        <w:t>,</w:t>
      </w:r>
      <w:r w:rsidRPr="00317F09">
        <w:rPr>
          <w:rFonts w:ascii="Garamond" w:hAnsi="Garamond" w:cs="Times New Roman"/>
          <w:sz w:val="24"/>
          <w:szCs w:val="24"/>
        </w:rPr>
        <w:t xml:space="preserve"> i ligjit nr. 96/2016; </w:t>
      </w:r>
      <w:r w:rsidR="00C9018E" w:rsidRPr="00317F09">
        <w:rPr>
          <w:rFonts w:ascii="Garamond" w:hAnsi="Garamond" w:cs="Times New Roman"/>
          <w:sz w:val="24"/>
          <w:szCs w:val="24"/>
        </w:rPr>
        <w:t>n</w:t>
      </w:r>
      <w:r w:rsidRPr="00317F09">
        <w:rPr>
          <w:rFonts w:ascii="Garamond" w:hAnsi="Garamond" w:cs="Times New Roman"/>
          <w:sz w:val="24"/>
          <w:szCs w:val="24"/>
        </w:rPr>
        <w:t>eni 147</w:t>
      </w:r>
      <w:r w:rsidR="00317F09" w:rsidRPr="00317F09">
        <w:rPr>
          <w:rFonts w:ascii="Garamond" w:hAnsi="Garamond" w:cs="Times New Roman"/>
          <w:sz w:val="24"/>
          <w:szCs w:val="24"/>
        </w:rPr>
        <w:t>,</w:t>
      </w:r>
      <w:r w:rsidRPr="00317F09">
        <w:rPr>
          <w:rFonts w:ascii="Garamond" w:hAnsi="Garamond" w:cs="Times New Roman"/>
          <w:sz w:val="24"/>
          <w:szCs w:val="24"/>
        </w:rPr>
        <w:t xml:space="preserve"> i ligjit nr. 96/2016; </w:t>
      </w:r>
      <w:r w:rsidR="00C9018E" w:rsidRPr="00317F09">
        <w:rPr>
          <w:rFonts w:ascii="Garamond" w:hAnsi="Garamond" w:cs="Times New Roman"/>
          <w:sz w:val="24"/>
          <w:szCs w:val="24"/>
        </w:rPr>
        <w:t>n</w:t>
      </w:r>
      <w:r w:rsidRPr="00317F09">
        <w:rPr>
          <w:rFonts w:ascii="Garamond" w:hAnsi="Garamond" w:cs="Times New Roman"/>
          <w:sz w:val="24"/>
          <w:szCs w:val="24"/>
        </w:rPr>
        <w:t>eni 148</w:t>
      </w:r>
      <w:r w:rsidR="00317F09" w:rsidRPr="00317F09">
        <w:rPr>
          <w:rFonts w:ascii="Garamond" w:hAnsi="Garamond" w:cs="Times New Roman"/>
          <w:sz w:val="24"/>
          <w:szCs w:val="24"/>
        </w:rPr>
        <w:t>,</w:t>
      </w:r>
      <w:r w:rsidRPr="00317F09">
        <w:rPr>
          <w:rFonts w:ascii="Garamond" w:hAnsi="Garamond" w:cs="Times New Roman"/>
          <w:sz w:val="24"/>
          <w:szCs w:val="24"/>
        </w:rPr>
        <w:t xml:space="preserve"> i ligjit nr. 96/2016; </w:t>
      </w:r>
      <w:r w:rsidR="00C9018E" w:rsidRPr="00317F09">
        <w:rPr>
          <w:rFonts w:ascii="Garamond" w:hAnsi="Garamond" w:cs="Times New Roman"/>
          <w:sz w:val="24"/>
          <w:szCs w:val="24"/>
        </w:rPr>
        <w:t>n</w:t>
      </w:r>
      <w:r w:rsidRPr="00317F09">
        <w:rPr>
          <w:rFonts w:ascii="Garamond" w:hAnsi="Garamond" w:cs="Times New Roman"/>
          <w:sz w:val="24"/>
          <w:szCs w:val="24"/>
        </w:rPr>
        <w:t>eni 149</w:t>
      </w:r>
      <w:r w:rsidR="00317F09" w:rsidRPr="00317F09">
        <w:rPr>
          <w:rFonts w:ascii="Garamond" w:hAnsi="Garamond" w:cs="Times New Roman"/>
          <w:sz w:val="24"/>
          <w:szCs w:val="24"/>
        </w:rPr>
        <w:t>,</w:t>
      </w:r>
      <w:r w:rsidRPr="00317F09">
        <w:rPr>
          <w:rFonts w:ascii="Garamond" w:hAnsi="Garamond" w:cs="Times New Roman"/>
          <w:sz w:val="24"/>
          <w:szCs w:val="24"/>
        </w:rPr>
        <w:t xml:space="preserve"> i ligjit nr. 96/2016</w:t>
      </w:r>
      <w:r w:rsidR="00C9018E" w:rsidRPr="00317F09">
        <w:rPr>
          <w:rFonts w:ascii="Garamond" w:hAnsi="Garamond" w:cs="Times New Roman"/>
          <w:sz w:val="24"/>
          <w:szCs w:val="24"/>
        </w:rPr>
        <w:t>; n</w:t>
      </w:r>
      <w:r w:rsidRPr="00317F09">
        <w:rPr>
          <w:rFonts w:ascii="Garamond" w:hAnsi="Garamond" w:cs="Times New Roman"/>
          <w:sz w:val="24"/>
          <w:szCs w:val="24"/>
        </w:rPr>
        <w:t>eni 86</w:t>
      </w:r>
      <w:r w:rsidR="00317F09" w:rsidRPr="00317F09">
        <w:rPr>
          <w:rFonts w:ascii="Garamond" w:hAnsi="Garamond" w:cs="Times New Roman"/>
          <w:sz w:val="24"/>
          <w:szCs w:val="24"/>
        </w:rPr>
        <w:t>,</w:t>
      </w:r>
      <w:r w:rsidRPr="00317F09">
        <w:rPr>
          <w:rFonts w:ascii="Garamond" w:hAnsi="Garamond" w:cs="Times New Roman"/>
          <w:sz w:val="24"/>
          <w:szCs w:val="24"/>
        </w:rPr>
        <w:t xml:space="preserve"> i ligjit nr. 115/2016</w:t>
      </w:r>
      <w:r w:rsidR="00317F09" w:rsidRPr="00317F09">
        <w:rPr>
          <w:rFonts w:ascii="Garamond" w:hAnsi="Garamond" w:cs="Times New Roman"/>
          <w:sz w:val="24"/>
          <w:szCs w:val="24"/>
        </w:rPr>
        <w:t>,</w:t>
      </w:r>
      <w:r w:rsidRPr="00317F09">
        <w:rPr>
          <w:rFonts w:ascii="Garamond" w:hAnsi="Garamond" w:cs="Times New Roman"/>
          <w:sz w:val="24"/>
          <w:szCs w:val="24"/>
        </w:rPr>
        <w:t xml:space="preserve"> </w:t>
      </w:r>
      <w:r w:rsidR="005A52A0">
        <w:rPr>
          <w:rFonts w:ascii="Garamond" w:hAnsi="Garamond" w:cs="Times New Roman"/>
          <w:sz w:val="24"/>
          <w:szCs w:val="24"/>
        </w:rPr>
        <w:t>“</w:t>
      </w:r>
      <w:r w:rsidRPr="00317F09">
        <w:rPr>
          <w:rFonts w:ascii="Garamond" w:hAnsi="Garamond" w:cs="Times New Roman"/>
          <w:sz w:val="24"/>
          <w:szCs w:val="24"/>
        </w:rPr>
        <w:t>Për organet e qeverisjes së sistemit të drejtësisë</w:t>
      </w:r>
      <w:r w:rsidR="005A52A0">
        <w:rPr>
          <w:rFonts w:ascii="Garamond" w:hAnsi="Garamond" w:cs="Times New Roman"/>
          <w:sz w:val="24"/>
          <w:szCs w:val="24"/>
        </w:rPr>
        <w:t>”</w:t>
      </w:r>
      <w:r w:rsidRPr="00317F09">
        <w:rPr>
          <w:rFonts w:ascii="Garamond" w:hAnsi="Garamond" w:cs="Times New Roman"/>
          <w:sz w:val="24"/>
          <w:szCs w:val="24"/>
        </w:rPr>
        <w:t xml:space="preserve">; </w:t>
      </w:r>
      <w:r w:rsidR="00C9018E" w:rsidRPr="00317F09">
        <w:rPr>
          <w:rFonts w:ascii="Garamond" w:hAnsi="Garamond" w:cs="Times New Roman"/>
          <w:sz w:val="24"/>
          <w:szCs w:val="24"/>
        </w:rPr>
        <w:t>n</w:t>
      </w:r>
      <w:r w:rsidRPr="00317F09">
        <w:rPr>
          <w:rFonts w:ascii="Garamond" w:hAnsi="Garamond" w:cs="Times New Roman"/>
          <w:sz w:val="24"/>
          <w:szCs w:val="24"/>
        </w:rPr>
        <w:t>eni 97</w:t>
      </w:r>
      <w:r w:rsidR="00317F09" w:rsidRPr="00317F09">
        <w:rPr>
          <w:rFonts w:ascii="Garamond" w:hAnsi="Garamond" w:cs="Times New Roman"/>
          <w:sz w:val="24"/>
          <w:szCs w:val="24"/>
        </w:rPr>
        <w:t>,</w:t>
      </w:r>
      <w:r w:rsidRPr="00317F09">
        <w:rPr>
          <w:rFonts w:ascii="Garamond" w:hAnsi="Garamond" w:cs="Times New Roman"/>
          <w:sz w:val="24"/>
          <w:szCs w:val="24"/>
        </w:rPr>
        <w:t xml:space="preserve"> i ligjit nr. 115/2016; </w:t>
      </w:r>
      <w:r w:rsidR="00C9018E" w:rsidRPr="00317F09">
        <w:rPr>
          <w:rFonts w:ascii="Garamond" w:hAnsi="Garamond" w:cs="Times New Roman"/>
          <w:sz w:val="24"/>
          <w:szCs w:val="24"/>
        </w:rPr>
        <w:t>n</w:t>
      </w:r>
      <w:r w:rsidRPr="00317F09">
        <w:rPr>
          <w:rFonts w:ascii="Garamond" w:hAnsi="Garamond" w:cs="Times New Roman"/>
          <w:sz w:val="24"/>
          <w:szCs w:val="24"/>
        </w:rPr>
        <w:t>eni 98</w:t>
      </w:r>
      <w:r w:rsidR="00317F09" w:rsidRPr="00317F09">
        <w:rPr>
          <w:rFonts w:ascii="Garamond" w:hAnsi="Garamond" w:cs="Times New Roman"/>
          <w:sz w:val="24"/>
          <w:szCs w:val="24"/>
        </w:rPr>
        <w:t>,</w:t>
      </w:r>
      <w:r w:rsidRPr="00317F09">
        <w:rPr>
          <w:rFonts w:ascii="Garamond" w:hAnsi="Garamond" w:cs="Times New Roman"/>
          <w:sz w:val="24"/>
          <w:szCs w:val="24"/>
        </w:rPr>
        <w:t xml:space="preserve"> i ligjit nr. 115/2016; </w:t>
      </w:r>
      <w:r w:rsidR="00C9018E" w:rsidRPr="00317F09">
        <w:rPr>
          <w:rFonts w:ascii="Garamond" w:hAnsi="Garamond" w:cs="Times New Roman"/>
          <w:sz w:val="24"/>
          <w:szCs w:val="24"/>
        </w:rPr>
        <w:t>n</w:t>
      </w:r>
      <w:r w:rsidRPr="00317F09">
        <w:rPr>
          <w:rFonts w:ascii="Garamond" w:hAnsi="Garamond" w:cs="Times New Roman"/>
          <w:sz w:val="24"/>
          <w:szCs w:val="24"/>
        </w:rPr>
        <w:t>eni 100</w:t>
      </w:r>
      <w:r w:rsidR="00317F09" w:rsidRPr="00317F09">
        <w:rPr>
          <w:rFonts w:ascii="Garamond" w:hAnsi="Garamond" w:cs="Times New Roman"/>
          <w:sz w:val="24"/>
          <w:szCs w:val="24"/>
        </w:rPr>
        <w:t>,</w:t>
      </w:r>
      <w:r w:rsidRPr="00317F09">
        <w:rPr>
          <w:rFonts w:ascii="Garamond" w:hAnsi="Garamond" w:cs="Times New Roman"/>
          <w:sz w:val="24"/>
          <w:szCs w:val="24"/>
        </w:rPr>
        <w:t xml:space="preserve"> i ligjit nr. 115/2016</w:t>
      </w:r>
      <w:r w:rsidR="00C9018E" w:rsidRPr="00317F09">
        <w:rPr>
          <w:rFonts w:ascii="Garamond" w:hAnsi="Garamond" w:cs="Times New Roman"/>
          <w:sz w:val="24"/>
          <w:szCs w:val="24"/>
        </w:rPr>
        <w:t>; n</w:t>
      </w:r>
      <w:r w:rsidRPr="00317F09">
        <w:rPr>
          <w:rFonts w:ascii="Garamond" w:hAnsi="Garamond" w:cs="Times New Roman"/>
          <w:sz w:val="24"/>
          <w:szCs w:val="24"/>
        </w:rPr>
        <w:t>eni 4</w:t>
      </w:r>
      <w:r w:rsidR="00317F09" w:rsidRPr="00317F09">
        <w:rPr>
          <w:rFonts w:ascii="Garamond" w:hAnsi="Garamond" w:cs="Times New Roman"/>
          <w:sz w:val="24"/>
          <w:szCs w:val="24"/>
        </w:rPr>
        <w:t>,</w:t>
      </w:r>
      <w:r w:rsidRPr="00317F09">
        <w:rPr>
          <w:rFonts w:ascii="Garamond" w:hAnsi="Garamond" w:cs="Times New Roman"/>
          <w:sz w:val="24"/>
          <w:szCs w:val="24"/>
        </w:rPr>
        <w:t xml:space="preserve"> i ligjit nr. 98/2016</w:t>
      </w:r>
      <w:r w:rsidR="00317F09" w:rsidRPr="00317F09">
        <w:rPr>
          <w:rFonts w:ascii="Garamond" w:hAnsi="Garamond" w:cs="Times New Roman"/>
          <w:sz w:val="24"/>
          <w:szCs w:val="24"/>
        </w:rPr>
        <w:t>,</w:t>
      </w:r>
      <w:r w:rsidRPr="00317F09">
        <w:rPr>
          <w:rFonts w:ascii="Garamond" w:hAnsi="Garamond" w:cs="Times New Roman"/>
          <w:sz w:val="24"/>
          <w:szCs w:val="24"/>
        </w:rPr>
        <w:t xml:space="preserve"> </w:t>
      </w:r>
      <w:r w:rsidR="005A52A0">
        <w:rPr>
          <w:rFonts w:ascii="Garamond" w:hAnsi="Garamond" w:cs="Times New Roman"/>
          <w:sz w:val="24"/>
          <w:szCs w:val="24"/>
        </w:rPr>
        <w:t>“</w:t>
      </w:r>
      <w:r w:rsidRPr="00317F09">
        <w:rPr>
          <w:rFonts w:ascii="Garamond" w:hAnsi="Garamond" w:cs="Times New Roman"/>
          <w:sz w:val="24"/>
          <w:szCs w:val="24"/>
        </w:rPr>
        <w:t>Për organizimin e pushtetit gjyqësor në Republikën e Shqipërisë</w:t>
      </w:r>
      <w:r w:rsidR="005A52A0">
        <w:rPr>
          <w:rFonts w:ascii="Garamond" w:hAnsi="Garamond" w:cs="Times New Roman"/>
          <w:sz w:val="24"/>
          <w:szCs w:val="24"/>
        </w:rPr>
        <w:t>”</w:t>
      </w:r>
      <w:r w:rsidRPr="00317F09">
        <w:rPr>
          <w:rFonts w:ascii="Garamond" w:hAnsi="Garamond" w:cs="Times New Roman"/>
          <w:sz w:val="24"/>
          <w:szCs w:val="24"/>
        </w:rPr>
        <w:t xml:space="preserve">; </w:t>
      </w:r>
      <w:r w:rsidR="00C9018E" w:rsidRPr="00317F09">
        <w:rPr>
          <w:rFonts w:ascii="Garamond" w:hAnsi="Garamond" w:cs="Times New Roman"/>
          <w:sz w:val="24"/>
          <w:szCs w:val="24"/>
        </w:rPr>
        <w:t>n</w:t>
      </w:r>
      <w:r w:rsidRPr="00317F09">
        <w:rPr>
          <w:rFonts w:ascii="Garamond" w:hAnsi="Garamond" w:cs="Times New Roman"/>
          <w:sz w:val="24"/>
          <w:szCs w:val="24"/>
        </w:rPr>
        <w:t>eni 5</w:t>
      </w:r>
      <w:r w:rsidR="00317F09" w:rsidRPr="00317F09">
        <w:rPr>
          <w:rFonts w:ascii="Garamond" w:hAnsi="Garamond" w:cs="Times New Roman"/>
          <w:sz w:val="24"/>
          <w:szCs w:val="24"/>
        </w:rPr>
        <w:t>,</w:t>
      </w:r>
      <w:r w:rsidRPr="00317F09">
        <w:rPr>
          <w:rFonts w:ascii="Garamond" w:hAnsi="Garamond" w:cs="Times New Roman"/>
          <w:sz w:val="24"/>
          <w:szCs w:val="24"/>
        </w:rPr>
        <w:t xml:space="preserve"> i ligjit nr. 98/2016.</w:t>
      </w:r>
    </w:p>
    <w:p w14:paraId="21D35EAE" w14:textId="77777777" w:rsidR="00527437" w:rsidRPr="00317F09" w:rsidRDefault="00527437" w:rsidP="00317F09">
      <w:pPr>
        <w:tabs>
          <w:tab w:val="left" w:pos="2160"/>
        </w:tabs>
        <w:spacing w:after="0" w:line="240" w:lineRule="auto"/>
        <w:ind w:firstLine="288"/>
        <w:jc w:val="both"/>
        <w:rPr>
          <w:rFonts w:ascii="Garamond" w:hAnsi="Garamond" w:cs="Times New Roman"/>
          <w:sz w:val="24"/>
          <w:szCs w:val="24"/>
        </w:rPr>
      </w:pPr>
    </w:p>
    <w:p w14:paraId="5C107874" w14:textId="44E3F800" w:rsidR="00312C40" w:rsidRPr="00317F09" w:rsidRDefault="00312C40" w:rsidP="00317F09">
      <w:pPr>
        <w:tabs>
          <w:tab w:val="left" w:pos="3060"/>
        </w:tabs>
        <w:spacing w:after="0" w:line="240" w:lineRule="auto"/>
        <w:ind w:firstLine="288"/>
        <w:jc w:val="center"/>
        <w:rPr>
          <w:rFonts w:ascii="Garamond" w:eastAsiaTheme="minorHAnsi" w:hAnsi="Garamond" w:cs="Times New Roman"/>
          <w:sz w:val="24"/>
          <w:szCs w:val="24"/>
        </w:rPr>
      </w:pPr>
      <w:r w:rsidRPr="00317F09">
        <w:rPr>
          <w:rFonts w:ascii="Garamond" w:eastAsiaTheme="minorHAnsi" w:hAnsi="Garamond" w:cs="Times New Roman"/>
          <w:sz w:val="24"/>
          <w:szCs w:val="24"/>
        </w:rPr>
        <w:t>KOLEGJI I POSAÇËM I APELIMIT,</w:t>
      </w:r>
    </w:p>
    <w:p w14:paraId="7EE9F34C" w14:textId="77777777" w:rsidR="00312C40" w:rsidRPr="00317F09" w:rsidRDefault="00312C40" w:rsidP="00317F09">
      <w:pPr>
        <w:tabs>
          <w:tab w:val="left" w:pos="3060"/>
        </w:tabs>
        <w:spacing w:after="0" w:line="240" w:lineRule="auto"/>
        <w:ind w:firstLine="288"/>
        <w:jc w:val="both"/>
        <w:rPr>
          <w:rFonts w:ascii="Garamond" w:eastAsiaTheme="minorHAnsi" w:hAnsi="Garamond" w:cs="Times New Roman"/>
          <w:sz w:val="24"/>
          <w:szCs w:val="24"/>
        </w:rPr>
      </w:pPr>
    </w:p>
    <w:p w14:paraId="70279FCB" w14:textId="77777777" w:rsidR="00312C40" w:rsidRPr="00317F09" w:rsidRDefault="00312C40" w:rsidP="00317F09">
      <w:pPr>
        <w:tabs>
          <w:tab w:val="left" w:pos="3060"/>
        </w:tabs>
        <w:spacing w:after="0" w:line="240" w:lineRule="auto"/>
        <w:ind w:firstLine="288"/>
        <w:jc w:val="both"/>
        <w:rPr>
          <w:rFonts w:ascii="Garamond" w:eastAsiaTheme="minorHAnsi" w:hAnsi="Garamond" w:cs="Times New Roman"/>
          <w:sz w:val="24"/>
          <w:szCs w:val="24"/>
        </w:rPr>
      </w:pPr>
      <w:r w:rsidRPr="00317F09">
        <w:rPr>
          <w:rFonts w:ascii="Garamond" w:eastAsiaTheme="minorHAnsi" w:hAnsi="Garamond" w:cs="Times New Roman"/>
          <w:sz w:val="24"/>
          <w:szCs w:val="24"/>
        </w:rPr>
        <w:t xml:space="preserve">pasi shqyrtoi pretendimet e ankueses </w:t>
      </w:r>
      <w:proofErr w:type="spellStart"/>
      <w:r w:rsidRPr="00317F09">
        <w:rPr>
          <w:rFonts w:ascii="Garamond" w:eastAsiaTheme="minorHAnsi" w:hAnsi="Garamond" w:cs="Times New Roman"/>
          <w:sz w:val="24"/>
          <w:szCs w:val="24"/>
        </w:rPr>
        <w:t>Ajshe</w:t>
      </w:r>
      <w:proofErr w:type="spellEnd"/>
      <w:r w:rsidRPr="00317F09">
        <w:rPr>
          <w:rFonts w:ascii="Garamond" w:eastAsiaTheme="minorHAnsi" w:hAnsi="Garamond" w:cs="Times New Roman"/>
          <w:sz w:val="24"/>
          <w:szCs w:val="24"/>
        </w:rPr>
        <w:t xml:space="preserve"> </w:t>
      </w:r>
      <w:proofErr w:type="spellStart"/>
      <w:r w:rsidRPr="00317F09">
        <w:rPr>
          <w:rFonts w:ascii="Garamond" w:eastAsiaTheme="minorHAnsi" w:hAnsi="Garamond" w:cs="Times New Roman"/>
          <w:sz w:val="24"/>
          <w:szCs w:val="24"/>
        </w:rPr>
        <w:t>Xhafa</w:t>
      </w:r>
      <w:proofErr w:type="spellEnd"/>
      <w:r w:rsidRPr="00317F09">
        <w:rPr>
          <w:rFonts w:ascii="Garamond" w:eastAsiaTheme="minorHAnsi" w:hAnsi="Garamond" w:cs="Times New Roman"/>
          <w:sz w:val="24"/>
          <w:szCs w:val="24"/>
        </w:rPr>
        <w:t xml:space="preserve">, e cila ka kërkuar pranimin e ankimit, prapësimet e subjekteve të interesuara, Këshillit të Lartë Gjyqësor dhe Inspektorit të Lartë të Drejtësisë, që kanë kërkuar rrëzimin e ankimit, dëgjoi gjyqtarin relator të çështjes Sokol </w:t>
      </w:r>
      <w:proofErr w:type="spellStart"/>
      <w:r w:rsidRPr="00317F09">
        <w:rPr>
          <w:rFonts w:ascii="Garamond" w:eastAsiaTheme="minorHAnsi" w:hAnsi="Garamond" w:cs="Times New Roman"/>
          <w:sz w:val="24"/>
          <w:szCs w:val="24"/>
        </w:rPr>
        <w:t>Çomo</w:t>
      </w:r>
      <w:proofErr w:type="spellEnd"/>
      <w:r w:rsidRPr="00317F09">
        <w:rPr>
          <w:rFonts w:ascii="Garamond" w:eastAsiaTheme="minorHAnsi" w:hAnsi="Garamond" w:cs="Times New Roman"/>
          <w:sz w:val="24"/>
          <w:szCs w:val="24"/>
        </w:rPr>
        <w:t xml:space="preserve">, si dhe diskutoi çështjen në tërësi, </w:t>
      </w:r>
    </w:p>
    <w:p w14:paraId="3B2A323F" w14:textId="77777777" w:rsidR="00312C40" w:rsidRPr="00317F09" w:rsidRDefault="00312C40" w:rsidP="00317F09">
      <w:pPr>
        <w:tabs>
          <w:tab w:val="left" w:pos="3060"/>
        </w:tabs>
        <w:spacing w:after="0" w:line="240" w:lineRule="auto"/>
        <w:ind w:firstLine="288"/>
        <w:jc w:val="both"/>
        <w:rPr>
          <w:rFonts w:ascii="Garamond" w:eastAsiaTheme="minorHAnsi" w:hAnsi="Garamond" w:cs="Times New Roman"/>
          <w:sz w:val="24"/>
          <w:szCs w:val="24"/>
        </w:rPr>
      </w:pPr>
    </w:p>
    <w:p w14:paraId="5CD66C55" w14:textId="77777777" w:rsidR="00312C40" w:rsidRPr="00317F09" w:rsidRDefault="00312C40" w:rsidP="00317F09">
      <w:pPr>
        <w:tabs>
          <w:tab w:val="left" w:pos="3060"/>
        </w:tabs>
        <w:spacing w:after="0" w:line="240" w:lineRule="auto"/>
        <w:ind w:firstLine="288"/>
        <w:jc w:val="center"/>
        <w:rPr>
          <w:rFonts w:ascii="Garamond" w:eastAsiaTheme="minorHAnsi" w:hAnsi="Garamond" w:cs="Times New Roman"/>
          <w:sz w:val="24"/>
          <w:szCs w:val="24"/>
        </w:rPr>
      </w:pPr>
      <w:r w:rsidRPr="00317F09">
        <w:rPr>
          <w:rFonts w:ascii="Garamond" w:eastAsiaTheme="minorHAnsi" w:hAnsi="Garamond" w:cs="Times New Roman"/>
          <w:sz w:val="24"/>
          <w:szCs w:val="24"/>
        </w:rPr>
        <w:t>VËREN:</w:t>
      </w:r>
    </w:p>
    <w:p w14:paraId="2906E3BA" w14:textId="77777777" w:rsidR="00312C40" w:rsidRPr="00317F09" w:rsidRDefault="00312C40" w:rsidP="00317F09">
      <w:pPr>
        <w:widowControl w:val="0"/>
        <w:autoSpaceDE w:val="0"/>
        <w:autoSpaceDN w:val="0"/>
        <w:adjustRightInd w:val="0"/>
        <w:spacing w:after="0" w:line="240" w:lineRule="auto"/>
        <w:ind w:firstLine="288"/>
        <w:jc w:val="both"/>
        <w:rPr>
          <w:rFonts w:ascii="Garamond" w:eastAsia="Times New Roman" w:hAnsi="Garamond" w:cs="Times New Roman"/>
          <w:b/>
          <w:sz w:val="24"/>
          <w:szCs w:val="24"/>
          <w:lang w:eastAsia="sq-AL"/>
        </w:rPr>
      </w:pPr>
    </w:p>
    <w:p w14:paraId="085B312A" w14:textId="47A629D1" w:rsidR="00312C40" w:rsidRPr="00317F09" w:rsidRDefault="00AE58E2" w:rsidP="00317F09">
      <w:pPr>
        <w:widowControl w:val="0"/>
        <w:autoSpaceDE w:val="0"/>
        <w:autoSpaceDN w:val="0"/>
        <w:adjustRightInd w:val="0"/>
        <w:spacing w:after="0" w:line="240" w:lineRule="auto"/>
        <w:ind w:firstLine="288"/>
        <w:jc w:val="both"/>
        <w:rPr>
          <w:rFonts w:ascii="Garamond" w:eastAsia="MS Mincho" w:hAnsi="Garamond" w:cs="Times New Roman"/>
          <w:sz w:val="24"/>
          <w:szCs w:val="24"/>
        </w:rPr>
      </w:pPr>
      <w:r w:rsidRPr="00317F09">
        <w:rPr>
          <w:rFonts w:ascii="Garamond" w:eastAsia="MS Mincho" w:hAnsi="Garamond" w:cs="Times New Roman"/>
          <w:sz w:val="24"/>
          <w:szCs w:val="24"/>
        </w:rPr>
        <w:t xml:space="preserve">1. </w:t>
      </w:r>
      <w:r w:rsidR="00312C40" w:rsidRPr="00317F09">
        <w:rPr>
          <w:rFonts w:ascii="Garamond" w:eastAsia="MS Mincho" w:hAnsi="Garamond" w:cs="Times New Roman"/>
          <w:sz w:val="24"/>
          <w:szCs w:val="24"/>
        </w:rPr>
        <w:t xml:space="preserve">Ankuesja </w:t>
      </w:r>
      <w:proofErr w:type="spellStart"/>
      <w:r w:rsidR="00312C40" w:rsidRPr="00317F09">
        <w:rPr>
          <w:rFonts w:ascii="Garamond" w:eastAsia="MS Mincho" w:hAnsi="Garamond" w:cs="Times New Roman"/>
          <w:sz w:val="24"/>
          <w:szCs w:val="24"/>
        </w:rPr>
        <w:t>Ajshe</w:t>
      </w:r>
      <w:proofErr w:type="spellEnd"/>
      <w:r w:rsidR="00312C40" w:rsidRPr="00317F09">
        <w:rPr>
          <w:rFonts w:ascii="Garamond" w:eastAsia="MS Mincho" w:hAnsi="Garamond" w:cs="Times New Roman"/>
          <w:sz w:val="24"/>
          <w:szCs w:val="24"/>
        </w:rPr>
        <w:t xml:space="preserve"> </w:t>
      </w:r>
      <w:proofErr w:type="spellStart"/>
      <w:r w:rsidR="00312C40" w:rsidRPr="00317F09">
        <w:rPr>
          <w:rFonts w:ascii="Garamond" w:eastAsia="MS Mincho" w:hAnsi="Garamond" w:cs="Times New Roman"/>
          <w:sz w:val="24"/>
          <w:szCs w:val="24"/>
        </w:rPr>
        <w:t>Xhafa</w:t>
      </w:r>
      <w:proofErr w:type="spellEnd"/>
      <w:r w:rsidR="00312C40" w:rsidRPr="00317F09">
        <w:rPr>
          <w:rFonts w:ascii="Garamond" w:eastAsia="MS Mincho" w:hAnsi="Garamond" w:cs="Times New Roman"/>
          <w:sz w:val="24"/>
          <w:szCs w:val="24"/>
        </w:rPr>
        <w:t xml:space="preserve"> (në vijim </w:t>
      </w:r>
      <w:r w:rsidR="005A52A0">
        <w:rPr>
          <w:rFonts w:ascii="Garamond" w:eastAsia="MS Mincho" w:hAnsi="Garamond" w:cs="Times New Roman"/>
          <w:sz w:val="24"/>
          <w:szCs w:val="24"/>
        </w:rPr>
        <w:t>“</w:t>
      </w:r>
      <w:r w:rsidR="00312C40" w:rsidRPr="00317F09">
        <w:rPr>
          <w:rFonts w:ascii="Garamond" w:eastAsia="MS Mincho" w:hAnsi="Garamond" w:cs="Times New Roman"/>
          <w:sz w:val="24"/>
          <w:szCs w:val="24"/>
        </w:rPr>
        <w:t>ankuesja</w:t>
      </w:r>
      <w:r w:rsidR="005A52A0">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dhe/ose </w:t>
      </w:r>
      <w:r w:rsidR="005A52A0">
        <w:rPr>
          <w:rFonts w:ascii="Garamond" w:eastAsia="MS Mincho" w:hAnsi="Garamond" w:cs="Times New Roman"/>
          <w:sz w:val="24"/>
          <w:szCs w:val="24"/>
        </w:rPr>
        <w:t>“</w:t>
      </w:r>
      <w:proofErr w:type="spellStart"/>
      <w:r w:rsidR="00312C40" w:rsidRPr="00317F09">
        <w:rPr>
          <w:rFonts w:ascii="Garamond" w:eastAsia="MS Mincho" w:hAnsi="Garamond" w:cs="Times New Roman"/>
          <w:sz w:val="24"/>
          <w:szCs w:val="24"/>
        </w:rPr>
        <w:t>magjistratja</w:t>
      </w:r>
      <w:proofErr w:type="spellEnd"/>
      <w:r w:rsidR="005A52A0">
        <w:rPr>
          <w:rFonts w:ascii="Garamond" w:eastAsia="MS Mincho" w:hAnsi="Garamond" w:cs="Times New Roman"/>
          <w:sz w:val="24"/>
          <w:szCs w:val="24"/>
        </w:rPr>
        <w:t>”</w:t>
      </w:r>
      <w:r w:rsidR="00312C40" w:rsidRPr="00317F09">
        <w:rPr>
          <w:rFonts w:ascii="Garamond" w:eastAsia="MS Mincho" w:hAnsi="Garamond" w:cs="Times New Roman"/>
          <w:sz w:val="24"/>
          <w:szCs w:val="24"/>
        </w:rPr>
        <w:t>) ushtron detyrën e gjyqtares pranë Gjykatës së Shkallës së Parë të Juridiksionit të Përgjithshëm Kukës, e caktuar në këtë pozicion me vendimin nr. 631, datë 19.10.2023</w:t>
      </w:r>
      <w:r w:rsidR="00C9018E" w:rsidRPr="00317F09">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të Këshillit të Lartë Gjyqësor.</w:t>
      </w:r>
    </w:p>
    <w:p w14:paraId="2D79BC86" w14:textId="0F316DDD" w:rsidR="00312C40" w:rsidRPr="00317F09" w:rsidRDefault="00AE58E2" w:rsidP="00317F09">
      <w:pPr>
        <w:widowControl w:val="0"/>
        <w:autoSpaceDE w:val="0"/>
        <w:autoSpaceDN w:val="0"/>
        <w:adjustRightInd w:val="0"/>
        <w:spacing w:after="0" w:line="240" w:lineRule="auto"/>
        <w:ind w:firstLine="288"/>
        <w:jc w:val="both"/>
        <w:rPr>
          <w:rFonts w:ascii="Garamond" w:eastAsia="MS Mincho" w:hAnsi="Garamond" w:cs="Times New Roman"/>
          <w:sz w:val="24"/>
          <w:szCs w:val="24"/>
        </w:rPr>
      </w:pPr>
      <w:r w:rsidRPr="00317F09">
        <w:rPr>
          <w:rFonts w:ascii="Garamond" w:hAnsi="Garamond" w:cs="Times New Roman"/>
          <w:sz w:val="24"/>
          <w:szCs w:val="24"/>
        </w:rPr>
        <w:t xml:space="preserve">2. </w:t>
      </w:r>
      <w:r w:rsidR="00312C40" w:rsidRPr="00317F09">
        <w:rPr>
          <w:rFonts w:ascii="Garamond" w:hAnsi="Garamond" w:cs="Times New Roman"/>
          <w:sz w:val="24"/>
          <w:szCs w:val="24"/>
        </w:rPr>
        <w:t xml:space="preserve">Në referim të shpjegimeve dhe të akteve në dosje, ankuesja ka qenë pjesë e trupit gjykues që ka gjykuar çështjen penale me nr. </w:t>
      </w:r>
      <w:r w:rsidR="00BF1DBD" w:rsidRPr="00317F09">
        <w:rPr>
          <w:rFonts w:ascii="Garamond" w:hAnsi="Garamond" w:cs="Times New Roman"/>
          <w:sz w:val="24"/>
          <w:szCs w:val="24"/>
        </w:rPr>
        <w:t>{***}</w:t>
      </w:r>
      <w:r w:rsidR="00312C40" w:rsidRPr="00317F09">
        <w:rPr>
          <w:rFonts w:ascii="Garamond" w:hAnsi="Garamond" w:cs="Times New Roman"/>
          <w:sz w:val="24"/>
          <w:szCs w:val="24"/>
        </w:rPr>
        <w:t xml:space="preserve">. Kjo çështje është regjistruar në </w:t>
      </w:r>
      <w:r w:rsidR="00C9018E" w:rsidRPr="00317F09">
        <w:rPr>
          <w:rFonts w:ascii="Garamond" w:hAnsi="Garamond" w:cs="Times New Roman"/>
          <w:sz w:val="24"/>
          <w:szCs w:val="24"/>
        </w:rPr>
        <w:t>G</w:t>
      </w:r>
      <w:r w:rsidR="00312C40" w:rsidRPr="00317F09">
        <w:rPr>
          <w:rFonts w:ascii="Garamond" w:hAnsi="Garamond" w:cs="Times New Roman"/>
          <w:sz w:val="24"/>
          <w:szCs w:val="24"/>
        </w:rPr>
        <w:t xml:space="preserve">jykatën </w:t>
      </w:r>
      <w:r w:rsidR="00312C40" w:rsidRPr="00317F09">
        <w:rPr>
          <w:rFonts w:ascii="Garamond" w:eastAsia="MS Mincho" w:hAnsi="Garamond" w:cs="Times New Roman"/>
          <w:sz w:val="24"/>
          <w:szCs w:val="24"/>
        </w:rPr>
        <w:t xml:space="preserve">e Shkallës së Parë të </w:t>
      </w:r>
      <w:r w:rsidR="00312C40" w:rsidRPr="00317F09">
        <w:rPr>
          <w:rFonts w:ascii="Garamond" w:eastAsia="MS Mincho" w:hAnsi="Garamond" w:cs="Times New Roman"/>
          <w:sz w:val="24"/>
          <w:szCs w:val="24"/>
        </w:rPr>
        <w:lastRenderedPageBreak/>
        <w:t>Juridiksionit të Përgjithshëm Kukës</w:t>
      </w:r>
      <w:r w:rsidR="00C9018E" w:rsidRPr="00317F09">
        <w:rPr>
          <w:rFonts w:ascii="Garamond" w:eastAsia="MS Mincho" w:hAnsi="Garamond" w:cs="Times New Roman"/>
          <w:sz w:val="24"/>
          <w:szCs w:val="24"/>
        </w:rPr>
        <w:t>,</w:t>
      </w:r>
      <w:r w:rsidR="00312C40" w:rsidRPr="00317F09">
        <w:rPr>
          <w:rFonts w:ascii="Garamond" w:hAnsi="Garamond" w:cs="Times New Roman"/>
          <w:sz w:val="24"/>
          <w:szCs w:val="24"/>
        </w:rPr>
        <w:t xml:space="preserve"> me objekt </w:t>
      </w:r>
      <w:r w:rsidR="005A52A0">
        <w:rPr>
          <w:rFonts w:ascii="Garamond" w:hAnsi="Garamond" w:cs="Times New Roman"/>
          <w:sz w:val="24"/>
          <w:szCs w:val="24"/>
        </w:rPr>
        <w:t>“</w:t>
      </w:r>
      <w:r w:rsidR="00312C40" w:rsidRPr="00317F09">
        <w:rPr>
          <w:rFonts w:ascii="Garamond" w:hAnsi="Garamond" w:cs="Times New Roman"/>
          <w:sz w:val="24"/>
          <w:szCs w:val="24"/>
        </w:rPr>
        <w:t xml:space="preserve">Kërkesë për dërgimin në gjyq të procedimit penal nr. </w:t>
      </w:r>
      <w:r w:rsidR="00BF1DBD" w:rsidRPr="00317F09">
        <w:rPr>
          <w:rFonts w:ascii="Garamond" w:hAnsi="Garamond" w:cs="Times New Roman"/>
          <w:sz w:val="24"/>
          <w:szCs w:val="24"/>
        </w:rPr>
        <w:t>{***}</w:t>
      </w:r>
      <w:r w:rsidR="00312C40" w:rsidRPr="00317F09">
        <w:rPr>
          <w:rFonts w:ascii="Garamond" w:hAnsi="Garamond" w:cs="Times New Roman"/>
          <w:sz w:val="24"/>
          <w:szCs w:val="24"/>
        </w:rPr>
        <w:t>/2022</w:t>
      </w:r>
      <w:r w:rsidR="005A52A0">
        <w:rPr>
          <w:rFonts w:ascii="Garamond" w:hAnsi="Garamond" w:cs="Times New Roman"/>
          <w:sz w:val="24"/>
          <w:szCs w:val="24"/>
        </w:rPr>
        <w:t>”</w:t>
      </w:r>
      <w:r w:rsidR="00312C40" w:rsidRPr="00317F09">
        <w:rPr>
          <w:rFonts w:ascii="Garamond" w:hAnsi="Garamond" w:cs="Times New Roman"/>
          <w:sz w:val="24"/>
          <w:szCs w:val="24"/>
        </w:rPr>
        <w:t>, për të cilën</w:t>
      </w:r>
      <w:r w:rsidR="00C9018E" w:rsidRPr="00317F09">
        <w:rPr>
          <w:rFonts w:ascii="Garamond" w:hAnsi="Garamond" w:cs="Times New Roman"/>
          <w:sz w:val="24"/>
          <w:szCs w:val="24"/>
        </w:rPr>
        <w:t>,</w:t>
      </w:r>
      <w:r w:rsidR="00312C40" w:rsidRPr="00317F09">
        <w:rPr>
          <w:rFonts w:ascii="Garamond" w:hAnsi="Garamond" w:cs="Times New Roman"/>
          <w:sz w:val="24"/>
          <w:szCs w:val="24"/>
        </w:rPr>
        <w:t xml:space="preserve"> pasi është zhvilluar një seancë gjyqësore</w:t>
      </w:r>
      <w:r w:rsidR="000B6CD0" w:rsidRPr="00317F09">
        <w:rPr>
          <w:rStyle w:val="FootnoteReference"/>
          <w:rFonts w:ascii="Garamond" w:hAnsi="Garamond" w:cs="Times New Roman"/>
          <w:sz w:val="24"/>
          <w:szCs w:val="24"/>
        </w:rPr>
        <w:footnoteReference w:id="2"/>
      </w:r>
      <w:r w:rsidR="00312C40" w:rsidRPr="00317F09">
        <w:rPr>
          <w:rFonts w:ascii="Garamond" w:hAnsi="Garamond" w:cs="Times New Roman"/>
          <w:sz w:val="24"/>
          <w:szCs w:val="24"/>
        </w:rPr>
        <w:t>, në seancën e radhës</w:t>
      </w:r>
      <w:r w:rsidR="000B6CD0" w:rsidRPr="00317F09">
        <w:rPr>
          <w:rStyle w:val="FootnoteReference"/>
          <w:rFonts w:ascii="Garamond" w:hAnsi="Garamond" w:cs="Times New Roman"/>
          <w:sz w:val="24"/>
          <w:szCs w:val="24"/>
        </w:rPr>
        <w:footnoteReference w:id="3"/>
      </w:r>
      <w:r w:rsidR="00312C40" w:rsidRPr="00317F09">
        <w:rPr>
          <w:rFonts w:ascii="Garamond" w:hAnsi="Garamond" w:cs="Times New Roman"/>
          <w:sz w:val="24"/>
          <w:szCs w:val="24"/>
        </w:rPr>
        <w:t xml:space="preserve"> është paraqitur kërkesa për gjykim të shkurtuar dhe</w:t>
      </w:r>
      <w:r w:rsidR="00C9018E" w:rsidRPr="00317F09">
        <w:rPr>
          <w:rFonts w:ascii="Garamond" w:hAnsi="Garamond" w:cs="Times New Roman"/>
          <w:sz w:val="24"/>
          <w:szCs w:val="24"/>
        </w:rPr>
        <w:t>,</w:t>
      </w:r>
      <w:r w:rsidR="00312C40" w:rsidRPr="00317F09">
        <w:rPr>
          <w:rFonts w:ascii="Garamond" w:hAnsi="Garamond" w:cs="Times New Roman"/>
          <w:sz w:val="24"/>
          <w:szCs w:val="24"/>
        </w:rPr>
        <w:t xml:space="preserve"> si rrjedhim</w:t>
      </w:r>
      <w:r w:rsidR="00C9018E" w:rsidRPr="00317F09">
        <w:rPr>
          <w:rFonts w:ascii="Garamond" w:hAnsi="Garamond" w:cs="Times New Roman"/>
          <w:sz w:val="24"/>
          <w:szCs w:val="24"/>
        </w:rPr>
        <w:t>,</w:t>
      </w:r>
      <w:r w:rsidR="00312C40" w:rsidRPr="00317F09">
        <w:rPr>
          <w:rFonts w:ascii="Garamond" w:hAnsi="Garamond" w:cs="Times New Roman"/>
          <w:sz w:val="24"/>
          <w:szCs w:val="24"/>
        </w:rPr>
        <w:t xml:space="preserve"> kjo seancë është shtyrë me qëllim formimin e trupit gjykues, i cili është formuar me kryesuese gjyqtaren E. F. dhe anëtarë gjyqtaret </w:t>
      </w:r>
      <w:proofErr w:type="spellStart"/>
      <w:r w:rsidR="00312C40" w:rsidRPr="00317F09">
        <w:rPr>
          <w:rFonts w:ascii="Garamond" w:hAnsi="Garamond" w:cs="Times New Roman"/>
          <w:sz w:val="24"/>
          <w:szCs w:val="24"/>
        </w:rPr>
        <w:t>Ajshe</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Xhafa</w:t>
      </w:r>
      <w:proofErr w:type="spellEnd"/>
      <w:r w:rsidR="00312C40" w:rsidRPr="00317F09">
        <w:rPr>
          <w:rFonts w:ascii="Garamond" w:hAnsi="Garamond" w:cs="Times New Roman"/>
          <w:sz w:val="24"/>
          <w:szCs w:val="24"/>
        </w:rPr>
        <w:t xml:space="preserve"> dhe S.</w:t>
      </w:r>
      <w:r w:rsidR="00317F09">
        <w:rPr>
          <w:rFonts w:ascii="Garamond" w:hAnsi="Garamond" w:cs="Times New Roman"/>
          <w:sz w:val="24"/>
          <w:szCs w:val="24"/>
        </w:rPr>
        <w:t xml:space="preserve"> </w:t>
      </w:r>
      <w:r w:rsidR="00312C40" w:rsidRPr="00317F09">
        <w:rPr>
          <w:rFonts w:ascii="Garamond" w:hAnsi="Garamond" w:cs="Times New Roman"/>
          <w:sz w:val="24"/>
          <w:szCs w:val="24"/>
        </w:rPr>
        <w:t>K.</w:t>
      </w:r>
      <w:r w:rsidR="000B6CD0" w:rsidRPr="00317F09">
        <w:rPr>
          <w:rStyle w:val="FootnoteReference"/>
          <w:rFonts w:ascii="Garamond" w:hAnsi="Garamond" w:cs="Times New Roman"/>
          <w:sz w:val="24"/>
          <w:szCs w:val="24"/>
        </w:rPr>
        <w:footnoteReference w:id="4"/>
      </w:r>
      <w:r w:rsidR="00312C40" w:rsidRPr="00317F09">
        <w:rPr>
          <w:rFonts w:ascii="Garamond" w:hAnsi="Garamond" w:cs="Times New Roman"/>
          <w:sz w:val="24"/>
          <w:szCs w:val="24"/>
        </w:rPr>
        <w:t>, të cilat kanë marrë dijeni se seanca e radhës do</w:t>
      </w:r>
      <w:r w:rsidR="00317F09">
        <w:rPr>
          <w:rFonts w:ascii="Garamond" w:hAnsi="Garamond" w:cs="Times New Roman"/>
          <w:sz w:val="24"/>
          <w:szCs w:val="24"/>
        </w:rPr>
        <w:t xml:space="preserve"> të zhvillohej në datën 11.</w:t>
      </w:r>
      <w:r w:rsidR="00312C40" w:rsidRPr="00317F09">
        <w:rPr>
          <w:rFonts w:ascii="Garamond" w:hAnsi="Garamond" w:cs="Times New Roman"/>
          <w:sz w:val="24"/>
          <w:szCs w:val="24"/>
        </w:rPr>
        <w:t xml:space="preserve">9.2024. </w:t>
      </w:r>
    </w:p>
    <w:p w14:paraId="32423739" w14:textId="15D53729" w:rsidR="00312C40" w:rsidRPr="00317F09" w:rsidRDefault="00AE58E2" w:rsidP="00317F09">
      <w:pPr>
        <w:widowControl w:val="0"/>
        <w:autoSpaceDE w:val="0"/>
        <w:autoSpaceDN w:val="0"/>
        <w:adjustRightInd w:val="0"/>
        <w:spacing w:after="0" w:line="240" w:lineRule="auto"/>
        <w:ind w:firstLine="288"/>
        <w:jc w:val="both"/>
        <w:rPr>
          <w:rFonts w:ascii="Garamond" w:eastAsia="MS Mincho" w:hAnsi="Garamond" w:cs="Times New Roman"/>
          <w:i/>
          <w:iCs/>
          <w:sz w:val="24"/>
          <w:szCs w:val="24"/>
        </w:rPr>
      </w:pPr>
      <w:r w:rsidRPr="00317F09">
        <w:rPr>
          <w:rFonts w:ascii="Garamond" w:hAnsi="Garamond" w:cs="Times New Roman"/>
          <w:sz w:val="24"/>
          <w:szCs w:val="24"/>
        </w:rPr>
        <w:t xml:space="preserve">3. </w:t>
      </w:r>
      <w:r w:rsidR="00312C40" w:rsidRPr="00317F09">
        <w:rPr>
          <w:rFonts w:ascii="Garamond" w:hAnsi="Garamond" w:cs="Times New Roman"/>
          <w:sz w:val="24"/>
          <w:szCs w:val="24"/>
        </w:rPr>
        <w:t>Në</w:t>
      </w:r>
      <w:r w:rsidR="00317F09">
        <w:rPr>
          <w:rFonts w:ascii="Garamond" w:hAnsi="Garamond" w:cs="Times New Roman"/>
          <w:sz w:val="24"/>
          <w:szCs w:val="24"/>
        </w:rPr>
        <w:t xml:space="preserve"> seancën gjyqësore të datës 11.</w:t>
      </w:r>
      <w:r w:rsidR="00312C40" w:rsidRPr="00317F09">
        <w:rPr>
          <w:rFonts w:ascii="Garamond" w:hAnsi="Garamond" w:cs="Times New Roman"/>
          <w:sz w:val="24"/>
          <w:szCs w:val="24"/>
        </w:rPr>
        <w:t xml:space="preserve">9.2024, anëtarja e trupit gjykues, </w:t>
      </w:r>
      <w:proofErr w:type="spellStart"/>
      <w:r w:rsidR="00312C40" w:rsidRPr="00317F09">
        <w:rPr>
          <w:rFonts w:ascii="Garamond" w:hAnsi="Garamond" w:cs="Times New Roman"/>
          <w:sz w:val="24"/>
          <w:szCs w:val="24"/>
        </w:rPr>
        <w:t>magjistratja</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Ajshe</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Xhafa</w:t>
      </w:r>
      <w:proofErr w:type="spellEnd"/>
      <w:r w:rsidR="00312C40" w:rsidRPr="00317F09">
        <w:rPr>
          <w:rFonts w:ascii="Garamond" w:hAnsi="Garamond" w:cs="Times New Roman"/>
          <w:sz w:val="24"/>
          <w:szCs w:val="24"/>
        </w:rPr>
        <w:t>, përveç kërkesës për shtyrje të seancës, me arsyen se nuk është njohur me aktet e dosjes, duke kërkuar kohë për t’u njohur dhe për t’u shprehur</w:t>
      </w:r>
      <w:r w:rsidR="00317F09">
        <w:rPr>
          <w:rFonts w:ascii="Garamond" w:hAnsi="Garamond" w:cs="Times New Roman"/>
          <w:sz w:val="24"/>
          <w:szCs w:val="24"/>
        </w:rPr>
        <w:t>,</w:t>
      </w:r>
      <w:r w:rsidR="00312C40" w:rsidRPr="00317F09">
        <w:rPr>
          <w:rFonts w:ascii="Garamond" w:hAnsi="Garamond" w:cs="Times New Roman"/>
          <w:sz w:val="24"/>
          <w:szCs w:val="24"/>
        </w:rPr>
        <w:t xml:space="preserve"> në lidhje me kërkesën për gjykim të shkurtuar, ka </w:t>
      </w:r>
      <w:proofErr w:type="spellStart"/>
      <w:r w:rsidR="00312C40" w:rsidRPr="00317F09">
        <w:rPr>
          <w:rFonts w:ascii="Garamond" w:hAnsi="Garamond" w:cs="Times New Roman"/>
          <w:sz w:val="24"/>
          <w:szCs w:val="24"/>
        </w:rPr>
        <w:t>relatuar</w:t>
      </w:r>
      <w:proofErr w:type="spellEnd"/>
      <w:r w:rsidR="00A97F98" w:rsidRPr="00317F09">
        <w:rPr>
          <w:rFonts w:ascii="Garamond" w:hAnsi="Garamond" w:cs="Times New Roman"/>
          <w:sz w:val="24"/>
          <w:szCs w:val="24"/>
        </w:rPr>
        <w:t>,</w:t>
      </w:r>
      <w:r w:rsidR="00312C40" w:rsidRPr="00317F09">
        <w:rPr>
          <w:rFonts w:ascii="Garamond" w:hAnsi="Garamond" w:cs="Times New Roman"/>
          <w:sz w:val="24"/>
          <w:szCs w:val="24"/>
        </w:rPr>
        <w:t xml:space="preserve"> ndër të tjera</w:t>
      </w:r>
      <w:r w:rsidR="00312C40" w:rsidRPr="00317F09">
        <w:rPr>
          <w:rStyle w:val="FootnoteReference"/>
          <w:rFonts w:ascii="Garamond" w:hAnsi="Garamond" w:cs="Times New Roman"/>
          <w:sz w:val="24"/>
          <w:szCs w:val="24"/>
        </w:rPr>
        <w:footnoteReference w:id="5"/>
      </w:r>
      <w:r w:rsidR="00312C40" w:rsidRPr="00317F09">
        <w:rPr>
          <w:rFonts w:ascii="Garamond" w:hAnsi="Garamond" w:cs="Times New Roman"/>
          <w:sz w:val="24"/>
          <w:szCs w:val="24"/>
        </w:rPr>
        <w:t>, si vijon</w:t>
      </w:r>
      <w:r w:rsidR="00A97F98" w:rsidRPr="00317F09">
        <w:rPr>
          <w:rFonts w:ascii="Garamond" w:hAnsi="Garamond" w:cs="Times New Roman"/>
          <w:sz w:val="24"/>
          <w:szCs w:val="24"/>
        </w:rPr>
        <w:t>.</w:t>
      </w:r>
    </w:p>
    <w:p w14:paraId="314D57AE" w14:textId="09A04409" w:rsidR="00312C40" w:rsidRPr="00317F09" w:rsidRDefault="005A52A0" w:rsidP="00317F09">
      <w:pPr>
        <w:pStyle w:val="ListParagraph"/>
        <w:widowControl w:val="0"/>
        <w:tabs>
          <w:tab w:val="left" w:pos="450"/>
        </w:tabs>
        <w:autoSpaceDE w:val="0"/>
        <w:autoSpaceDN w:val="0"/>
        <w:adjustRightInd w:val="0"/>
        <w:spacing w:after="0" w:line="240" w:lineRule="auto"/>
        <w:ind w:left="0" w:firstLine="288"/>
        <w:contextualSpacing w:val="0"/>
        <w:jc w:val="both"/>
        <w:rPr>
          <w:rFonts w:ascii="Garamond" w:eastAsia="MS Mincho" w:hAnsi="Garamond" w:cs="Times New Roman"/>
          <w:i/>
          <w:iCs/>
          <w:sz w:val="24"/>
          <w:szCs w:val="24"/>
        </w:rPr>
      </w:pPr>
      <w:r>
        <w:rPr>
          <w:rFonts w:ascii="Garamond" w:hAnsi="Garamond" w:cs="Times New Roman"/>
          <w:iCs/>
          <w:sz w:val="24"/>
          <w:szCs w:val="24"/>
        </w:rPr>
        <w:t>“</w:t>
      </w:r>
      <w:r w:rsidR="00AE58E2" w:rsidRPr="00317F09">
        <w:rPr>
          <w:rFonts w:ascii="Garamond" w:hAnsi="Garamond" w:cs="Times New Roman"/>
          <w:iCs/>
          <w:sz w:val="24"/>
          <w:szCs w:val="24"/>
        </w:rPr>
        <w:t>3.1</w:t>
      </w:r>
      <w:r w:rsidR="00AE58E2" w:rsidRPr="00317F09">
        <w:rPr>
          <w:rFonts w:ascii="Garamond" w:hAnsi="Garamond" w:cs="Times New Roman"/>
          <w:i/>
          <w:iCs/>
          <w:sz w:val="24"/>
          <w:szCs w:val="24"/>
        </w:rPr>
        <w:t xml:space="preserve"> </w:t>
      </w:r>
      <w:r w:rsidR="00312C40" w:rsidRPr="00317F09">
        <w:rPr>
          <w:rFonts w:ascii="Garamond" w:hAnsi="Garamond" w:cs="Times New Roman"/>
          <w:i/>
          <w:iCs/>
          <w:sz w:val="24"/>
          <w:szCs w:val="24"/>
        </w:rPr>
        <w:t xml:space="preserve">[...] është hera e dytë që qoftë gjyqtare S. K. dhe kryesuesja e trupit gjykues nuk më vënë në dispozicion dhe krijojnë pengesa në lidhje me studimin e dosjeve, përkatësisht e njëjta situatë ka qenë në çështjen penale me të pandehur </w:t>
      </w:r>
      <w:r w:rsidR="000B6CD0" w:rsidRPr="00317F09">
        <w:rPr>
          <w:rFonts w:ascii="Garamond" w:hAnsi="Garamond" w:cs="Times New Roman"/>
          <w:i/>
          <w:iCs/>
          <w:sz w:val="24"/>
          <w:szCs w:val="24"/>
        </w:rPr>
        <w:t>E</w:t>
      </w:r>
      <w:r w:rsidR="00312C40" w:rsidRPr="00317F09">
        <w:rPr>
          <w:rFonts w:ascii="Garamond" w:hAnsi="Garamond" w:cs="Times New Roman"/>
          <w:i/>
          <w:iCs/>
          <w:sz w:val="24"/>
          <w:szCs w:val="24"/>
        </w:rPr>
        <w:t>.</w:t>
      </w:r>
      <w:r w:rsidR="00317F09">
        <w:rPr>
          <w:rFonts w:ascii="Garamond" w:hAnsi="Garamond" w:cs="Times New Roman"/>
          <w:i/>
          <w:iCs/>
          <w:sz w:val="24"/>
          <w:szCs w:val="24"/>
        </w:rPr>
        <w:t xml:space="preserve"> </w:t>
      </w:r>
      <w:r w:rsidR="00312C40" w:rsidRPr="00317F09">
        <w:rPr>
          <w:rFonts w:ascii="Garamond" w:hAnsi="Garamond" w:cs="Times New Roman"/>
          <w:i/>
          <w:iCs/>
          <w:sz w:val="24"/>
          <w:szCs w:val="24"/>
        </w:rPr>
        <w:t>M., e njëjta situatë edhe me këtë çështje penale, unë nuk jam njohur me dosjen, nuk e ka pasur asnjëherë dosjen dhe</w:t>
      </w:r>
      <w:r w:rsidR="00A97F98" w:rsidRPr="00317F09">
        <w:rPr>
          <w:rFonts w:ascii="Garamond" w:hAnsi="Garamond" w:cs="Times New Roman"/>
          <w:i/>
          <w:iCs/>
          <w:sz w:val="24"/>
          <w:szCs w:val="24"/>
        </w:rPr>
        <w:t>,</w:t>
      </w:r>
      <w:r w:rsidR="00312C40" w:rsidRPr="00317F09">
        <w:rPr>
          <w:rFonts w:ascii="Garamond" w:hAnsi="Garamond" w:cs="Times New Roman"/>
          <w:i/>
          <w:iCs/>
          <w:sz w:val="24"/>
          <w:szCs w:val="24"/>
        </w:rPr>
        <w:t xml:space="preserve"> për kët</w:t>
      </w:r>
      <w:r w:rsidR="00AF449D" w:rsidRPr="00317F09">
        <w:rPr>
          <w:rFonts w:ascii="Garamond" w:hAnsi="Garamond" w:cs="Times New Roman"/>
          <w:i/>
          <w:iCs/>
          <w:sz w:val="24"/>
          <w:szCs w:val="24"/>
        </w:rPr>
        <w:t>o</w:t>
      </w:r>
      <w:r w:rsidR="00312C40" w:rsidRPr="00317F09">
        <w:rPr>
          <w:rFonts w:ascii="Garamond" w:hAnsi="Garamond" w:cs="Times New Roman"/>
          <w:i/>
          <w:iCs/>
          <w:sz w:val="24"/>
          <w:szCs w:val="24"/>
        </w:rPr>
        <w:t xml:space="preserve"> arsye</w:t>
      </w:r>
      <w:r w:rsidR="00A97F98" w:rsidRPr="00317F09">
        <w:rPr>
          <w:rFonts w:ascii="Garamond" w:hAnsi="Garamond" w:cs="Times New Roman"/>
          <w:i/>
          <w:iCs/>
          <w:sz w:val="24"/>
          <w:szCs w:val="24"/>
        </w:rPr>
        <w:t>,</w:t>
      </w:r>
      <w:r w:rsidR="00AF449D" w:rsidRPr="00317F09">
        <w:rPr>
          <w:rFonts w:ascii="Garamond" w:hAnsi="Garamond" w:cs="Times New Roman"/>
          <w:i/>
          <w:iCs/>
          <w:sz w:val="24"/>
          <w:szCs w:val="24"/>
        </w:rPr>
        <w:t xml:space="preserve"> p</w:t>
      </w:r>
      <w:r w:rsidR="008745DD" w:rsidRPr="00317F09">
        <w:rPr>
          <w:rFonts w:ascii="Garamond" w:hAnsi="Garamond" w:cs="Times New Roman"/>
          <w:i/>
          <w:iCs/>
          <w:sz w:val="24"/>
          <w:szCs w:val="24"/>
        </w:rPr>
        <w:t>ë</w:t>
      </w:r>
      <w:r w:rsidR="00AF449D" w:rsidRPr="00317F09">
        <w:rPr>
          <w:rFonts w:ascii="Garamond" w:hAnsi="Garamond" w:cs="Times New Roman"/>
          <w:i/>
          <w:iCs/>
          <w:sz w:val="24"/>
          <w:szCs w:val="24"/>
        </w:rPr>
        <w:t>r t</w:t>
      </w:r>
      <w:r w:rsidR="00317F09">
        <w:rPr>
          <w:rFonts w:ascii="Garamond" w:hAnsi="Garamond" w:cs="Times New Roman"/>
          <w:i/>
          <w:iCs/>
          <w:sz w:val="24"/>
          <w:szCs w:val="24"/>
        </w:rPr>
        <w:t>’</w:t>
      </w:r>
      <w:r w:rsidR="00AF449D" w:rsidRPr="00317F09">
        <w:rPr>
          <w:rFonts w:ascii="Garamond" w:hAnsi="Garamond" w:cs="Times New Roman"/>
          <w:i/>
          <w:iCs/>
          <w:sz w:val="24"/>
          <w:szCs w:val="24"/>
        </w:rPr>
        <w:t>u shprehur lidhur me k</w:t>
      </w:r>
      <w:r w:rsidR="008745DD" w:rsidRPr="00317F09">
        <w:rPr>
          <w:rFonts w:ascii="Garamond" w:hAnsi="Garamond" w:cs="Times New Roman"/>
          <w:i/>
          <w:iCs/>
          <w:sz w:val="24"/>
          <w:szCs w:val="24"/>
        </w:rPr>
        <w:t>ë</w:t>
      </w:r>
      <w:r w:rsidR="00AF449D" w:rsidRPr="00317F09">
        <w:rPr>
          <w:rFonts w:ascii="Garamond" w:hAnsi="Garamond" w:cs="Times New Roman"/>
          <w:i/>
          <w:iCs/>
          <w:sz w:val="24"/>
          <w:szCs w:val="24"/>
        </w:rPr>
        <w:t>rkes</w:t>
      </w:r>
      <w:r w:rsidR="008745DD" w:rsidRPr="00317F09">
        <w:rPr>
          <w:rFonts w:ascii="Garamond" w:hAnsi="Garamond" w:cs="Times New Roman"/>
          <w:i/>
          <w:iCs/>
          <w:sz w:val="24"/>
          <w:szCs w:val="24"/>
        </w:rPr>
        <w:t>ë</w:t>
      </w:r>
      <w:r w:rsidR="00AF449D" w:rsidRPr="00317F09">
        <w:rPr>
          <w:rFonts w:ascii="Garamond" w:hAnsi="Garamond" w:cs="Times New Roman"/>
          <w:i/>
          <w:iCs/>
          <w:sz w:val="24"/>
          <w:szCs w:val="24"/>
        </w:rPr>
        <w:t>n p</w:t>
      </w:r>
      <w:r w:rsidR="008745DD" w:rsidRPr="00317F09">
        <w:rPr>
          <w:rFonts w:ascii="Garamond" w:hAnsi="Garamond" w:cs="Times New Roman"/>
          <w:i/>
          <w:iCs/>
          <w:sz w:val="24"/>
          <w:szCs w:val="24"/>
        </w:rPr>
        <w:t>ë</w:t>
      </w:r>
      <w:r w:rsidR="00AF449D" w:rsidRPr="00317F09">
        <w:rPr>
          <w:rFonts w:ascii="Garamond" w:hAnsi="Garamond" w:cs="Times New Roman"/>
          <w:i/>
          <w:iCs/>
          <w:sz w:val="24"/>
          <w:szCs w:val="24"/>
        </w:rPr>
        <w:t>r gjykim t</w:t>
      </w:r>
      <w:r w:rsidR="008745DD" w:rsidRPr="00317F09">
        <w:rPr>
          <w:rFonts w:ascii="Garamond" w:hAnsi="Garamond" w:cs="Times New Roman"/>
          <w:i/>
          <w:iCs/>
          <w:sz w:val="24"/>
          <w:szCs w:val="24"/>
        </w:rPr>
        <w:t>ë</w:t>
      </w:r>
      <w:r w:rsidR="00AF449D" w:rsidRPr="00317F09">
        <w:rPr>
          <w:rFonts w:ascii="Garamond" w:hAnsi="Garamond" w:cs="Times New Roman"/>
          <w:i/>
          <w:iCs/>
          <w:sz w:val="24"/>
          <w:szCs w:val="24"/>
        </w:rPr>
        <w:t xml:space="preserve"> shkurtuar</w:t>
      </w:r>
      <w:r w:rsidR="00312C40" w:rsidRPr="00317F09">
        <w:rPr>
          <w:rFonts w:ascii="Garamond" w:hAnsi="Garamond" w:cs="Times New Roman"/>
          <w:i/>
          <w:iCs/>
          <w:sz w:val="24"/>
          <w:szCs w:val="24"/>
        </w:rPr>
        <w:t xml:space="preserve"> k</w:t>
      </w:r>
      <w:r w:rsidR="00317F09">
        <w:rPr>
          <w:rFonts w:ascii="Garamond" w:hAnsi="Garamond" w:cs="Times New Roman"/>
          <w:i/>
          <w:iCs/>
          <w:sz w:val="24"/>
          <w:szCs w:val="24"/>
        </w:rPr>
        <w:t>ërkoj kohën e mjaftueshme[...].</w:t>
      </w:r>
    </w:p>
    <w:p w14:paraId="7F297D1B" w14:textId="243198BF" w:rsidR="00312C40" w:rsidRPr="00317F09" w:rsidRDefault="00AE58E2" w:rsidP="00317F09">
      <w:pPr>
        <w:pStyle w:val="ListParagraph"/>
        <w:widowControl w:val="0"/>
        <w:tabs>
          <w:tab w:val="left" w:pos="360"/>
        </w:tabs>
        <w:autoSpaceDE w:val="0"/>
        <w:autoSpaceDN w:val="0"/>
        <w:adjustRightInd w:val="0"/>
        <w:spacing w:after="0" w:line="240" w:lineRule="auto"/>
        <w:ind w:left="0" w:firstLine="288"/>
        <w:contextualSpacing w:val="0"/>
        <w:jc w:val="both"/>
        <w:rPr>
          <w:rFonts w:ascii="Garamond" w:eastAsia="MS Mincho" w:hAnsi="Garamond" w:cs="Times New Roman"/>
          <w:i/>
          <w:iCs/>
          <w:sz w:val="24"/>
          <w:szCs w:val="24"/>
        </w:rPr>
      </w:pPr>
      <w:r w:rsidRPr="00317F09">
        <w:rPr>
          <w:rFonts w:ascii="Garamond" w:hAnsi="Garamond" w:cs="Times New Roman"/>
          <w:iCs/>
          <w:sz w:val="24"/>
          <w:szCs w:val="24"/>
        </w:rPr>
        <w:t>3.2</w:t>
      </w:r>
      <w:r w:rsidRPr="00317F09">
        <w:rPr>
          <w:rFonts w:ascii="Garamond" w:hAnsi="Garamond" w:cs="Times New Roman"/>
          <w:i/>
          <w:iCs/>
          <w:sz w:val="24"/>
          <w:szCs w:val="24"/>
        </w:rPr>
        <w:t xml:space="preserve"> </w:t>
      </w:r>
      <w:r w:rsidR="00312C40" w:rsidRPr="00317F09">
        <w:rPr>
          <w:rFonts w:ascii="Garamond" w:hAnsi="Garamond" w:cs="Times New Roman"/>
          <w:i/>
          <w:iCs/>
          <w:sz w:val="24"/>
          <w:szCs w:val="24"/>
        </w:rPr>
        <w:t xml:space="preserve">[...] Më duket </w:t>
      </w:r>
      <w:proofErr w:type="spellStart"/>
      <w:r w:rsidR="00312C40" w:rsidRPr="00317F09">
        <w:rPr>
          <w:rFonts w:ascii="Garamond" w:hAnsi="Garamond" w:cs="Times New Roman"/>
          <w:i/>
          <w:iCs/>
          <w:sz w:val="24"/>
          <w:szCs w:val="24"/>
        </w:rPr>
        <w:t>totalisht</w:t>
      </w:r>
      <w:proofErr w:type="spellEnd"/>
      <w:r w:rsidR="00312C40" w:rsidRPr="00317F09">
        <w:rPr>
          <w:rFonts w:ascii="Garamond" w:hAnsi="Garamond" w:cs="Times New Roman"/>
          <w:i/>
          <w:iCs/>
          <w:sz w:val="24"/>
          <w:szCs w:val="24"/>
        </w:rPr>
        <w:t xml:space="preserve"> e pavend dhe e papranueshme që dhe në seancën e kaluar në një çështje penale me ju të dy</w:t>
      </w:r>
      <w:r w:rsidR="00317F09">
        <w:rPr>
          <w:rFonts w:ascii="Garamond" w:hAnsi="Garamond" w:cs="Times New Roman"/>
          <w:i/>
          <w:iCs/>
          <w:sz w:val="24"/>
          <w:szCs w:val="24"/>
        </w:rPr>
        <w:t>ja</w:t>
      </w:r>
      <w:r w:rsidR="00312C40" w:rsidRPr="00317F09">
        <w:rPr>
          <w:rFonts w:ascii="Garamond" w:hAnsi="Garamond" w:cs="Times New Roman"/>
          <w:i/>
          <w:iCs/>
          <w:sz w:val="24"/>
          <w:szCs w:val="24"/>
        </w:rPr>
        <w:t xml:space="preserve"> anëtare të trupit gjykues</w:t>
      </w:r>
      <w:r w:rsidR="00A97F98" w:rsidRPr="00317F09">
        <w:rPr>
          <w:rFonts w:ascii="Garamond" w:hAnsi="Garamond" w:cs="Times New Roman"/>
          <w:i/>
          <w:iCs/>
          <w:sz w:val="24"/>
          <w:szCs w:val="24"/>
        </w:rPr>
        <w:t>,</w:t>
      </w:r>
      <w:r w:rsidR="00312C40" w:rsidRPr="00317F09">
        <w:rPr>
          <w:rFonts w:ascii="Garamond" w:hAnsi="Garamond" w:cs="Times New Roman"/>
          <w:i/>
          <w:iCs/>
          <w:sz w:val="24"/>
          <w:szCs w:val="24"/>
        </w:rPr>
        <w:t xml:space="preserve"> kërkoni dhe nxirrni pengesa të tilla ndaj meje si anëtare e trupit gjykues, kjo bëhet nga të dyja gjyqtaret S.</w:t>
      </w:r>
      <w:r w:rsidR="00317F09">
        <w:rPr>
          <w:rFonts w:ascii="Garamond" w:hAnsi="Garamond" w:cs="Times New Roman"/>
          <w:i/>
          <w:iCs/>
          <w:sz w:val="24"/>
          <w:szCs w:val="24"/>
        </w:rPr>
        <w:t xml:space="preserve"> </w:t>
      </w:r>
      <w:r w:rsidR="00312C40" w:rsidRPr="00317F09">
        <w:rPr>
          <w:rFonts w:ascii="Garamond" w:hAnsi="Garamond" w:cs="Times New Roman"/>
          <w:i/>
          <w:iCs/>
          <w:sz w:val="24"/>
          <w:szCs w:val="24"/>
        </w:rPr>
        <w:t>K. dhe E.</w:t>
      </w:r>
      <w:r w:rsidR="00317F09">
        <w:rPr>
          <w:rFonts w:ascii="Garamond" w:hAnsi="Garamond" w:cs="Times New Roman"/>
          <w:i/>
          <w:iCs/>
          <w:sz w:val="24"/>
          <w:szCs w:val="24"/>
        </w:rPr>
        <w:t xml:space="preserve"> </w:t>
      </w:r>
      <w:r w:rsidR="00312C40" w:rsidRPr="00317F09">
        <w:rPr>
          <w:rFonts w:ascii="Garamond" w:hAnsi="Garamond" w:cs="Times New Roman"/>
          <w:i/>
          <w:iCs/>
          <w:sz w:val="24"/>
          <w:szCs w:val="24"/>
        </w:rPr>
        <w:t>F.</w:t>
      </w:r>
      <w:r w:rsidR="00A97F98" w:rsidRPr="00317F09">
        <w:rPr>
          <w:rFonts w:ascii="Garamond" w:hAnsi="Garamond" w:cs="Times New Roman"/>
          <w:i/>
          <w:iCs/>
          <w:sz w:val="24"/>
          <w:szCs w:val="24"/>
        </w:rPr>
        <w:t>,</w:t>
      </w:r>
      <w:r w:rsidR="00312C40" w:rsidRPr="00317F09">
        <w:rPr>
          <w:rFonts w:ascii="Garamond" w:hAnsi="Garamond" w:cs="Times New Roman"/>
          <w:i/>
          <w:iCs/>
          <w:sz w:val="24"/>
          <w:szCs w:val="24"/>
        </w:rPr>
        <w:t xml:space="preserve"> dhe kjo është bërë edhe në këtë seancë gjyqësore dhe unë mendoj që pretendime dhe sjellje të tilla të </w:t>
      </w:r>
      <w:proofErr w:type="spellStart"/>
      <w:r w:rsidR="00312C40" w:rsidRPr="00317F09">
        <w:rPr>
          <w:rFonts w:ascii="Garamond" w:hAnsi="Garamond" w:cs="Times New Roman"/>
          <w:i/>
          <w:iCs/>
          <w:sz w:val="24"/>
          <w:szCs w:val="24"/>
        </w:rPr>
        <w:t>të</w:t>
      </w:r>
      <w:proofErr w:type="spellEnd"/>
      <w:r w:rsidR="00312C40" w:rsidRPr="00317F09">
        <w:rPr>
          <w:rFonts w:ascii="Garamond" w:hAnsi="Garamond" w:cs="Times New Roman"/>
          <w:i/>
          <w:iCs/>
          <w:sz w:val="24"/>
          <w:szCs w:val="24"/>
        </w:rPr>
        <w:t xml:space="preserve"> dyjave anëtareve të trupi</w:t>
      </w:r>
      <w:r w:rsidR="00A97F98" w:rsidRPr="00317F09">
        <w:rPr>
          <w:rFonts w:ascii="Garamond" w:hAnsi="Garamond" w:cs="Times New Roman"/>
          <w:i/>
          <w:iCs/>
          <w:sz w:val="24"/>
          <w:szCs w:val="24"/>
        </w:rPr>
        <w:t>t</w:t>
      </w:r>
      <w:r w:rsidR="00312C40" w:rsidRPr="00317F09">
        <w:rPr>
          <w:rFonts w:ascii="Garamond" w:hAnsi="Garamond" w:cs="Times New Roman"/>
          <w:i/>
          <w:iCs/>
          <w:sz w:val="24"/>
          <w:szCs w:val="24"/>
        </w:rPr>
        <w:t xml:space="preserve"> gjykues janë në mënyrë tendencioze dhe të qëllimshme për të </w:t>
      </w:r>
      <w:r w:rsidR="00D96FF1" w:rsidRPr="00317F09">
        <w:rPr>
          <w:rFonts w:ascii="Garamond" w:hAnsi="Garamond" w:cs="Times New Roman"/>
          <w:i/>
          <w:iCs/>
          <w:sz w:val="24"/>
          <w:szCs w:val="24"/>
        </w:rPr>
        <w:t xml:space="preserve">më </w:t>
      </w:r>
      <w:r w:rsidR="00312C40" w:rsidRPr="00317F09">
        <w:rPr>
          <w:rFonts w:ascii="Garamond" w:hAnsi="Garamond" w:cs="Times New Roman"/>
          <w:i/>
          <w:iCs/>
          <w:sz w:val="24"/>
          <w:szCs w:val="24"/>
        </w:rPr>
        <w:t>penguar mua si anëtar</w:t>
      </w:r>
      <w:r w:rsidR="00A97F98" w:rsidRPr="00317F09">
        <w:rPr>
          <w:rFonts w:ascii="Garamond" w:hAnsi="Garamond" w:cs="Times New Roman"/>
          <w:i/>
          <w:iCs/>
          <w:sz w:val="24"/>
          <w:szCs w:val="24"/>
        </w:rPr>
        <w:t>e</w:t>
      </w:r>
      <w:r w:rsidR="00312C40" w:rsidRPr="00317F09">
        <w:rPr>
          <w:rFonts w:ascii="Garamond" w:hAnsi="Garamond" w:cs="Times New Roman"/>
          <w:i/>
          <w:iCs/>
          <w:sz w:val="24"/>
          <w:szCs w:val="24"/>
        </w:rPr>
        <w:t xml:space="preserve"> e trupit gjykues</w:t>
      </w:r>
      <w:r w:rsidR="00A97F98" w:rsidRPr="00317F09">
        <w:rPr>
          <w:rFonts w:ascii="Garamond" w:hAnsi="Garamond" w:cs="Times New Roman"/>
          <w:i/>
          <w:iCs/>
          <w:sz w:val="24"/>
          <w:szCs w:val="24"/>
        </w:rPr>
        <w:t>,</w:t>
      </w:r>
      <w:r w:rsidR="00312C40" w:rsidRPr="00317F09">
        <w:rPr>
          <w:rFonts w:ascii="Garamond" w:hAnsi="Garamond" w:cs="Times New Roman"/>
          <w:i/>
          <w:iCs/>
          <w:sz w:val="24"/>
          <w:szCs w:val="24"/>
        </w:rPr>
        <w:t xml:space="preserve"> për të pasur kohën e nevojshme për t</w:t>
      </w:r>
      <w:r w:rsidR="00A97F98" w:rsidRPr="00317F09">
        <w:rPr>
          <w:rFonts w:ascii="Garamond" w:hAnsi="Garamond" w:cs="Times New Roman"/>
          <w:i/>
          <w:iCs/>
          <w:sz w:val="24"/>
          <w:szCs w:val="24"/>
        </w:rPr>
        <w:t>’</w:t>
      </w:r>
      <w:r w:rsidR="00312C40" w:rsidRPr="00317F09">
        <w:rPr>
          <w:rFonts w:ascii="Garamond" w:hAnsi="Garamond" w:cs="Times New Roman"/>
          <w:i/>
          <w:iCs/>
          <w:sz w:val="24"/>
          <w:szCs w:val="24"/>
        </w:rPr>
        <w:t>u njohur me dosjen në fjalë [...].</w:t>
      </w:r>
      <w:r w:rsidR="005A52A0">
        <w:rPr>
          <w:rFonts w:ascii="Garamond" w:hAnsi="Garamond" w:cs="Times New Roman"/>
          <w:i/>
          <w:iCs/>
          <w:sz w:val="24"/>
          <w:szCs w:val="24"/>
        </w:rPr>
        <w:t>”</w:t>
      </w:r>
      <w:r w:rsidR="00317F09">
        <w:rPr>
          <w:rFonts w:ascii="Garamond" w:hAnsi="Garamond" w:cs="Times New Roman"/>
          <w:i/>
          <w:iCs/>
          <w:sz w:val="24"/>
          <w:szCs w:val="24"/>
        </w:rPr>
        <w:t>.</w:t>
      </w:r>
    </w:p>
    <w:p w14:paraId="75B17F46" w14:textId="0A8BCC3E" w:rsidR="00312C40" w:rsidRPr="00317F09" w:rsidRDefault="004437E6" w:rsidP="00317F09">
      <w:pPr>
        <w:pStyle w:val="ListParagraph"/>
        <w:widowControl w:val="0"/>
        <w:tabs>
          <w:tab w:val="left" w:pos="360"/>
        </w:tabs>
        <w:autoSpaceDE w:val="0"/>
        <w:autoSpaceDN w:val="0"/>
        <w:adjustRightInd w:val="0"/>
        <w:spacing w:after="0" w:line="240" w:lineRule="auto"/>
        <w:ind w:left="0" w:firstLine="288"/>
        <w:contextualSpacing w:val="0"/>
        <w:jc w:val="both"/>
        <w:rPr>
          <w:rFonts w:ascii="Garamond" w:eastAsia="MS Mincho" w:hAnsi="Garamond" w:cs="Times New Roman"/>
          <w:i/>
          <w:iCs/>
          <w:sz w:val="24"/>
          <w:szCs w:val="24"/>
        </w:rPr>
      </w:pPr>
      <w:r w:rsidRPr="00317F09">
        <w:rPr>
          <w:rFonts w:ascii="Garamond" w:hAnsi="Garamond" w:cs="Times New Roman"/>
          <w:sz w:val="24"/>
          <w:szCs w:val="24"/>
        </w:rPr>
        <w:t xml:space="preserve">3.3 </w:t>
      </w:r>
      <w:r w:rsidR="00312C40" w:rsidRPr="00317F09">
        <w:rPr>
          <w:rFonts w:ascii="Garamond" w:hAnsi="Garamond" w:cs="Times New Roman"/>
          <w:sz w:val="24"/>
          <w:szCs w:val="24"/>
        </w:rPr>
        <w:t>Pas fjalës së kryetares së trupit gjykues</w:t>
      </w:r>
      <w:r w:rsidR="00CF1AFE" w:rsidRPr="00317F09">
        <w:rPr>
          <w:rStyle w:val="FootnoteReference"/>
          <w:rFonts w:ascii="Garamond" w:hAnsi="Garamond" w:cs="Times New Roman"/>
          <w:sz w:val="24"/>
          <w:szCs w:val="24"/>
        </w:rPr>
        <w:footnoteReference w:id="6"/>
      </w:r>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magjistratja</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Ajshe</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Xhafa</w:t>
      </w:r>
      <w:proofErr w:type="spellEnd"/>
      <w:r w:rsidR="00312C40" w:rsidRPr="00317F09">
        <w:rPr>
          <w:rFonts w:ascii="Garamond" w:hAnsi="Garamond" w:cs="Times New Roman"/>
          <w:sz w:val="24"/>
          <w:szCs w:val="24"/>
        </w:rPr>
        <w:t xml:space="preserve"> ka vijuar me </w:t>
      </w:r>
      <w:proofErr w:type="spellStart"/>
      <w:r w:rsidR="00312C40" w:rsidRPr="00317F09">
        <w:rPr>
          <w:rFonts w:ascii="Garamond" w:hAnsi="Garamond" w:cs="Times New Roman"/>
          <w:sz w:val="24"/>
          <w:szCs w:val="24"/>
        </w:rPr>
        <w:t>relatimin</w:t>
      </w:r>
      <w:proofErr w:type="spellEnd"/>
      <w:r w:rsidR="00312C40" w:rsidRPr="00317F09">
        <w:rPr>
          <w:rFonts w:ascii="Garamond" w:hAnsi="Garamond" w:cs="Times New Roman"/>
          <w:sz w:val="24"/>
          <w:szCs w:val="24"/>
        </w:rPr>
        <w:t xml:space="preserve"> në seancë gjyqësore: </w:t>
      </w:r>
      <w:r w:rsidR="005A52A0">
        <w:rPr>
          <w:rFonts w:ascii="Garamond" w:hAnsi="Garamond" w:cs="Times New Roman"/>
          <w:sz w:val="24"/>
          <w:szCs w:val="24"/>
        </w:rPr>
        <w:t>“</w:t>
      </w:r>
      <w:r w:rsidR="00312C40" w:rsidRPr="00317F09">
        <w:rPr>
          <w:rFonts w:ascii="Garamond" w:hAnsi="Garamond" w:cs="Times New Roman"/>
          <w:i/>
          <w:iCs/>
          <w:sz w:val="24"/>
          <w:szCs w:val="24"/>
        </w:rPr>
        <w:t>Pretendime të tilla</w:t>
      </w:r>
      <w:r w:rsidR="002D0977" w:rsidRPr="00317F09">
        <w:rPr>
          <w:rFonts w:ascii="Garamond" w:hAnsi="Garamond" w:cs="Times New Roman"/>
          <w:i/>
          <w:iCs/>
          <w:sz w:val="24"/>
          <w:szCs w:val="24"/>
        </w:rPr>
        <w:t>,</w:t>
      </w:r>
      <w:r w:rsidR="00312C40" w:rsidRPr="00317F09">
        <w:rPr>
          <w:rFonts w:ascii="Garamond" w:hAnsi="Garamond" w:cs="Times New Roman"/>
          <w:i/>
          <w:iCs/>
          <w:sz w:val="24"/>
          <w:szCs w:val="24"/>
        </w:rPr>
        <w:t xml:space="preserve"> siç edhe kryetarja e trupit gjykues i konstatoi</w:t>
      </w:r>
      <w:r w:rsidR="002D0977" w:rsidRPr="00317F09">
        <w:rPr>
          <w:rFonts w:ascii="Garamond" w:hAnsi="Garamond" w:cs="Times New Roman"/>
          <w:i/>
          <w:iCs/>
          <w:sz w:val="24"/>
          <w:szCs w:val="24"/>
        </w:rPr>
        <w:t>,</w:t>
      </w:r>
      <w:r w:rsidR="00312C40" w:rsidRPr="00317F09">
        <w:rPr>
          <w:rFonts w:ascii="Garamond" w:hAnsi="Garamond" w:cs="Times New Roman"/>
          <w:i/>
          <w:iCs/>
          <w:sz w:val="24"/>
          <w:szCs w:val="24"/>
        </w:rPr>
        <w:t xml:space="preserve"> janë të pabazuara dhe janë të papranueshme për t</w:t>
      </w:r>
      <w:r w:rsidR="002D0977" w:rsidRPr="00317F09">
        <w:rPr>
          <w:rFonts w:ascii="Garamond" w:hAnsi="Garamond" w:cs="Times New Roman"/>
          <w:i/>
          <w:iCs/>
          <w:sz w:val="24"/>
          <w:szCs w:val="24"/>
        </w:rPr>
        <w:t>’</w:t>
      </w:r>
      <w:r w:rsidR="00312C40" w:rsidRPr="00317F09">
        <w:rPr>
          <w:rFonts w:ascii="Garamond" w:hAnsi="Garamond" w:cs="Times New Roman"/>
          <w:i/>
          <w:iCs/>
          <w:sz w:val="24"/>
          <w:szCs w:val="24"/>
        </w:rPr>
        <w:t>u zhvilluar në një seancë gjyqësore</w:t>
      </w:r>
      <w:r w:rsidR="002D0977" w:rsidRPr="00317F09">
        <w:rPr>
          <w:rFonts w:ascii="Garamond" w:hAnsi="Garamond" w:cs="Times New Roman"/>
          <w:i/>
          <w:iCs/>
          <w:sz w:val="24"/>
          <w:szCs w:val="24"/>
        </w:rPr>
        <w:t>,</w:t>
      </w:r>
      <w:r w:rsidR="00312C40" w:rsidRPr="00317F09">
        <w:rPr>
          <w:rFonts w:ascii="Garamond" w:hAnsi="Garamond" w:cs="Times New Roman"/>
          <w:i/>
          <w:iCs/>
          <w:sz w:val="24"/>
          <w:szCs w:val="24"/>
        </w:rPr>
        <w:t xml:space="preserve"> nisur me sa u </w:t>
      </w:r>
      <w:proofErr w:type="spellStart"/>
      <w:r w:rsidR="00312C40" w:rsidRPr="00317F09">
        <w:rPr>
          <w:rFonts w:ascii="Garamond" w:hAnsi="Garamond" w:cs="Times New Roman"/>
          <w:i/>
          <w:iCs/>
          <w:sz w:val="24"/>
          <w:szCs w:val="24"/>
        </w:rPr>
        <w:t>relatua</w:t>
      </w:r>
      <w:proofErr w:type="spellEnd"/>
      <w:r w:rsidR="00312C40" w:rsidRPr="00317F09">
        <w:rPr>
          <w:rFonts w:ascii="Garamond" w:hAnsi="Garamond" w:cs="Times New Roman"/>
          <w:i/>
          <w:iCs/>
          <w:sz w:val="24"/>
          <w:szCs w:val="24"/>
        </w:rPr>
        <w:t xml:space="preserve"> nga ana e kryesueses së trupit gjykues. Në lidhje me procesverbalet</w:t>
      </w:r>
      <w:r w:rsidR="002D0977" w:rsidRPr="00317F09">
        <w:rPr>
          <w:rFonts w:ascii="Garamond" w:hAnsi="Garamond" w:cs="Times New Roman"/>
          <w:i/>
          <w:iCs/>
          <w:sz w:val="24"/>
          <w:szCs w:val="24"/>
        </w:rPr>
        <w:t>,</w:t>
      </w:r>
      <w:r w:rsidR="00312C40" w:rsidRPr="00317F09">
        <w:rPr>
          <w:rFonts w:ascii="Garamond" w:hAnsi="Garamond" w:cs="Times New Roman"/>
          <w:i/>
          <w:iCs/>
          <w:sz w:val="24"/>
          <w:szCs w:val="24"/>
        </w:rPr>
        <w:t xml:space="preserve"> unë çmoj se duke qenë se kjo është çështje e cila po përsëritet, është përsëritur edhe në çësh</w:t>
      </w:r>
      <w:r w:rsidR="002D0977" w:rsidRPr="00317F09">
        <w:rPr>
          <w:rFonts w:ascii="Garamond" w:hAnsi="Garamond" w:cs="Times New Roman"/>
          <w:i/>
          <w:iCs/>
          <w:sz w:val="24"/>
          <w:szCs w:val="24"/>
        </w:rPr>
        <w:t>t</w:t>
      </w:r>
      <w:r w:rsidR="00312C40" w:rsidRPr="00317F09">
        <w:rPr>
          <w:rFonts w:ascii="Garamond" w:hAnsi="Garamond" w:cs="Times New Roman"/>
          <w:i/>
          <w:iCs/>
          <w:sz w:val="24"/>
          <w:szCs w:val="24"/>
        </w:rPr>
        <w:t xml:space="preserve">jen penale </w:t>
      </w:r>
      <w:r w:rsidR="00E00F3A" w:rsidRPr="00317F09">
        <w:rPr>
          <w:rFonts w:ascii="Garamond" w:hAnsi="Garamond" w:cs="Times New Roman"/>
          <w:i/>
          <w:iCs/>
          <w:sz w:val="24"/>
          <w:szCs w:val="24"/>
        </w:rPr>
        <w:t>E.</w:t>
      </w:r>
      <w:r w:rsidR="00312C40" w:rsidRPr="00317F09">
        <w:rPr>
          <w:rFonts w:ascii="Garamond" w:hAnsi="Garamond" w:cs="Times New Roman"/>
          <w:i/>
          <w:iCs/>
          <w:sz w:val="24"/>
          <w:szCs w:val="24"/>
        </w:rPr>
        <w:t xml:space="preserve"> M</w:t>
      </w:r>
      <w:r w:rsidR="00E00F3A" w:rsidRPr="00317F09">
        <w:rPr>
          <w:rFonts w:ascii="Garamond" w:hAnsi="Garamond" w:cs="Times New Roman"/>
          <w:i/>
          <w:iCs/>
          <w:sz w:val="24"/>
          <w:szCs w:val="24"/>
        </w:rPr>
        <w:t>.</w:t>
      </w:r>
      <w:r w:rsidR="002D0977" w:rsidRPr="00317F09">
        <w:rPr>
          <w:rFonts w:ascii="Garamond" w:hAnsi="Garamond" w:cs="Times New Roman"/>
          <w:i/>
          <w:iCs/>
          <w:sz w:val="24"/>
          <w:szCs w:val="24"/>
        </w:rPr>
        <w:t>,</w:t>
      </w:r>
      <w:r w:rsidR="00312C40" w:rsidRPr="00317F09">
        <w:rPr>
          <w:rFonts w:ascii="Garamond" w:hAnsi="Garamond" w:cs="Times New Roman"/>
          <w:i/>
          <w:iCs/>
          <w:sz w:val="24"/>
          <w:szCs w:val="24"/>
        </w:rPr>
        <w:t xml:space="preserve"> për të cilën të paktën nga disa palë pjesëmarrëse në proces është njoftuar Inspektori i Lartë i Drejtësisë, i cili është duke inspektuar dosjen dhe do të inspektojë dosjet, unë çmoj si anëtare e trupit gjykues</w:t>
      </w:r>
      <w:r w:rsidR="002D0977" w:rsidRPr="00317F09">
        <w:rPr>
          <w:rFonts w:ascii="Garamond" w:hAnsi="Garamond" w:cs="Times New Roman"/>
          <w:i/>
          <w:iCs/>
          <w:sz w:val="24"/>
          <w:szCs w:val="24"/>
        </w:rPr>
        <w:t>,</w:t>
      </w:r>
      <w:r w:rsidR="00312C40" w:rsidRPr="00317F09">
        <w:rPr>
          <w:rFonts w:ascii="Garamond" w:hAnsi="Garamond" w:cs="Times New Roman"/>
          <w:i/>
          <w:iCs/>
          <w:sz w:val="24"/>
          <w:szCs w:val="24"/>
        </w:rPr>
        <w:t xml:space="preserve"> duke qenë se nga ana e të dyjave anëtareve kjo është një situatë e cila ka filluar të bëhet e vazhdueshme</w:t>
      </w:r>
      <w:r w:rsidR="002D0977" w:rsidRPr="00317F09">
        <w:rPr>
          <w:rFonts w:ascii="Garamond" w:hAnsi="Garamond" w:cs="Times New Roman"/>
          <w:i/>
          <w:iCs/>
          <w:sz w:val="24"/>
          <w:szCs w:val="24"/>
        </w:rPr>
        <w:t>,</w:t>
      </w:r>
      <w:r w:rsidR="00312C40" w:rsidRPr="00317F09">
        <w:rPr>
          <w:rFonts w:ascii="Garamond" w:hAnsi="Garamond" w:cs="Times New Roman"/>
          <w:i/>
          <w:iCs/>
          <w:sz w:val="24"/>
          <w:szCs w:val="24"/>
        </w:rPr>
        <w:t xml:space="preserve"> duke mos u vënë dosjet dhe fashikujt e prokurorisë në dispozicion në mënyrë të qëllimshme </w:t>
      </w:r>
      <w:r w:rsidR="002D0977" w:rsidRPr="00317F09">
        <w:rPr>
          <w:rFonts w:ascii="Garamond" w:hAnsi="Garamond" w:cs="Times New Roman"/>
          <w:i/>
          <w:iCs/>
          <w:sz w:val="24"/>
          <w:szCs w:val="24"/>
        </w:rPr>
        <w:t xml:space="preserve">nga </w:t>
      </w:r>
      <w:r w:rsidR="00312C40" w:rsidRPr="00317F09">
        <w:rPr>
          <w:rFonts w:ascii="Garamond" w:hAnsi="Garamond" w:cs="Times New Roman"/>
          <w:i/>
          <w:iCs/>
          <w:sz w:val="24"/>
          <w:szCs w:val="24"/>
        </w:rPr>
        <w:t>ana e të dyjave anëtarëve të trupit gjykues</w:t>
      </w:r>
      <w:r w:rsidR="002D0977" w:rsidRPr="00317F09">
        <w:rPr>
          <w:rFonts w:ascii="Garamond" w:hAnsi="Garamond" w:cs="Times New Roman"/>
          <w:i/>
          <w:iCs/>
          <w:sz w:val="24"/>
          <w:szCs w:val="24"/>
        </w:rPr>
        <w:t xml:space="preserve"> </w:t>
      </w:r>
      <w:r w:rsidR="002D1C5B" w:rsidRPr="00317F09">
        <w:rPr>
          <w:rFonts w:ascii="Garamond" w:hAnsi="Garamond" w:cs="Times New Roman"/>
          <w:i/>
          <w:iCs/>
          <w:sz w:val="24"/>
          <w:szCs w:val="24"/>
        </w:rPr>
        <w:t>të njoftohet, Inspektori i Lartë i Drejtësisë dhe Këshilli i Lartë Gjyqësor</w:t>
      </w:r>
      <w:r w:rsidR="00AF449D" w:rsidRPr="00317F09">
        <w:rPr>
          <w:rFonts w:ascii="Garamond" w:hAnsi="Garamond" w:cs="Times New Roman"/>
          <w:i/>
          <w:iCs/>
          <w:sz w:val="24"/>
          <w:szCs w:val="24"/>
        </w:rPr>
        <w:t xml:space="preserve"> n</w:t>
      </w:r>
      <w:r w:rsidR="008745DD" w:rsidRPr="00317F09">
        <w:rPr>
          <w:rFonts w:ascii="Garamond" w:hAnsi="Garamond" w:cs="Times New Roman"/>
          <w:i/>
          <w:iCs/>
          <w:sz w:val="24"/>
          <w:szCs w:val="24"/>
        </w:rPr>
        <w:t>ë</w:t>
      </w:r>
      <w:r w:rsidR="00AF449D" w:rsidRPr="00317F09">
        <w:rPr>
          <w:rFonts w:ascii="Garamond" w:hAnsi="Garamond" w:cs="Times New Roman"/>
          <w:i/>
          <w:iCs/>
          <w:sz w:val="24"/>
          <w:szCs w:val="24"/>
        </w:rPr>
        <w:t xml:space="preserve"> lidhje me sjelljet e t</w:t>
      </w:r>
      <w:r w:rsidR="008745DD" w:rsidRPr="00317F09">
        <w:rPr>
          <w:rFonts w:ascii="Garamond" w:hAnsi="Garamond" w:cs="Times New Roman"/>
          <w:i/>
          <w:iCs/>
          <w:sz w:val="24"/>
          <w:szCs w:val="24"/>
        </w:rPr>
        <w:t>ë</w:t>
      </w:r>
      <w:r w:rsidR="00AF449D" w:rsidRPr="00317F09">
        <w:rPr>
          <w:rFonts w:ascii="Garamond" w:hAnsi="Garamond" w:cs="Times New Roman"/>
          <w:i/>
          <w:iCs/>
          <w:sz w:val="24"/>
          <w:szCs w:val="24"/>
        </w:rPr>
        <w:t xml:space="preserve"> dyja </w:t>
      </w:r>
      <w:r w:rsidR="00E00F3A" w:rsidRPr="00317F09">
        <w:rPr>
          <w:rFonts w:ascii="Garamond" w:hAnsi="Garamond" w:cs="Times New Roman"/>
          <w:i/>
          <w:iCs/>
          <w:sz w:val="24"/>
          <w:szCs w:val="24"/>
        </w:rPr>
        <w:t>anëtareve</w:t>
      </w:r>
      <w:r w:rsidR="00AF449D" w:rsidRPr="00317F09">
        <w:rPr>
          <w:rFonts w:ascii="Garamond" w:hAnsi="Garamond" w:cs="Times New Roman"/>
          <w:i/>
          <w:iCs/>
          <w:sz w:val="24"/>
          <w:szCs w:val="24"/>
        </w:rPr>
        <w:t xml:space="preserve"> </w:t>
      </w:r>
      <w:r w:rsidR="00312C40" w:rsidRPr="00317F09">
        <w:rPr>
          <w:rFonts w:ascii="Garamond" w:hAnsi="Garamond" w:cs="Times New Roman"/>
          <w:i/>
          <w:iCs/>
          <w:sz w:val="24"/>
          <w:szCs w:val="24"/>
        </w:rPr>
        <w:t>[...]</w:t>
      </w:r>
      <w:r w:rsidR="002D0977" w:rsidRPr="00317F09">
        <w:rPr>
          <w:rFonts w:ascii="Garamond" w:hAnsi="Garamond" w:cs="Times New Roman"/>
          <w:i/>
          <w:iCs/>
          <w:sz w:val="24"/>
          <w:szCs w:val="24"/>
        </w:rPr>
        <w:t>.</w:t>
      </w:r>
      <w:r w:rsidR="005A52A0">
        <w:rPr>
          <w:rFonts w:ascii="Garamond" w:hAnsi="Garamond" w:cs="Times New Roman"/>
          <w:i/>
          <w:iCs/>
          <w:sz w:val="24"/>
          <w:szCs w:val="24"/>
        </w:rPr>
        <w:t>”</w:t>
      </w:r>
      <w:r w:rsidR="00317F09">
        <w:rPr>
          <w:rFonts w:ascii="Garamond" w:hAnsi="Garamond" w:cs="Times New Roman"/>
          <w:i/>
          <w:iCs/>
          <w:sz w:val="24"/>
          <w:szCs w:val="24"/>
        </w:rPr>
        <w:t>.</w:t>
      </w:r>
    </w:p>
    <w:p w14:paraId="356C940C" w14:textId="2F58D090" w:rsidR="00312C40" w:rsidRPr="00317F09" w:rsidRDefault="004437E6" w:rsidP="00317F09">
      <w:pPr>
        <w:widowControl w:val="0"/>
        <w:autoSpaceDE w:val="0"/>
        <w:autoSpaceDN w:val="0"/>
        <w:adjustRightInd w:val="0"/>
        <w:spacing w:after="0" w:line="240" w:lineRule="auto"/>
        <w:ind w:firstLine="288"/>
        <w:jc w:val="both"/>
        <w:rPr>
          <w:rFonts w:ascii="Garamond" w:eastAsia="MS Mincho" w:hAnsi="Garamond" w:cs="Times New Roman"/>
          <w:i/>
          <w:iCs/>
          <w:sz w:val="24"/>
          <w:szCs w:val="24"/>
        </w:rPr>
      </w:pPr>
      <w:r w:rsidRPr="00317F09">
        <w:rPr>
          <w:rFonts w:ascii="Garamond" w:eastAsia="MS Mincho" w:hAnsi="Garamond" w:cs="Times New Roman"/>
          <w:sz w:val="24"/>
          <w:szCs w:val="24"/>
        </w:rPr>
        <w:t xml:space="preserve">4. </w:t>
      </w:r>
      <w:r w:rsidR="00312C40" w:rsidRPr="00317F09">
        <w:rPr>
          <w:rFonts w:ascii="Garamond" w:eastAsia="MS Mincho" w:hAnsi="Garamond" w:cs="Times New Roman"/>
          <w:sz w:val="24"/>
          <w:szCs w:val="24"/>
        </w:rPr>
        <w:t xml:space="preserve">Seanca gjyqësore, në të cilën kanë qenë prezent përfaqësuesi i organit të akuzës dhe avokati mbrojtës është shtyrë për t’u zhvilluar në një datë tjetër, për dhënien e kohës gjyqtares </w:t>
      </w:r>
      <w:proofErr w:type="spellStart"/>
      <w:r w:rsidR="00312C40" w:rsidRPr="00317F09">
        <w:rPr>
          <w:rFonts w:ascii="Garamond" w:eastAsia="MS Mincho" w:hAnsi="Garamond" w:cs="Times New Roman"/>
          <w:sz w:val="24"/>
          <w:szCs w:val="24"/>
        </w:rPr>
        <w:t>Ajshe</w:t>
      </w:r>
      <w:proofErr w:type="spellEnd"/>
      <w:r w:rsidR="00312C40" w:rsidRPr="00317F09">
        <w:rPr>
          <w:rFonts w:ascii="Garamond" w:eastAsia="MS Mincho" w:hAnsi="Garamond" w:cs="Times New Roman"/>
          <w:sz w:val="24"/>
          <w:szCs w:val="24"/>
        </w:rPr>
        <w:t xml:space="preserve"> </w:t>
      </w:r>
      <w:proofErr w:type="spellStart"/>
      <w:r w:rsidR="00312C40" w:rsidRPr="00317F09">
        <w:rPr>
          <w:rFonts w:ascii="Garamond" w:eastAsia="MS Mincho" w:hAnsi="Garamond" w:cs="Times New Roman"/>
          <w:sz w:val="24"/>
          <w:szCs w:val="24"/>
        </w:rPr>
        <w:t>Xhafa</w:t>
      </w:r>
      <w:proofErr w:type="spellEnd"/>
      <w:r w:rsidR="00312C40" w:rsidRPr="00317F09">
        <w:rPr>
          <w:rFonts w:ascii="Garamond" w:eastAsia="MS Mincho" w:hAnsi="Garamond" w:cs="Times New Roman"/>
          <w:sz w:val="24"/>
          <w:szCs w:val="24"/>
        </w:rPr>
        <w:t xml:space="preserve"> të njihet me aktet e dosjes dhe</w:t>
      </w:r>
      <w:r w:rsidR="002D0977" w:rsidRPr="00317F09">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po atë ditë</w:t>
      </w:r>
      <w:r w:rsidR="002D0977" w:rsidRPr="00317F09">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kryesuesja e trupit gjykues, gjyqtarja E. F. ka kërkuar të diskutohet sjellja e gjyqtares </w:t>
      </w:r>
      <w:proofErr w:type="spellStart"/>
      <w:r w:rsidR="00312C40" w:rsidRPr="00317F09">
        <w:rPr>
          <w:rFonts w:ascii="Garamond" w:eastAsia="MS Mincho" w:hAnsi="Garamond" w:cs="Times New Roman"/>
          <w:sz w:val="24"/>
          <w:szCs w:val="24"/>
        </w:rPr>
        <w:t>Ajshe</w:t>
      </w:r>
      <w:proofErr w:type="spellEnd"/>
      <w:r w:rsidR="00312C40" w:rsidRPr="00317F09">
        <w:rPr>
          <w:rFonts w:ascii="Garamond" w:eastAsia="MS Mincho" w:hAnsi="Garamond" w:cs="Times New Roman"/>
          <w:sz w:val="24"/>
          <w:szCs w:val="24"/>
        </w:rPr>
        <w:t xml:space="preserve"> </w:t>
      </w:r>
      <w:proofErr w:type="spellStart"/>
      <w:r w:rsidR="00312C40" w:rsidRPr="00317F09">
        <w:rPr>
          <w:rFonts w:ascii="Garamond" w:eastAsia="MS Mincho" w:hAnsi="Garamond" w:cs="Times New Roman"/>
          <w:sz w:val="24"/>
          <w:szCs w:val="24"/>
        </w:rPr>
        <w:t>Xhafa</w:t>
      </w:r>
      <w:proofErr w:type="spellEnd"/>
      <w:r w:rsidR="00312C40" w:rsidRPr="00317F09">
        <w:rPr>
          <w:rFonts w:ascii="Garamond" w:eastAsia="MS Mincho" w:hAnsi="Garamond" w:cs="Times New Roman"/>
          <w:sz w:val="24"/>
          <w:szCs w:val="24"/>
        </w:rPr>
        <w:t xml:space="preserve"> në mbledhje</w:t>
      </w:r>
      <w:r w:rsidR="002D0977" w:rsidRPr="00317F09">
        <w:rPr>
          <w:rFonts w:ascii="Garamond" w:eastAsia="MS Mincho" w:hAnsi="Garamond" w:cs="Times New Roman"/>
          <w:sz w:val="24"/>
          <w:szCs w:val="24"/>
        </w:rPr>
        <w:t>n</w:t>
      </w:r>
      <w:r w:rsidR="00312C40" w:rsidRPr="00317F09">
        <w:rPr>
          <w:rFonts w:ascii="Garamond" w:eastAsia="MS Mincho" w:hAnsi="Garamond" w:cs="Times New Roman"/>
          <w:sz w:val="24"/>
          <w:szCs w:val="24"/>
        </w:rPr>
        <w:t xml:space="preserve"> e përgjithshme të gjyqtarëve.</w:t>
      </w:r>
    </w:p>
    <w:p w14:paraId="21784E54" w14:textId="41F9E104" w:rsidR="00312C40" w:rsidRPr="00317F09" w:rsidRDefault="004437E6" w:rsidP="00317F09">
      <w:pPr>
        <w:widowControl w:val="0"/>
        <w:autoSpaceDE w:val="0"/>
        <w:autoSpaceDN w:val="0"/>
        <w:adjustRightInd w:val="0"/>
        <w:spacing w:after="0" w:line="240" w:lineRule="auto"/>
        <w:ind w:firstLine="288"/>
        <w:jc w:val="both"/>
        <w:rPr>
          <w:rFonts w:ascii="Garamond" w:eastAsia="MS Mincho" w:hAnsi="Garamond" w:cs="Times New Roman"/>
          <w:sz w:val="24"/>
          <w:szCs w:val="24"/>
        </w:rPr>
      </w:pPr>
      <w:r w:rsidRPr="00317F09">
        <w:rPr>
          <w:rFonts w:ascii="Garamond" w:hAnsi="Garamond" w:cs="Times New Roman"/>
          <w:sz w:val="24"/>
          <w:szCs w:val="24"/>
        </w:rPr>
        <w:t xml:space="preserve">5. </w:t>
      </w:r>
      <w:r w:rsidR="00312C40" w:rsidRPr="00317F09">
        <w:rPr>
          <w:rFonts w:ascii="Garamond" w:hAnsi="Garamond" w:cs="Times New Roman"/>
          <w:sz w:val="24"/>
          <w:szCs w:val="24"/>
        </w:rPr>
        <w:t xml:space="preserve">Me shkresën nr. </w:t>
      </w:r>
      <w:r w:rsidR="00656735" w:rsidRPr="00317F09">
        <w:rPr>
          <w:rFonts w:ascii="Garamond" w:hAnsi="Garamond" w:cs="Times New Roman"/>
          <w:sz w:val="24"/>
          <w:szCs w:val="24"/>
        </w:rPr>
        <w:t>{***}</w:t>
      </w:r>
      <w:r w:rsidR="00317F09">
        <w:rPr>
          <w:rFonts w:ascii="Garamond" w:hAnsi="Garamond" w:cs="Times New Roman"/>
          <w:sz w:val="24"/>
          <w:szCs w:val="24"/>
        </w:rPr>
        <w:t xml:space="preserve"> </w:t>
      </w:r>
      <w:proofErr w:type="spellStart"/>
      <w:r w:rsidR="00317F09">
        <w:rPr>
          <w:rFonts w:ascii="Garamond" w:hAnsi="Garamond" w:cs="Times New Roman"/>
          <w:sz w:val="24"/>
          <w:szCs w:val="24"/>
        </w:rPr>
        <w:t>prot</w:t>
      </w:r>
      <w:proofErr w:type="spellEnd"/>
      <w:r w:rsidR="00317F09">
        <w:rPr>
          <w:rFonts w:ascii="Garamond" w:hAnsi="Garamond" w:cs="Times New Roman"/>
          <w:sz w:val="24"/>
          <w:szCs w:val="24"/>
        </w:rPr>
        <w:t>., datë 18.</w:t>
      </w:r>
      <w:r w:rsidR="00312C40" w:rsidRPr="00317F09">
        <w:rPr>
          <w:rFonts w:ascii="Garamond" w:hAnsi="Garamond" w:cs="Times New Roman"/>
          <w:sz w:val="24"/>
          <w:szCs w:val="24"/>
        </w:rPr>
        <w:t>9.2024</w:t>
      </w:r>
      <w:r w:rsidR="00312C40" w:rsidRPr="00317F09">
        <w:rPr>
          <w:rStyle w:val="FootnoteReference"/>
          <w:rFonts w:ascii="Garamond" w:hAnsi="Garamond" w:cs="Times New Roman"/>
          <w:sz w:val="24"/>
          <w:szCs w:val="24"/>
        </w:rPr>
        <w:footnoteReference w:id="7"/>
      </w:r>
      <w:r w:rsidR="00312C40" w:rsidRPr="00317F09">
        <w:rPr>
          <w:rFonts w:ascii="Garamond" w:hAnsi="Garamond" w:cs="Times New Roman"/>
          <w:sz w:val="24"/>
          <w:szCs w:val="24"/>
        </w:rPr>
        <w:t>, Gjykata e Shkallës së Parë të Juridiksionit të Përgjithshëm Kukës ka dërguar</w:t>
      </w:r>
      <w:r w:rsidR="007844F8">
        <w:rPr>
          <w:rFonts w:ascii="Garamond" w:hAnsi="Garamond" w:cs="Times New Roman"/>
          <w:sz w:val="24"/>
          <w:szCs w:val="24"/>
        </w:rPr>
        <w:t xml:space="preserve"> </w:t>
      </w:r>
      <w:r w:rsidR="00312C40" w:rsidRPr="00317F09">
        <w:rPr>
          <w:rFonts w:ascii="Garamond" w:hAnsi="Garamond" w:cs="Times New Roman"/>
          <w:sz w:val="24"/>
          <w:szCs w:val="24"/>
        </w:rPr>
        <w:t xml:space="preserve">pranë zyrës së Inspektorit të Lartë të Drejtësisë, procesverbalin e </w:t>
      </w:r>
      <w:r w:rsidR="00312C40" w:rsidRPr="00317F09">
        <w:rPr>
          <w:rFonts w:ascii="Garamond" w:hAnsi="Garamond" w:cs="Times New Roman"/>
          <w:sz w:val="24"/>
          <w:szCs w:val="24"/>
        </w:rPr>
        <w:lastRenderedPageBreak/>
        <w:t>mbledhjes së përgjith</w:t>
      </w:r>
      <w:r w:rsidR="007844F8">
        <w:rPr>
          <w:rFonts w:ascii="Garamond" w:hAnsi="Garamond" w:cs="Times New Roman"/>
          <w:sz w:val="24"/>
          <w:szCs w:val="24"/>
        </w:rPr>
        <w:t>shme të gjyqtarëve të datës 11.</w:t>
      </w:r>
      <w:r w:rsidR="00312C40" w:rsidRPr="00317F09">
        <w:rPr>
          <w:rFonts w:ascii="Garamond" w:hAnsi="Garamond" w:cs="Times New Roman"/>
          <w:sz w:val="24"/>
          <w:szCs w:val="24"/>
        </w:rPr>
        <w:t>9.2024, në të cilin është diskutuar shqetësimi i ngritur nga gjyqtarja E.</w:t>
      </w:r>
      <w:r w:rsidR="007844F8">
        <w:rPr>
          <w:rFonts w:ascii="Garamond" w:hAnsi="Garamond" w:cs="Times New Roman"/>
          <w:sz w:val="24"/>
          <w:szCs w:val="24"/>
        </w:rPr>
        <w:t xml:space="preserve"> </w:t>
      </w:r>
      <w:r w:rsidR="00312C40" w:rsidRPr="00317F09">
        <w:rPr>
          <w:rFonts w:ascii="Garamond" w:hAnsi="Garamond" w:cs="Times New Roman"/>
          <w:sz w:val="24"/>
          <w:szCs w:val="24"/>
        </w:rPr>
        <w:t xml:space="preserve">F., në lidhje me sjelljen e </w:t>
      </w:r>
      <w:proofErr w:type="spellStart"/>
      <w:r w:rsidR="00312C40" w:rsidRPr="00317F09">
        <w:rPr>
          <w:rFonts w:ascii="Garamond" w:hAnsi="Garamond" w:cs="Times New Roman"/>
          <w:sz w:val="24"/>
          <w:szCs w:val="24"/>
        </w:rPr>
        <w:t>magjistrates</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Ajshe</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Xhafa</w:t>
      </w:r>
      <w:proofErr w:type="spellEnd"/>
      <w:r w:rsidR="00312C40" w:rsidRPr="00317F09">
        <w:rPr>
          <w:rFonts w:ascii="Garamond" w:hAnsi="Garamond" w:cs="Times New Roman"/>
          <w:sz w:val="24"/>
          <w:szCs w:val="24"/>
        </w:rPr>
        <w:t xml:space="preserve"> gjatë zhvillimit të një seance gjyqësore</w:t>
      </w:r>
      <w:r w:rsidR="00312C40" w:rsidRPr="00317F09">
        <w:rPr>
          <w:rStyle w:val="FootnoteReference"/>
          <w:rFonts w:ascii="Garamond" w:hAnsi="Garamond" w:cs="Times New Roman"/>
          <w:sz w:val="24"/>
          <w:szCs w:val="24"/>
        </w:rPr>
        <w:footnoteReference w:id="8"/>
      </w:r>
      <w:r w:rsidR="00312C40" w:rsidRPr="00317F09">
        <w:rPr>
          <w:rFonts w:ascii="Garamond" w:hAnsi="Garamond" w:cs="Times New Roman"/>
          <w:sz w:val="24"/>
          <w:szCs w:val="24"/>
        </w:rPr>
        <w:t>. Të njëjtin shqetësim ka ngritur edhe gjyqtarja S.</w:t>
      </w:r>
      <w:r w:rsidR="00722911">
        <w:rPr>
          <w:rFonts w:ascii="Garamond" w:hAnsi="Garamond" w:cs="Times New Roman"/>
          <w:sz w:val="24"/>
          <w:szCs w:val="24"/>
        </w:rPr>
        <w:t xml:space="preserve"> </w:t>
      </w:r>
      <w:r w:rsidR="00312C40" w:rsidRPr="00317F09">
        <w:rPr>
          <w:rFonts w:ascii="Garamond" w:hAnsi="Garamond" w:cs="Times New Roman"/>
          <w:sz w:val="24"/>
          <w:szCs w:val="24"/>
        </w:rPr>
        <w:t xml:space="preserve">K., e cila ka parashtruar se </w:t>
      </w:r>
      <w:proofErr w:type="spellStart"/>
      <w:r w:rsidR="00312C40" w:rsidRPr="00317F09">
        <w:rPr>
          <w:rFonts w:ascii="Garamond" w:hAnsi="Garamond" w:cs="Times New Roman"/>
          <w:sz w:val="24"/>
          <w:szCs w:val="24"/>
        </w:rPr>
        <w:t>magjistratja</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Ajshe</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Xhafa</w:t>
      </w:r>
      <w:proofErr w:type="spellEnd"/>
      <w:r w:rsidR="00312C40" w:rsidRPr="00317F09">
        <w:rPr>
          <w:rFonts w:ascii="Garamond" w:hAnsi="Garamond" w:cs="Times New Roman"/>
          <w:sz w:val="24"/>
          <w:szCs w:val="24"/>
        </w:rPr>
        <w:t xml:space="preserve"> ka pasur të njëjtën sjellje edhe me të, duke pretenduar fshehjen e fashikujve hetimor</w:t>
      </w:r>
      <w:r w:rsidR="002D0977" w:rsidRPr="00317F09">
        <w:rPr>
          <w:rFonts w:ascii="Garamond" w:hAnsi="Garamond" w:cs="Times New Roman"/>
          <w:sz w:val="24"/>
          <w:szCs w:val="24"/>
        </w:rPr>
        <w:t>ë</w:t>
      </w:r>
      <w:r w:rsidR="00312C40" w:rsidRPr="00317F09">
        <w:rPr>
          <w:rFonts w:ascii="Garamond" w:hAnsi="Garamond" w:cs="Times New Roman"/>
          <w:sz w:val="24"/>
          <w:szCs w:val="24"/>
        </w:rPr>
        <w:t xml:space="preserve"> në një çështje tjetër penale</w:t>
      </w:r>
      <w:r w:rsidR="00312C40" w:rsidRPr="00317F09">
        <w:rPr>
          <w:rStyle w:val="FootnoteReference"/>
          <w:rFonts w:ascii="Garamond" w:hAnsi="Garamond" w:cs="Times New Roman"/>
          <w:sz w:val="24"/>
          <w:szCs w:val="24"/>
        </w:rPr>
        <w:footnoteReference w:id="9"/>
      </w:r>
      <w:r w:rsidR="00722911">
        <w:rPr>
          <w:rFonts w:ascii="Garamond" w:hAnsi="Garamond" w:cs="Times New Roman"/>
          <w:sz w:val="24"/>
          <w:szCs w:val="24"/>
        </w:rPr>
        <w:t>.</w:t>
      </w:r>
    </w:p>
    <w:p w14:paraId="1F61A850" w14:textId="37C7245E" w:rsidR="00312C40" w:rsidRPr="00317F09" w:rsidRDefault="000272DC" w:rsidP="00317F09">
      <w:pPr>
        <w:widowControl w:val="0"/>
        <w:autoSpaceDE w:val="0"/>
        <w:autoSpaceDN w:val="0"/>
        <w:adjustRightInd w:val="0"/>
        <w:spacing w:after="0" w:line="240" w:lineRule="auto"/>
        <w:ind w:firstLine="288"/>
        <w:jc w:val="both"/>
        <w:rPr>
          <w:rFonts w:ascii="Garamond" w:eastAsia="MS Mincho" w:hAnsi="Garamond" w:cs="Times New Roman"/>
          <w:sz w:val="24"/>
          <w:szCs w:val="24"/>
        </w:rPr>
      </w:pPr>
      <w:r w:rsidRPr="00317F09">
        <w:rPr>
          <w:rFonts w:ascii="Garamond" w:hAnsi="Garamond" w:cs="Times New Roman"/>
          <w:sz w:val="24"/>
          <w:szCs w:val="24"/>
        </w:rPr>
        <w:t xml:space="preserve">6. </w:t>
      </w:r>
      <w:r w:rsidR="00312C40" w:rsidRPr="00317F09">
        <w:rPr>
          <w:rFonts w:ascii="Garamond" w:hAnsi="Garamond" w:cs="Times New Roman"/>
          <w:sz w:val="24"/>
          <w:szCs w:val="24"/>
        </w:rPr>
        <w:t xml:space="preserve">Inspektori i Lartë i Drejtësisë (në vijim </w:t>
      </w:r>
      <w:r w:rsidR="005A52A0">
        <w:rPr>
          <w:rFonts w:ascii="Garamond" w:hAnsi="Garamond" w:cs="Times New Roman"/>
          <w:sz w:val="24"/>
          <w:szCs w:val="24"/>
        </w:rPr>
        <w:t>“</w:t>
      </w:r>
      <w:proofErr w:type="spellStart"/>
      <w:r w:rsidR="00312C40" w:rsidRPr="00317F09">
        <w:rPr>
          <w:rFonts w:ascii="Garamond" w:hAnsi="Garamond" w:cs="Times New Roman"/>
          <w:sz w:val="24"/>
          <w:szCs w:val="24"/>
        </w:rPr>
        <w:t>ILD</w:t>
      </w:r>
      <w:proofErr w:type="spellEnd"/>
      <w:r w:rsidR="005A52A0">
        <w:rPr>
          <w:rFonts w:ascii="Garamond" w:hAnsi="Garamond" w:cs="Times New Roman"/>
          <w:sz w:val="24"/>
          <w:szCs w:val="24"/>
        </w:rPr>
        <w:t>”</w:t>
      </w:r>
      <w:r w:rsidR="00312C40" w:rsidRPr="00317F09">
        <w:rPr>
          <w:rFonts w:ascii="Garamond" w:hAnsi="Garamond" w:cs="Times New Roman"/>
          <w:sz w:val="24"/>
          <w:szCs w:val="24"/>
        </w:rPr>
        <w:t xml:space="preserve">), me vendimin nr. 2448/2, datë 15.10.2024, ka vendosur fillimin e hetimit me iniciativë ndaj magjistratëve </w:t>
      </w:r>
      <w:proofErr w:type="spellStart"/>
      <w:r w:rsidR="00312C40" w:rsidRPr="00317F09">
        <w:rPr>
          <w:rFonts w:ascii="Garamond" w:hAnsi="Garamond" w:cs="Times New Roman"/>
          <w:sz w:val="24"/>
          <w:szCs w:val="24"/>
        </w:rPr>
        <w:t>Ajshe</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Xhafa</w:t>
      </w:r>
      <w:proofErr w:type="spellEnd"/>
      <w:r w:rsidR="00312C40" w:rsidRPr="00317F09">
        <w:rPr>
          <w:rFonts w:ascii="Garamond" w:hAnsi="Garamond" w:cs="Times New Roman"/>
          <w:sz w:val="24"/>
          <w:szCs w:val="24"/>
        </w:rPr>
        <w:t xml:space="preserve"> dhe S. K.</w:t>
      </w:r>
      <w:r w:rsidR="002D0977" w:rsidRPr="00317F09">
        <w:rPr>
          <w:rFonts w:ascii="Garamond" w:hAnsi="Garamond" w:cs="Times New Roman"/>
          <w:sz w:val="24"/>
          <w:szCs w:val="24"/>
        </w:rPr>
        <w:t>,</w:t>
      </w:r>
      <w:r w:rsidR="00312C40" w:rsidRPr="00317F09">
        <w:rPr>
          <w:rFonts w:ascii="Garamond" w:hAnsi="Garamond" w:cs="Times New Roman"/>
          <w:sz w:val="24"/>
          <w:szCs w:val="24"/>
        </w:rPr>
        <w:t xml:space="preserve"> me detyrë gjyqtare pranë Gjykatës së Shkallës së Parë të Juridiksionit të Përgjithshëm Kukës, për shkeljet disiplinore të parashikuara nga neni 102</w:t>
      </w:r>
      <w:r w:rsidR="002D0977" w:rsidRPr="00317F09">
        <w:rPr>
          <w:rFonts w:ascii="Garamond" w:hAnsi="Garamond" w:cs="Times New Roman"/>
          <w:sz w:val="24"/>
          <w:szCs w:val="24"/>
        </w:rPr>
        <w:t>,</w:t>
      </w:r>
      <w:r w:rsidR="00312C40" w:rsidRPr="00317F09">
        <w:rPr>
          <w:rFonts w:ascii="Garamond" w:hAnsi="Garamond" w:cs="Times New Roman"/>
          <w:sz w:val="24"/>
          <w:szCs w:val="24"/>
        </w:rPr>
        <w:t xml:space="preserve"> pika 2, shkronja </w:t>
      </w:r>
      <w:r w:rsidR="005A52A0">
        <w:rPr>
          <w:rFonts w:ascii="Garamond" w:hAnsi="Garamond" w:cs="Times New Roman"/>
          <w:sz w:val="24"/>
          <w:szCs w:val="24"/>
        </w:rPr>
        <w:t>“</w:t>
      </w:r>
      <w:r w:rsidR="00312C40" w:rsidRPr="00317F09">
        <w:rPr>
          <w:rFonts w:ascii="Garamond" w:hAnsi="Garamond" w:cs="Times New Roman"/>
          <w:sz w:val="24"/>
          <w:szCs w:val="24"/>
        </w:rPr>
        <w:t>dh</w:t>
      </w:r>
      <w:r w:rsidR="005A52A0">
        <w:rPr>
          <w:rFonts w:ascii="Garamond" w:hAnsi="Garamond" w:cs="Times New Roman"/>
          <w:sz w:val="24"/>
          <w:szCs w:val="24"/>
        </w:rPr>
        <w:t>”</w:t>
      </w:r>
      <w:r w:rsidR="00312C40" w:rsidRPr="00317F09">
        <w:rPr>
          <w:rFonts w:ascii="Garamond" w:hAnsi="Garamond" w:cs="Times New Roman"/>
          <w:sz w:val="24"/>
          <w:szCs w:val="24"/>
        </w:rPr>
        <w:t xml:space="preserve"> dhe neni 101, pika 1</w:t>
      </w:r>
      <w:r w:rsidR="00722911">
        <w:rPr>
          <w:rFonts w:ascii="Garamond" w:hAnsi="Garamond" w:cs="Times New Roman"/>
          <w:sz w:val="24"/>
          <w:szCs w:val="24"/>
        </w:rPr>
        <w:t>,</w:t>
      </w:r>
      <w:r w:rsidR="00312C40" w:rsidRPr="00317F09">
        <w:rPr>
          <w:rFonts w:ascii="Garamond" w:hAnsi="Garamond" w:cs="Times New Roman"/>
          <w:sz w:val="24"/>
          <w:szCs w:val="24"/>
        </w:rPr>
        <w:t xml:space="preserve"> </w:t>
      </w:r>
      <w:r w:rsidR="002D0977" w:rsidRPr="00317F09">
        <w:rPr>
          <w:rFonts w:ascii="Garamond" w:hAnsi="Garamond" w:cs="Times New Roman"/>
          <w:sz w:val="24"/>
          <w:szCs w:val="24"/>
        </w:rPr>
        <w:t>e</w:t>
      </w:r>
      <w:r w:rsidR="00312C40" w:rsidRPr="00317F09">
        <w:rPr>
          <w:rFonts w:ascii="Garamond" w:hAnsi="Garamond" w:cs="Times New Roman"/>
          <w:sz w:val="24"/>
          <w:szCs w:val="24"/>
        </w:rPr>
        <w:t xml:space="preserve"> ligjit nr. 96/2016</w:t>
      </w:r>
      <w:r w:rsidR="00722911">
        <w:rPr>
          <w:rFonts w:ascii="Garamond" w:hAnsi="Garamond" w:cs="Times New Roman"/>
          <w:sz w:val="24"/>
          <w:szCs w:val="24"/>
        </w:rPr>
        <w:t>,</w:t>
      </w:r>
      <w:r w:rsidR="00312C40" w:rsidRPr="00317F09">
        <w:rPr>
          <w:rFonts w:ascii="Garamond" w:hAnsi="Garamond" w:cs="Times New Roman"/>
          <w:sz w:val="24"/>
          <w:szCs w:val="24"/>
        </w:rPr>
        <w:t xml:space="preserve"> </w:t>
      </w:r>
      <w:r w:rsidR="005A52A0">
        <w:rPr>
          <w:rFonts w:ascii="Garamond" w:hAnsi="Garamond" w:cs="Times New Roman"/>
          <w:sz w:val="24"/>
          <w:szCs w:val="24"/>
        </w:rPr>
        <w:t>“</w:t>
      </w:r>
      <w:r w:rsidR="00312C40" w:rsidRPr="00317F09">
        <w:rPr>
          <w:rFonts w:ascii="Garamond" w:hAnsi="Garamond" w:cs="Times New Roman"/>
          <w:sz w:val="24"/>
          <w:szCs w:val="24"/>
        </w:rPr>
        <w:t>Për statusin e gjyqtarëve dhe prokurorëve në Republikën e Shqipërisë</w:t>
      </w:r>
      <w:r w:rsidR="005A52A0">
        <w:rPr>
          <w:rFonts w:ascii="Garamond" w:hAnsi="Garamond" w:cs="Times New Roman"/>
          <w:sz w:val="24"/>
          <w:szCs w:val="24"/>
        </w:rPr>
        <w:t>”</w:t>
      </w:r>
      <w:r w:rsidR="00312C40" w:rsidRPr="00317F09">
        <w:rPr>
          <w:rFonts w:ascii="Garamond" w:hAnsi="Garamond" w:cs="Times New Roman"/>
          <w:sz w:val="24"/>
          <w:szCs w:val="24"/>
        </w:rPr>
        <w:t>, të ndryshuar.</w:t>
      </w:r>
    </w:p>
    <w:p w14:paraId="0082B698" w14:textId="17FE7AEE" w:rsidR="00312C40" w:rsidRPr="00317F09" w:rsidRDefault="000272DC" w:rsidP="00317F09">
      <w:pPr>
        <w:widowControl w:val="0"/>
        <w:autoSpaceDE w:val="0"/>
        <w:autoSpaceDN w:val="0"/>
        <w:adjustRightInd w:val="0"/>
        <w:spacing w:after="0" w:line="240" w:lineRule="auto"/>
        <w:ind w:firstLine="288"/>
        <w:jc w:val="both"/>
        <w:rPr>
          <w:rFonts w:ascii="Garamond" w:eastAsia="Times New Roman" w:hAnsi="Garamond" w:cs="Times New Roman"/>
          <w:i/>
          <w:w w:val="105"/>
          <w:sz w:val="24"/>
          <w:szCs w:val="24"/>
          <w:lang w:eastAsia="sq-AL"/>
        </w:rPr>
      </w:pPr>
      <w:r w:rsidRPr="00317F09">
        <w:rPr>
          <w:rFonts w:ascii="Garamond" w:eastAsia="Times New Roman" w:hAnsi="Garamond" w:cs="Times New Roman"/>
          <w:w w:val="105"/>
          <w:sz w:val="24"/>
          <w:szCs w:val="24"/>
          <w:lang w:eastAsia="sq-AL"/>
        </w:rPr>
        <w:t xml:space="preserve">7. </w:t>
      </w:r>
      <w:proofErr w:type="spellStart"/>
      <w:r w:rsidR="00312C40" w:rsidRPr="00317F09">
        <w:rPr>
          <w:rFonts w:ascii="Garamond" w:eastAsia="Times New Roman" w:hAnsi="Garamond" w:cs="Times New Roman"/>
          <w:w w:val="105"/>
          <w:sz w:val="24"/>
          <w:szCs w:val="24"/>
          <w:lang w:eastAsia="sq-AL"/>
        </w:rPr>
        <w:t>ILD</w:t>
      </w:r>
      <w:proofErr w:type="spellEnd"/>
      <w:r w:rsidR="00661365" w:rsidRPr="00317F09">
        <w:rPr>
          <w:rFonts w:ascii="Garamond" w:eastAsia="Times New Roman" w:hAnsi="Garamond" w:cs="Times New Roman"/>
          <w:w w:val="105"/>
          <w:sz w:val="24"/>
          <w:szCs w:val="24"/>
          <w:lang w:eastAsia="sq-AL"/>
        </w:rPr>
        <w:t>-ja</w:t>
      </w:r>
      <w:r w:rsidR="00312C40" w:rsidRPr="00317F09">
        <w:rPr>
          <w:rFonts w:ascii="Garamond" w:eastAsia="Times New Roman" w:hAnsi="Garamond" w:cs="Times New Roman"/>
          <w:w w:val="105"/>
          <w:sz w:val="24"/>
          <w:szCs w:val="24"/>
          <w:lang w:eastAsia="sq-AL"/>
        </w:rPr>
        <w:t>, me vendi</w:t>
      </w:r>
      <w:r w:rsidR="00722911">
        <w:rPr>
          <w:rFonts w:ascii="Garamond" w:eastAsia="Times New Roman" w:hAnsi="Garamond" w:cs="Times New Roman"/>
          <w:w w:val="105"/>
          <w:sz w:val="24"/>
          <w:szCs w:val="24"/>
          <w:lang w:eastAsia="sq-AL"/>
        </w:rPr>
        <w:t xml:space="preserve">min nr. 2448/32 </w:t>
      </w:r>
      <w:proofErr w:type="spellStart"/>
      <w:r w:rsidR="00722911">
        <w:rPr>
          <w:rFonts w:ascii="Garamond" w:eastAsia="Times New Roman" w:hAnsi="Garamond" w:cs="Times New Roman"/>
          <w:w w:val="105"/>
          <w:sz w:val="24"/>
          <w:szCs w:val="24"/>
          <w:lang w:eastAsia="sq-AL"/>
        </w:rPr>
        <w:t>prot</w:t>
      </w:r>
      <w:proofErr w:type="spellEnd"/>
      <w:r w:rsidR="00722911">
        <w:rPr>
          <w:rFonts w:ascii="Garamond" w:eastAsia="Times New Roman" w:hAnsi="Garamond" w:cs="Times New Roman"/>
          <w:w w:val="105"/>
          <w:sz w:val="24"/>
          <w:szCs w:val="24"/>
          <w:lang w:eastAsia="sq-AL"/>
        </w:rPr>
        <w:t>., datë 14.</w:t>
      </w:r>
      <w:r w:rsidR="00312C40" w:rsidRPr="00317F09">
        <w:rPr>
          <w:rFonts w:ascii="Garamond" w:eastAsia="Times New Roman" w:hAnsi="Garamond" w:cs="Times New Roman"/>
          <w:w w:val="105"/>
          <w:sz w:val="24"/>
          <w:szCs w:val="24"/>
          <w:lang w:eastAsia="sq-AL"/>
        </w:rPr>
        <w:t xml:space="preserve">2.2025, </w:t>
      </w:r>
      <w:r w:rsidR="005A52A0">
        <w:rPr>
          <w:rFonts w:ascii="Garamond" w:eastAsia="Times New Roman" w:hAnsi="Garamond" w:cs="Times New Roman"/>
          <w:w w:val="105"/>
          <w:sz w:val="24"/>
          <w:szCs w:val="24"/>
          <w:lang w:eastAsia="sq-AL"/>
        </w:rPr>
        <w:t>“</w:t>
      </w:r>
      <w:r w:rsidR="00312C40" w:rsidRPr="00317F09">
        <w:rPr>
          <w:rFonts w:ascii="Garamond" w:eastAsia="Times New Roman" w:hAnsi="Garamond" w:cs="Times New Roman"/>
          <w:w w:val="105"/>
          <w:sz w:val="24"/>
          <w:szCs w:val="24"/>
          <w:lang w:eastAsia="sq-AL"/>
        </w:rPr>
        <w:t xml:space="preserve">Për përfundimin e hetimit disiplinor ndaj magjistratëve </w:t>
      </w:r>
      <w:proofErr w:type="spellStart"/>
      <w:r w:rsidR="00312C40" w:rsidRPr="00317F09">
        <w:rPr>
          <w:rFonts w:ascii="Garamond" w:eastAsia="Times New Roman" w:hAnsi="Garamond" w:cs="Times New Roman"/>
          <w:w w:val="105"/>
          <w:sz w:val="24"/>
          <w:szCs w:val="24"/>
          <w:lang w:eastAsia="sq-AL"/>
        </w:rPr>
        <w:t>Ajshe</w:t>
      </w:r>
      <w:proofErr w:type="spellEnd"/>
      <w:r w:rsidR="00312C40" w:rsidRPr="00317F09">
        <w:rPr>
          <w:rFonts w:ascii="Garamond" w:eastAsia="Times New Roman" w:hAnsi="Garamond" w:cs="Times New Roman"/>
          <w:w w:val="105"/>
          <w:sz w:val="24"/>
          <w:szCs w:val="24"/>
          <w:lang w:eastAsia="sq-AL"/>
        </w:rPr>
        <w:t xml:space="preserve"> </w:t>
      </w:r>
      <w:proofErr w:type="spellStart"/>
      <w:r w:rsidR="00312C40" w:rsidRPr="00317F09">
        <w:rPr>
          <w:rFonts w:ascii="Garamond" w:eastAsia="Times New Roman" w:hAnsi="Garamond" w:cs="Times New Roman"/>
          <w:w w:val="105"/>
          <w:sz w:val="24"/>
          <w:szCs w:val="24"/>
          <w:lang w:eastAsia="sq-AL"/>
        </w:rPr>
        <w:t>Xhafa</w:t>
      </w:r>
      <w:proofErr w:type="spellEnd"/>
      <w:r w:rsidR="00312C40" w:rsidRPr="00317F09">
        <w:rPr>
          <w:rFonts w:ascii="Garamond" w:eastAsia="Times New Roman" w:hAnsi="Garamond" w:cs="Times New Roman"/>
          <w:w w:val="105"/>
          <w:sz w:val="24"/>
          <w:szCs w:val="24"/>
          <w:lang w:eastAsia="sq-AL"/>
        </w:rPr>
        <w:t xml:space="preserve"> dhe S.</w:t>
      </w:r>
      <w:r w:rsidR="00722911">
        <w:rPr>
          <w:rFonts w:ascii="Garamond" w:eastAsia="Times New Roman" w:hAnsi="Garamond" w:cs="Times New Roman"/>
          <w:w w:val="105"/>
          <w:sz w:val="24"/>
          <w:szCs w:val="24"/>
          <w:lang w:eastAsia="sq-AL"/>
        </w:rPr>
        <w:t xml:space="preserve"> </w:t>
      </w:r>
      <w:r w:rsidR="00312C40" w:rsidRPr="00317F09">
        <w:rPr>
          <w:rFonts w:ascii="Garamond" w:eastAsia="Times New Roman" w:hAnsi="Garamond" w:cs="Times New Roman"/>
          <w:w w:val="105"/>
          <w:sz w:val="24"/>
          <w:szCs w:val="24"/>
          <w:lang w:eastAsia="sq-AL"/>
        </w:rPr>
        <w:t>K., gjyqtare pranë Gjykatës së Shkallës së Parë të Juridiksionit të Përgjithshëm Kukës</w:t>
      </w:r>
      <w:r w:rsidR="005A52A0">
        <w:rPr>
          <w:rFonts w:ascii="Garamond" w:eastAsia="Times New Roman" w:hAnsi="Garamond" w:cs="Times New Roman"/>
          <w:w w:val="105"/>
          <w:sz w:val="24"/>
          <w:szCs w:val="24"/>
          <w:lang w:eastAsia="sq-AL"/>
        </w:rPr>
        <w:t>”</w:t>
      </w:r>
      <w:r w:rsidR="00312C40" w:rsidRPr="00317F09">
        <w:rPr>
          <w:rFonts w:ascii="Garamond" w:eastAsia="Times New Roman" w:hAnsi="Garamond" w:cs="Times New Roman"/>
          <w:w w:val="105"/>
          <w:sz w:val="24"/>
          <w:szCs w:val="24"/>
          <w:lang w:eastAsia="sq-AL"/>
        </w:rPr>
        <w:t xml:space="preserve">, ka vendosur: </w:t>
      </w:r>
      <w:r w:rsidR="005A52A0">
        <w:rPr>
          <w:rFonts w:ascii="Garamond" w:eastAsia="Times New Roman" w:hAnsi="Garamond" w:cs="Times New Roman"/>
          <w:w w:val="105"/>
          <w:sz w:val="24"/>
          <w:szCs w:val="24"/>
          <w:lang w:eastAsia="sq-AL"/>
        </w:rPr>
        <w:t>“</w:t>
      </w:r>
      <w:r w:rsidR="00312C40" w:rsidRPr="00317F09">
        <w:rPr>
          <w:rFonts w:ascii="Garamond" w:eastAsia="Times New Roman" w:hAnsi="Garamond" w:cs="Times New Roman"/>
          <w:i/>
          <w:w w:val="105"/>
          <w:sz w:val="24"/>
          <w:szCs w:val="24"/>
          <w:lang w:eastAsia="sq-AL"/>
        </w:rPr>
        <w:t xml:space="preserve">1. Përfundimin e hetimit disiplinor ndaj </w:t>
      </w:r>
      <w:proofErr w:type="spellStart"/>
      <w:r w:rsidR="00312C40" w:rsidRPr="00317F09">
        <w:rPr>
          <w:rFonts w:ascii="Garamond" w:eastAsia="Times New Roman" w:hAnsi="Garamond" w:cs="Times New Roman"/>
          <w:i/>
          <w:w w:val="105"/>
          <w:sz w:val="24"/>
          <w:szCs w:val="24"/>
          <w:lang w:eastAsia="sq-AL"/>
        </w:rPr>
        <w:t>magjistrates</w:t>
      </w:r>
      <w:proofErr w:type="spellEnd"/>
      <w:r w:rsidR="00312C40" w:rsidRPr="00317F09">
        <w:rPr>
          <w:rFonts w:ascii="Garamond" w:eastAsia="Times New Roman" w:hAnsi="Garamond" w:cs="Times New Roman"/>
          <w:i/>
          <w:w w:val="105"/>
          <w:sz w:val="24"/>
          <w:szCs w:val="24"/>
          <w:lang w:eastAsia="sq-AL"/>
        </w:rPr>
        <w:t xml:space="preserve"> S. K. dhe </w:t>
      </w:r>
      <w:proofErr w:type="spellStart"/>
      <w:r w:rsidR="00312C40" w:rsidRPr="00317F09">
        <w:rPr>
          <w:rFonts w:ascii="Garamond" w:eastAsia="Times New Roman" w:hAnsi="Garamond" w:cs="Times New Roman"/>
          <w:i/>
          <w:w w:val="105"/>
          <w:sz w:val="24"/>
          <w:szCs w:val="24"/>
          <w:lang w:eastAsia="sq-AL"/>
        </w:rPr>
        <w:t>Ajshe</w:t>
      </w:r>
      <w:proofErr w:type="spellEnd"/>
      <w:r w:rsidR="00312C40" w:rsidRPr="00317F09">
        <w:rPr>
          <w:rFonts w:ascii="Garamond" w:eastAsia="Times New Roman" w:hAnsi="Garamond" w:cs="Times New Roman"/>
          <w:i/>
          <w:w w:val="105"/>
          <w:sz w:val="24"/>
          <w:szCs w:val="24"/>
          <w:lang w:eastAsia="sq-AL"/>
        </w:rPr>
        <w:t xml:space="preserve"> </w:t>
      </w:r>
      <w:proofErr w:type="spellStart"/>
      <w:r w:rsidR="00312C40" w:rsidRPr="00317F09">
        <w:rPr>
          <w:rFonts w:ascii="Garamond" w:eastAsia="Times New Roman" w:hAnsi="Garamond" w:cs="Times New Roman"/>
          <w:i/>
          <w:w w:val="105"/>
          <w:sz w:val="24"/>
          <w:szCs w:val="24"/>
          <w:lang w:eastAsia="sq-AL"/>
        </w:rPr>
        <w:t>Xhafa</w:t>
      </w:r>
      <w:proofErr w:type="spellEnd"/>
      <w:r w:rsidR="00312C40" w:rsidRPr="00317F09">
        <w:rPr>
          <w:rFonts w:ascii="Garamond" w:eastAsia="Times New Roman" w:hAnsi="Garamond" w:cs="Times New Roman"/>
          <w:i/>
          <w:w w:val="105"/>
          <w:sz w:val="24"/>
          <w:szCs w:val="24"/>
          <w:lang w:eastAsia="sq-AL"/>
        </w:rPr>
        <w:t xml:space="preserve">, me detyrë gjyqtare pranë Gjykatës së Shkallës së Parë të Juridiksionit të Përgjithshëm Kukës për shkeljet disiplinore të parashikuara nga neni 102, pika 2, shkronjat </w:t>
      </w:r>
      <w:r w:rsidR="005A52A0">
        <w:rPr>
          <w:rFonts w:ascii="Garamond" w:eastAsia="Times New Roman" w:hAnsi="Garamond" w:cs="Times New Roman"/>
          <w:i/>
          <w:w w:val="105"/>
          <w:sz w:val="24"/>
          <w:szCs w:val="24"/>
          <w:lang w:eastAsia="sq-AL"/>
        </w:rPr>
        <w:t>“</w:t>
      </w:r>
      <w:r w:rsidR="00312C40" w:rsidRPr="00317F09">
        <w:rPr>
          <w:rFonts w:ascii="Garamond" w:eastAsia="Times New Roman" w:hAnsi="Garamond" w:cs="Times New Roman"/>
          <w:i/>
          <w:w w:val="105"/>
          <w:sz w:val="24"/>
          <w:szCs w:val="24"/>
          <w:lang w:eastAsia="sq-AL"/>
        </w:rPr>
        <w:t>dh</w:t>
      </w:r>
      <w:r w:rsidR="005A52A0">
        <w:rPr>
          <w:rFonts w:ascii="Garamond" w:eastAsia="Times New Roman" w:hAnsi="Garamond" w:cs="Times New Roman"/>
          <w:i/>
          <w:w w:val="105"/>
          <w:sz w:val="24"/>
          <w:szCs w:val="24"/>
          <w:lang w:eastAsia="sq-AL"/>
        </w:rPr>
        <w:t>”</w:t>
      </w:r>
      <w:r w:rsidR="002D0977" w:rsidRPr="00317F09">
        <w:rPr>
          <w:rFonts w:ascii="Garamond" w:eastAsia="Times New Roman" w:hAnsi="Garamond" w:cs="Times New Roman"/>
          <w:i/>
          <w:w w:val="105"/>
          <w:sz w:val="24"/>
          <w:szCs w:val="24"/>
          <w:lang w:eastAsia="sq-AL"/>
        </w:rPr>
        <w:t>,</w:t>
      </w:r>
      <w:r w:rsidR="00312C40" w:rsidRPr="00317F09">
        <w:rPr>
          <w:rFonts w:ascii="Garamond" w:eastAsia="Times New Roman" w:hAnsi="Garamond" w:cs="Times New Roman"/>
          <w:i/>
          <w:w w:val="105"/>
          <w:sz w:val="24"/>
          <w:szCs w:val="24"/>
          <w:lang w:eastAsia="sq-AL"/>
        </w:rPr>
        <w:t xml:space="preserve"> si dhe neni 101, pika 1</w:t>
      </w:r>
      <w:r w:rsidR="00722911">
        <w:rPr>
          <w:rFonts w:ascii="Garamond" w:eastAsia="Times New Roman" w:hAnsi="Garamond" w:cs="Times New Roman"/>
          <w:i/>
          <w:w w:val="105"/>
          <w:sz w:val="24"/>
          <w:szCs w:val="24"/>
          <w:lang w:eastAsia="sq-AL"/>
        </w:rPr>
        <w:t>,</w:t>
      </w:r>
      <w:r w:rsidR="00312C40" w:rsidRPr="00317F09">
        <w:rPr>
          <w:rFonts w:ascii="Garamond" w:eastAsia="Times New Roman" w:hAnsi="Garamond" w:cs="Times New Roman"/>
          <w:i/>
          <w:w w:val="105"/>
          <w:sz w:val="24"/>
          <w:szCs w:val="24"/>
          <w:lang w:eastAsia="sq-AL"/>
        </w:rPr>
        <w:t xml:space="preserve"> </w:t>
      </w:r>
      <w:r w:rsidR="002D0977" w:rsidRPr="00317F09">
        <w:rPr>
          <w:rFonts w:ascii="Garamond" w:eastAsia="Times New Roman" w:hAnsi="Garamond" w:cs="Times New Roman"/>
          <w:i/>
          <w:w w:val="105"/>
          <w:sz w:val="24"/>
          <w:szCs w:val="24"/>
          <w:lang w:eastAsia="sq-AL"/>
        </w:rPr>
        <w:t>e</w:t>
      </w:r>
      <w:r w:rsidR="00312C40" w:rsidRPr="00317F09">
        <w:rPr>
          <w:rFonts w:ascii="Garamond" w:eastAsia="Times New Roman" w:hAnsi="Garamond" w:cs="Times New Roman"/>
          <w:i/>
          <w:w w:val="105"/>
          <w:sz w:val="24"/>
          <w:szCs w:val="24"/>
          <w:lang w:eastAsia="sq-AL"/>
        </w:rPr>
        <w:t xml:space="preserve"> ligjit nr. 96/2016</w:t>
      </w:r>
      <w:r w:rsidR="00722911">
        <w:rPr>
          <w:rFonts w:ascii="Garamond" w:eastAsia="Times New Roman" w:hAnsi="Garamond" w:cs="Times New Roman"/>
          <w:i/>
          <w:w w:val="105"/>
          <w:sz w:val="24"/>
          <w:szCs w:val="24"/>
          <w:lang w:eastAsia="sq-AL"/>
        </w:rPr>
        <w:t>,</w:t>
      </w:r>
      <w:r w:rsidR="00312C40" w:rsidRPr="00317F09">
        <w:rPr>
          <w:rFonts w:ascii="Garamond" w:eastAsia="Times New Roman" w:hAnsi="Garamond" w:cs="Times New Roman"/>
          <w:i/>
          <w:w w:val="105"/>
          <w:sz w:val="24"/>
          <w:szCs w:val="24"/>
          <w:lang w:eastAsia="sq-AL"/>
        </w:rPr>
        <w:t xml:space="preserve"> </w:t>
      </w:r>
      <w:r w:rsidR="005A52A0">
        <w:rPr>
          <w:rFonts w:ascii="Garamond" w:eastAsia="Times New Roman" w:hAnsi="Garamond" w:cs="Times New Roman"/>
          <w:i/>
          <w:w w:val="105"/>
          <w:sz w:val="24"/>
          <w:szCs w:val="24"/>
          <w:lang w:eastAsia="sq-AL"/>
        </w:rPr>
        <w:t>“</w:t>
      </w:r>
      <w:r w:rsidR="00312C40" w:rsidRPr="00317F09">
        <w:rPr>
          <w:rFonts w:ascii="Garamond" w:eastAsia="Times New Roman" w:hAnsi="Garamond" w:cs="Times New Roman"/>
          <w:i/>
          <w:w w:val="105"/>
          <w:sz w:val="24"/>
          <w:szCs w:val="24"/>
          <w:lang w:eastAsia="sq-AL"/>
        </w:rPr>
        <w:t>Për statusin e gjyqtarëve dhe të prokurorëve në Republikën e Shqipërisë</w:t>
      </w:r>
      <w:r w:rsidR="005A52A0">
        <w:rPr>
          <w:rFonts w:ascii="Garamond" w:eastAsia="Times New Roman" w:hAnsi="Garamond" w:cs="Times New Roman"/>
          <w:i/>
          <w:w w:val="105"/>
          <w:sz w:val="24"/>
          <w:szCs w:val="24"/>
          <w:lang w:eastAsia="sq-AL"/>
        </w:rPr>
        <w:t>”</w:t>
      </w:r>
      <w:r w:rsidR="00312C40" w:rsidRPr="00317F09">
        <w:rPr>
          <w:rFonts w:ascii="Garamond" w:eastAsia="Times New Roman" w:hAnsi="Garamond" w:cs="Times New Roman"/>
          <w:i/>
          <w:w w:val="105"/>
          <w:sz w:val="24"/>
          <w:szCs w:val="24"/>
          <w:lang w:eastAsia="sq-AL"/>
        </w:rPr>
        <w:t xml:space="preserve">, të ndryshuar. </w:t>
      </w:r>
    </w:p>
    <w:p w14:paraId="31A39B2B" w14:textId="38A4EAFF" w:rsidR="00312C40" w:rsidRPr="00317F09" w:rsidRDefault="00312C40" w:rsidP="00317F09">
      <w:pPr>
        <w:widowControl w:val="0"/>
        <w:autoSpaceDE w:val="0"/>
        <w:autoSpaceDN w:val="0"/>
        <w:adjustRightInd w:val="0"/>
        <w:spacing w:after="0" w:line="240" w:lineRule="auto"/>
        <w:ind w:firstLine="288"/>
        <w:jc w:val="both"/>
        <w:rPr>
          <w:rFonts w:ascii="Garamond" w:eastAsia="Times New Roman" w:hAnsi="Garamond" w:cs="Times New Roman"/>
          <w:i/>
          <w:w w:val="105"/>
          <w:sz w:val="24"/>
          <w:szCs w:val="24"/>
          <w:lang w:eastAsia="sq-AL"/>
        </w:rPr>
      </w:pPr>
      <w:r w:rsidRPr="00317F09">
        <w:rPr>
          <w:rFonts w:ascii="Garamond" w:eastAsia="Times New Roman" w:hAnsi="Garamond" w:cs="Times New Roman"/>
          <w:i/>
          <w:w w:val="105"/>
          <w:sz w:val="24"/>
          <w:szCs w:val="24"/>
          <w:lang w:eastAsia="sq-AL"/>
        </w:rPr>
        <w:t xml:space="preserve">[...] 3. Fillimin e procedimit disiplinor ndaj </w:t>
      </w:r>
      <w:proofErr w:type="spellStart"/>
      <w:r w:rsidRPr="00317F09">
        <w:rPr>
          <w:rFonts w:ascii="Garamond" w:eastAsia="Times New Roman" w:hAnsi="Garamond" w:cs="Times New Roman"/>
          <w:i/>
          <w:w w:val="105"/>
          <w:sz w:val="24"/>
          <w:szCs w:val="24"/>
          <w:lang w:eastAsia="sq-AL"/>
        </w:rPr>
        <w:t>magjistrates</w:t>
      </w:r>
      <w:proofErr w:type="spellEnd"/>
      <w:r w:rsidRPr="00317F09">
        <w:rPr>
          <w:rFonts w:ascii="Garamond" w:eastAsia="Times New Roman" w:hAnsi="Garamond" w:cs="Times New Roman"/>
          <w:i/>
          <w:w w:val="105"/>
          <w:sz w:val="24"/>
          <w:szCs w:val="24"/>
          <w:lang w:eastAsia="sq-AL"/>
        </w:rPr>
        <w:t xml:space="preserve"> </w:t>
      </w:r>
      <w:proofErr w:type="spellStart"/>
      <w:r w:rsidRPr="00317F09">
        <w:rPr>
          <w:rFonts w:ascii="Garamond" w:eastAsia="Times New Roman" w:hAnsi="Garamond" w:cs="Times New Roman"/>
          <w:i/>
          <w:w w:val="105"/>
          <w:sz w:val="24"/>
          <w:szCs w:val="24"/>
          <w:lang w:eastAsia="sq-AL"/>
        </w:rPr>
        <w:t>Ajshe</w:t>
      </w:r>
      <w:proofErr w:type="spellEnd"/>
      <w:r w:rsidRPr="00317F09">
        <w:rPr>
          <w:rFonts w:ascii="Garamond" w:eastAsia="Times New Roman" w:hAnsi="Garamond" w:cs="Times New Roman"/>
          <w:i/>
          <w:w w:val="105"/>
          <w:sz w:val="24"/>
          <w:szCs w:val="24"/>
          <w:lang w:eastAsia="sq-AL"/>
        </w:rPr>
        <w:t xml:space="preserve"> </w:t>
      </w:r>
      <w:proofErr w:type="spellStart"/>
      <w:r w:rsidRPr="00317F09">
        <w:rPr>
          <w:rFonts w:ascii="Garamond" w:eastAsia="Times New Roman" w:hAnsi="Garamond" w:cs="Times New Roman"/>
          <w:i/>
          <w:w w:val="105"/>
          <w:sz w:val="24"/>
          <w:szCs w:val="24"/>
          <w:lang w:eastAsia="sq-AL"/>
        </w:rPr>
        <w:t>Xhafa</w:t>
      </w:r>
      <w:proofErr w:type="spellEnd"/>
      <w:r w:rsidRPr="00317F09">
        <w:rPr>
          <w:rFonts w:ascii="Garamond" w:eastAsia="Times New Roman" w:hAnsi="Garamond" w:cs="Times New Roman"/>
          <w:i/>
          <w:w w:val="105"/>
          <w:sz w:val="24"/>
          <w:szCs w:val="24"/>
          <w:lang w:eastAsia="sq-AL"/>
        </w:rPr>
        <w:t>, me detyrë gjyqtare pranë Gjykatës së Shkallës së Parë të Juridiksionit të Përgjithshëm Kukës</w:t>
      </w:r>
      <w:r w:rsidR="00CF1AFE" w:rsidRPr="00317F09">
        <w:rPr>
          <w:rFonts w:ascii="Garamond" w:eastAsia="Times New Roman" w:hAnsi="Garamond" w:cs="Times New Roman"/>
          <w:i/>
          <w:w w:val="105"/>
          <w:sz w:val="24"/>
          <w:szCs w:val="24"/>
          <w:lang w:eastAsia="sq-AL"/>
        </w:rPr>
        <w:t>, p</w:t>
      </w:r>
      <w:r w:rsidR="005A4F63" w:rsidRPr="00317F09">
        <w:rPr>
          <w:rFonts w:ascii="Garamond" w:eastAsia="Times New Roman" w:hAnsi="Garamond" w:cs="Times New Roman"/>
          <w:i/>
          <w:w w:val="105"/>
          <w:sz w:val="24"/>
          <w:szCs w:val="24"/>
          <w:lang w:eastAsia="sq-AL"/>
        </w:rPr>
        <w:t>ë</w:t>
      </w:r>
      <w:r w:rsidR="00CF1AFE" w:rsidRPr="00317F09">
        <w:rPr>
          <w:rFonts w:ascii="Garamond" w:eastAsia="Times New Roman" w:hAnsi="Garamond" w:cs="Times New Roman"/>
          <w:i/>
          <w:w w:val="105"/>
          <w:sz w:val="24"/>
          <w:szCs w:val="24"/>
          <w:lang w:eastAsia="sq-AL"/>
        </w:rPr>
        <w:t xml:space="preserve">r shkelje </w:t>
      </w:r>
      <w:r w:rsidR="00722911" w:rsidRPr="00317F09">
        <w:rPr>
          <w:rFonts w:ascii="Garamond" w:eastAsia="Times New Roman" w:hAnsi="Garamond" w:cs="Times New Roman"/>
          <w:i/>
          <w:w w:val="105"/>
          <w:sz w:val="24"/>
          <w:szCs w:val="24"/>
          <w:lang w:eastAsia="sq-AL"/>
        </w:rPr>
        <w:t>disiplinore</w:t>
      </w:r>
      <w:r w:rsidRPr="00317F09">
        <w:rPr>
          <w:rFonts w:ascii="Garamond" w:eastAsia="Times New Roman" w:hAnsi="Garamond" w:cs="Times New Roman"/>
          <w:i/>
          <w:w w:val="105"/>
          <w:sz w:val="24"/>
          <w:szCs w:val="24"/>
          <w:lang w:eastAsia="sq-AL"/>
        </w:rPr>
        <w:t xml:space="preserve"> </w:t>
      </w:r>
      <w:r w:rsidR="00722911">
        <w:rPr>
          <w:rFonts w:ascii="Garamond" w:eastAsia="Times New Roman" w:hAnsi="Garamond" w:cs="Times New Roman"/>
          <w:i/>
          <w:w w:val="105"/>
          <w:sz w:val="24"/>
          <w:szCs w:val="24"/>
          <w:lang w:eastAsia="sq-AL"/>
        </w:rPr>
        <w:t xml:space="preserve">nga neni 102, pika 2, shkronja </w:t>
      </w:r>
      <w:r w:rsidR="005A52A0">
        <w:rPr>
          <w:rFonts w:ascii="Garamond" w:eastAsia="Times New Roman" w:hAnsi="Garamond" w:cs="Times New Roman"/>
          <w:i/>
          <w:w w:val="105"/>
          <w:sz w:val="24"/>
          <w:szCs w:val="24"/>
          <w:lang w:eastAsia="sq-AL"/>
        </w:rPr>
        <w:t>“</w:t>
      </w:r>
      <w:r w:rsidRPr="00317F09">
        <w:rPr>
          <w:rFonts w:ascii="Garamond" w:eastAsia="Times New Roman" w:hAnsi="Garamond" w:cs="Times New Roman"/>
          <w:i/>
          <w:w w:val="105"/>
          <w:sz w:val="24"/>
          <w:szCs w:val="24"/>
          <w:lang w:eastAsia="sq-AL"/>
        </w:rPr>
        <w:t>dh</w:t>
      </w:r>
      <w:r w:rsidR="005A52A0">
        <w:rPr>
          <w:rFonts w:ascii="Garamond" w:eastAsia="Times New Roman" w:hAnsi="Garamond" w:cs="Times New Roman"/>
          <w:i/>
          <w:w w:val="105"/>
          <w:sz w:val="24"/>
          <w:szCs w:val="24"/>
          <w:lang w:eastAsia="sq-AL"/>
        </w:rPr>
        <w:t>”</w:t>
      </w:r>
      <w:r w:rsidR="002D0977" w:rsidRPr="00317F09">
        <w:rPr>
          <w:rFonts w:ascii="Garamond" w:eastAsia="Times New Roman" w:hAnsi="Garamond" w:cs="Times New Roman"/>
          <w:i/>
          <w:w w:val="105"/>
          <w:sz w:val="24"/>
          <w:szCs w:val="24"/>
          <w:lang w:eastAsia="sq-AL"/>
        </w:rPr>
        <w:t>,</w:t>
      </w:r>
      <w:r w:rsidRPr="00317F09">
        <w:rPr>
          <w:rFonts w:ascii="Garamond" w:eastAsia="Times New Roman" w:hAnsi="Garamond" w:cs="Times New Roman"/>
          <w:i/>
          <w:w w:val="105"/>
          <w:sz w:val="24"/>
          <w:szCs w:val="24"/>
          <w:lang w:eastAsia="sq-AL"/>
        </w:rPr>
        <w:t xml:space="preserve"> si dhe neni 101, pika 1</w:t>
      </w:r>
      <w:r w:rsidR="00722911">
        <w:rPr>
          <w:rFonts w:ascii="Garamond" w:eastAsia="Times New Roman" w:hAnsi="Garamond" w:cs="Times New Roman"/>
          <w:i/>
          <w:w w:val="105"/>
          <w:sz w:val="24"/>
          <w:szCs w:val="24"/>
          <w:lang w:eastAsia="sq-AL"/>
        </w:rPr>
        <w:t>,</w:t>
      </w:r>
      <w:r w:rsidRPr="00317F09">
        <w:rPr>
          <w:rFonts w:ascii="Garamond" w:eastAsia="Times New Roman" w:hAnsi="Garamond" w:cs="Times New Roman"/>
          <w:i/>
          <w:w w:val="105"/>
          <w:sz w:val="24"/>
          <w:szCs w:val="24"/>
          <w:lang w:eastAsia="sq-AL"/>
        </w:rPr>
        <w:t xml:space="preserve"> </w:t>
      </w:r>
      <w:r w:rsidR="002D0977" w:rsidRPr="00317F09">
        <w:rPr>
          <w:rFonts w:ascii="Garamond" w:eastAsia="Times New Roman" w:hAnsi="Garamond" w:cs="Times New Roman"/>
          <w:i/>
          <w:w w:val="105"/>
          <w:sz w:val="24"/>
          <w:szCs w:val="24"/>
          <w:lang w:eastAsia="sq-AL"/>
        </w:rPr>
        <w:t>e</w:t>
      </w:r>
      <w:r w:rsidRPr="00317F09">
        <w:rPr>
          <w:rFonts w:ascii="Garamond" w:eastAsia="Times New Roman" w:hAnsi="Garamond" w:cs="Times New Roman"/>
          <w:i/>
          <w:w w:val="105"/>
          <w:sz w:val="24"/>
          <w:szCs w:val="24"/>
          <w:lang w:eastAsia="sq-AL"/>
        </w:rPr>
        <w:t xml:space="preserve"> ligjit nr. 96/2016</w:t>
      </w:r>
      <w:r w:rsidR="00722911">
        <w:rPr>
          <w:rFonts w:ascii="Garamond" w:eastAsia="Times New Roman" w:hAnsi="Garamond" w:cs="Times New Roman"/>
          <w:i/>
          <w:w w:val="105"/>
          <w:sz w:val="24"/>
          <w:szCs w:val="24"/>
          <w:lang w:eastAsia="sq-AL"/>
        </w:rPr>
        <w:t>,</w:t>
      </w:r>
      <w:r w:rsidRPr="00317F09">
        <w:rPr>
          <w:rFonts w:ascii="Garamond" w:eastAsia="Times New Roman" w:hAnsi="Garamond" w:cs="Times New Roman"/>
          <w:i/>
          <w:w w:val="105"/>
          <w:sz w:val="24"/>
          <w:szCs w:val="24"/>
          <w:lang w:eastAsia="sq-AL"/>
        </w:rPr>
        <w:t xml:space="preserve"> </w:t>
      </w:r>
      <w:r w:rsidR="005A52A0">
        <w:rPr>
          <w:rFonts w:ascii="Garamond" w:eastAsia="Times New Roman" w:hAnsi="Garamond" w:cs="Times New Roman"/>
          <w:i/>
          <w:w w:val="105"/>
          <w:sz w:val="24"/>
          <w:szCs w:val="24"/>
          <w:lang w:eastAsia="sq-AL"/>
        </w:rPr>
        <w:t>“</w:t>
      </w:r>
      <w:r w:rsidRPr="00317F09">
        <w:rPr>
          <w:rFonts w:ascii="Garamond" w:eastAsia="Times New Roman" w:hAnsi="Garamond" w:cs="Times New Roman"/>
          <w:i/>
          <w:w w:val="105"/>
          <w:sz w:val="24"/>
          <w:szCs w:val="24"/>
          <w:lang w:eastAsia="sq-AL"/>
        </w:rPr>
        <w:t>Për statusin e gjyqtarëve dhe të prokurorëve në Republikën e Shqipërisë</w:t>
      </w:r>
      <w:r w:rsidR="005A52A0">
        <w:rPr>
          <w:rFonts w:ascii="Garamond" w:eastAsia="Times New Roman" w:hAnsi="Garamond" w:cs="Times New Roman"/>
          <w:i/>
          <w:w w:val="105"/>
          <w:sz w:val="24"/>
          <w:szCs w:val="24"/>
          <w:lang w:eastAsia="sq-AL"/>
        </w:rPr>
        <w:t>”</w:t>
      </w:r>
      <w:r w:rsidRPr="00317F09">
        <w:rPr>
          <w:rFonts w:ascii="Garamond" w:eastAsia="Times New Roman" w:hAnsi="Garamond" w:cs="Times New Roman"/>
          <w:i/>
          <w:w w:val="105"/>
          <w:sz w:val="24"/>
          <w:szCs w:val="24"/>
          <w:lang w:eastAsia="sq-AL"/>
        </w:rPr>
        <w:t>, të ndryshuar.</w:t>
      </w:r>
    </w:p>
    <w:p w14:paraId="6C849211" w14:textId="78BCF530" w:rsidR="00312C40" w:rsidRPr="00317F09" w:rsidRDefault="00312C40" w:rsidP="00317F09">
      <w:pPr>
        <w:widowControl w:val="0"/>
        <w:tabs>
          <w:tab w:val="left" w:pos="900"/>
        </w:tabs>
        <w:autoSpaceDE w:val="0"/>
        <w:autoSpaceDN w:val="0"/>
        <w:adjustRightInd w:val="0"/>
        <w:spacing w:after="0" w:line="240" w:lineRule="auto"/>
        <w:ind w:firstLine="288"/>
        <w:jc w:val="both"/>
        <w:rPr>
          <w:rFonts w:ascii="Garamond" w:eastAsia="MS Mincho" w:hAnsi="Garamond" w:cs="Times New Roman"/>
          <w:sz w:val="24"/>
          <w:szCs w:val="24"/>
        </w:rPr>
      </w:pPr>
      <w:r w:rsidRPr="00317F09">
        <w:rPr>
          <w:rFonts w:ascii="Garamond" w:eastAsia="Times New Roman" w:hAnsi="Garamond" w:cs="Times New Roman"/>
          <w:i/>
          <w:w w:val="105"/>
          <w:sz w:val="24"/>
          <w:szCs w:val="24"/>
          <w:lang w:eastAsia="sq-AL"/>
        </w:rPr>
        <w:t xml:space="preserve">4. Propozimin e masës disiplinore </w:t>
      </w:r>
      <w:r w:rsidR="005A52A0">
        <w:rPr>
          <w:rFonts w:ascii="Garamond" w:eastAsia="Times New Roman" w:hAnsi="Garamond" w:cs="Times New Roman"/>
          <w:i/>
          <w:w w:val="105"/>
          <w:sz w:val="24"/>
          <w:szCs w:val="24"/>
          <w:lang w:eastAsia="sq-AL"/>
        </w:rPr>
        <w:t>“</w:t>
      </w:r>
      <w:r w:rsidRPr="00317F09">
        <w:rPr>
          <w:rFonts w:ascii="Garamond" w:eastAsia="Times New Roman" w:hAnsi="Garamond" w:cs="Times New Roman"/>
          <w:i/>
          <w:w w:val="105"/>
          <w:sz w:val="24"/>
          <w:szCs w:val="24"/>
          <w:lang w:eastAsia="sq-AL"/>
        </w:rPr>
        <w:t>Vërejtje publike</w:t>
      </w:r>
      <w:r w:rsidR="005A52A0">
        <w:rPr>
          <w:rFonts w:ascii="Garamond" w:eastAsia="Times New Roman" w:hAnsi="Garamond" w:cs="Times New Roman"/>
          <w:i/>
          <w:w w:val="105"/>
          <w:sz w:val="24"/>
          <w:szCs w:val="24"/>
          <w:lang w:eastAsia="sq-AL"/>
        </w:rPr>
        <w:t>”</w:t>
      </w:r>
      <w:r w:rsidRPr="00317F09">
        <w:rPr>
          <w:rFonts w:ascii="Garamond" w:eastAsia="Times New Roman" w:hAnsi="Garamond" w:cs="Times New Roman"/>
          <w:i/>
          <w:w w:val="105"/>
          <w:sz w:val="24"/>
          <w:szCs w:val="24"/>
          <w:lang w:eastAsia="sq-AL"/>
        </w:rPr>
        <w:t xml:space="preserve">, </w:t>
      </w:r>
      <w:r w:rsidR="00CF1AFE" w:rsidRPr="00317F09">
        <w:rPr>
          <w:rFonts w:ascii="Garamond" w:eastAsia="Times New Roman" w:hAnsi="Garamond" w:cs="Times New Roman"/>
          <w:i/>
          <w:w w:val="105"/>
          <w:sz w:val="24"/>
          <w:szCs w:val="24"/>
          <w:lang w:eastAsia="sq-AL"/>
        </w:rPr>
        <w:t>t</w:t>
      </w:r>
      <w:r w:rsidR="005A4F63" w:rsidRPr="00317F09">
        <w:rPr>
          <w:rFonts w:ascii="Garamond" w:eastAsia="Times New Roman" w:hAnsi="Garamond" w:cs="Times New Roman"/>
          <w:i/>
          <w:w w:val="105"/>
          <w:sz w:val="24"/>
          <w:szCs w:val="24"/>
          <w:lang w:eastAsia="sq-AL"/>
        </w:rPr>
        <w:t>ë</w:t>
      </w:r>
      <w:r w:rsidR="00CF1AFE" w:rsidRPr="00317F09">
        <w:rPr>
          <w:rFonts w:ascii="Garamond" w:eastAsia="Times New Roman" w:hAnsi="Garamond" w:cs="Times New Roman"/>
          <w:i/>
          <w:w w:val="105"/>
          <w:sz w:val="24"/>
          <w:szCs w:val="24"/>
          <w:lang w:eastAsia="sq-AL"/>
        </w:rPr>
        <w:t xml:space="preserve"> parashikuar nga neni 105, pika 1</w:t>
      </w:r>
      <w:r w:rsidR="00722911">
        <w:rPr>
          <w:rFonts w:ascii="Garamond" w:eastAsia="Times New Roman" w:hAnsi="Garamond" w:cs="Times New Roman"/>
          <w:i/>
          <w:w w:val="105"/>
          <w:sz w:val="24"/>
          <w:szCs w:val="24"/>
          <w:lang w:eastAsia="sq-AL"/>
        </w:rPr>
        <w:t>,</w:t>
      </w:r>
      <w:r w:rsidR="00CF1AFE" w:rsidRPr="00317F09">
        <w:rPr>
          <w:rFonts w:ascii="Garamond" w:eastAsia="Times New Roman" w:hAnsi="Garamond" w:cs="Times New Roman"/>
          <w:i/>
          <w:w w:val="105"/>
          <w:sz w:val="24"/>
          <w:szCs w:val="24"/>
          <w:lang w:eastAsia="sq-AL"/>
        </w:rPr>
        <w:t xml:space="preserve"> shkronja </w:t>
      </w:r>
      <w:r w:rsidR="005A52A0">
        <w:rPr>
          <w:rFonts w:ascii="Garamond" w:eastAsia="Times New Roman" w:hAnsi="Garamond" w:cs="Times New Roman"/>
          <w:i/>
          <w:w w:val="105"/>
          <w:sz w:val="24"/>
          <w:szCs w:val="24"/>
          <w:lang w:eastAsia="sq-AL"/>
        </w:rPr>
        <w:t>“</w:t>
      </w:r>
      <w:r w:rsidR="00CF1AFE" w:rsidRPr="00317F09">
        <w:rPr>
          <w:rFonts w:ascii="Garamond" w:eastAsia="Times New Roman" w:hAnsi="Garamond" w:cs="Times New Roman"/>
          <w:i/>
          <w:w w:val="105"/>
          <w:sz w:val="24"/>
          <w:szCs w:val="24"/>
          <w:lang w:eastAsia="sq-AL"/>
        </w:rPr>
        <w:t>b</w:t>
      </w:r>
      <w:r w:rsidR="005A52A0">
        <w:rPr>
          <w:rFonts w:ascii="Garamond" w:eastAsia="Times New Roman" w:hAnsi="Garamond" w:cs="Times New Roman"/>
          <w:i/>
          <w:w w:val="105"/>
          <w:sz w:val="24"/>
          <w:szCs w:val="24"/>
          <w:lang w:eastAsia="sq-AL"/>
        </w:rPr>
        <w:t>”</w:t>
      </w:r>
      <w:r w:rsidR="00CF1AFE" w:rsidRPr="00317F09">
        <w:rPr>
          <w:rFonts w:ascii="Garamond" w:eastAsia="Times New Roman" w:hAnsi="Garamond" w:cs="Times New Roman"/>
          <w:i/>
          <w:w w:val="105"/>
          <w:sz w:val="24"/>
          <w:szCs w:val="24"/>
          <w:lang w:eastAsia="sq-AL"/>
        </w:rPr>
        <w:t xml:space="preserve"> dhe neni 107</w:t>
      </w:r>
      <w:r w:rsidR="00722911">
        <w:rPr>
          <w:rFonts w:ascii="Garamond" w:eastAsia="Times New Roman" w:hAnsi="Garamond" w:cs="Times New Roman"/>
          <w:i/>
          <w:w w:val="105"/>
          <w:sz w:val="24"/>
          <w:szCs w:val="24"/>
          <w:lang w:eastAsia="sq-AL"/>
        </w:rPr>
        <w:t>,</w:t>
      </w:r>
      <w:r w:rsidR="00CF1AFE" w:rsidRPr="00317F09">
        <w:rPr>
          <w:rFonts w:ascii="Garamond" w:eastAsia="Times New Roman" w:hAnsi="Garamond" w:cs="Times New Roman"/>
          <w:i/>
          <w:w w:val="105"/>
          <w:sz w:val="24"/>
          <w:szCs w:val="24"/>
          <w:lang w:eastAsia="sq-AL"/>
        </w:rPr>
        <w:t xml:space="preserve"> i ligjit nr. 96/2016</w:t>
      </w:r>
      <w:r w:rsidR="000D66CD" w:rsidRPr="00317F09">
        <w:rPr>
          <w:rFonts w:ascii="Garamond" w:eastAsia="Times New Roman" w:hAnsi="Garamond" w:cs="Times New Roman"/>
          <w:i/>
          <w:w w:val="105"/>
          <w:sz w:val="24"/>
          <w:szCs w:val="24"/>
          <w:lang w:eastAsia="sq-AL"/>
        </w:rPr>
        <w:t>, p</w:t>
      </w:r>
      <w:r w:rsidR="005A4F63" w:rsidRPr="00317F09">
        <w:rPr>
          <w:rFonts w:ascii="Garamond" w:eastAsia="Times New Roman" w:hAnsi="Garamond" w:cs="Times New Roman"/>
          <w:i/>
          <w:w w:val="105"/>
          <w:sz w:val="24"/>
          <w:szCs w:val="24"/>
          <w:lang w:eastAsia="sq-AL"/>
        </w:rPr>
        <w:t>ë</w:t>
      </w:r>
      <w:r w:rsidR="000D66CD" w:rsidRPr="00317F09">
        <w:rPr>
          <w:rFonts w:ascii="Garamond" w:eastAsia="Times New Roman" w:hAnsi="Garamond" w:cs="Times New Roman"/>
          <w:i/>
          <w:w w:val="105"/>
          <w:sz w:val="24"/>
          <w:szCs w:val="24"/>
          <w:lang w:eastAsia="sq-AL"/>
        </w:rPr>
        <w:t xml:space="preserve">r shkeljen </w:t>
      </w:r>
      <w:r w:rsidR="00157224" w:rsidRPr="00317F09">
        <w:rPr>
          <w:rFonts w:ascii="Garamond" w:eastAsia="Times New Roman" w:hAnsi="Garamond" w:cs="Times New Roman"/>
          <w:i/>
          <w:w w:val="105"/>
          <w:sz w:val="24"/>
          <w:szCs w:val="24"/>
          <w:lang w:eastAsia="sq-AL"/>
        </w:rPr>
        <w:t>disiplinore</w:t>
      </w:r>
      <w:r w:rsidR="000D66CD" w:rsidRPr="00317F09">
        <w:rPr>
          <w:rFonts w:ascii="Garamond" w:eastAsia="Times New Roman" w:hAnsi="Garamond" w:cs="Times New Roman"/>
          <w:i/>
          <w:w w:val="105"/>
          <w:sz w:val="24"/>
          <w:szCs w:val="24"/>
          <w:lang w:eastAsia="sq-AL"/>
        </w:rPr>
        <w:t xml:space="preserve"> t</w:t>
      </w:r>
      <w:r w:rsidR="005A4F63" w:rsidRPr="00317F09">
        <w:rPr>
          <w:rFonts w:ascii="Garamond" w:eastAsia="Times New Roman" w:hAnsi="Garamond" w:cs="Times New Roman"/>
          <w:i/>
          <w:w w:val="105"/>
          <w:sz w:val="24"/>
          <w:szCs w:val="24"/>
          <w:lang w:eastAsia="sq-AL"/>
        </w:rPr>
        <w:t>ë</w:t>
      </w:r>
      <w:r w:rsidR="000D66CD" w:rsidRPr="00317F09">
        <w:rPr>
          <w:rFonts w:ascii="Garamond" w:eastAsia="Times New Roman" w:hAnsi="Garamond" w:cs="Times New Roman"/>
          <w:i/>
          <w:w w:val="105"/>
          <w:sz w:val="24"/>
          <w:szCs w:val="24"/>
          <w:lang w:eastAsia="sq-AL"/>
        </w:rPr>
        <w:t xml:space="preserve"> </w:t>
      </w:r>
      <w:r w:rsidRPr="00317F09">
        <w:rPr>
          <w:rFonts w:ascii="Garamond" w:eastAsia="Times New Roman" w:hAnsi="Garamond" w:cs="Times New Roman"/>
          <w:i/>
          <w:w w:val="105"/>
          <w:sz w:val="24"/>
          <w:szCs w:val="24"/>
          <w:lang w:eastAsia="sq-AL"/>
        </w:rPr>
        <w:t xml:space="preserve">parashikuar nga neni 102, pika 2, shkronja </w:t>
      </w:r>
      <w:r w:rsidR="005A52A0">
        <w:rPr>
          <w:rFonts w:ascii="Garamond" w:eastAsia="Times New Roman" w:hAnsi="Garamond" w:cs="Times New Roman"/>
          <w:i/>
          <w:w w:val="105"/>
          <w:sz w:val="24"/>
          <w:szCs w:val="24"/>
          <w:lang w:eastAsia="sq-AL"/>
        </w:rPr>
        <w:t>“</w:t>
      </w:r>
      <w:r w:rsidRPr="00317F09">
        <w:rPr>
          <w:rFonts w:ascii="Garamond" w:eastAsia="Times New Roman" w:hAnsi="Garamond" w:cs="Times New Roman"/>
          <w:i/>
          <w:w w:val="105"/>
          <w:sz w:val="24"/>
          <w:szCs w:val="24"/>
          <w:lang w:eastAsia="sq-AL"/>
        </w:rPr>
        <w:t>dh</w:t>
      </w:r>
      <w:r w:rsidR="005A52A0">
        <w:rPr>
          <w:rFonts w:ascii="Garamond" w:eastAsia="Times New Roman" w:hAnsi="Garamond" w:cs="Times New Roman"/>
          <w:i/>
          <w:w w:val="105"/>
          <w:sz w:val="24"/>
          <w:szCs w:val="24"/>
          <w:lang w:eastAsia="sq-AL"/>
        </w:rPr>
        <w:t>”</w:t>
      </w:r>
      <w:r w:rsidR="002D0977" w:rsidRPr="00317F09">
        <w:rPr>
          <w:rFonts w:ascii="Garamond" w:eastAsia="Times New Roman" w:hAnsi="Garamond" w:cs="Times New Roman"/>
          <w:i/>
          <w:w w:val="105"/>
          <w:sz w:val="24"/>
          <w:szCs w:val="24"/>
          <w:lang w:eastAsia="sq-AL"/>
        </w:rPr>
        <w:t>,</w:t>
      </w:r>
      <w:r w:rsidRPr="00317F09">
        <w:rPr>
          <w:rFonts w:ascii="Garamond" w:eastAsia="Times New Roman" w:hAnsi="Garamond" w:cs="Times New Roman"/>
          <w:i/>
          <w:w w:val="105"/>
          <w:sz w:val="24"/>
          <w:szCs w:val="24"/>
          <w:lang w:eastAsia="sq-AL"/>
        </w:rPr>
        <w:t xml:space="preserve"> si dhe neni 101, pika 1</w:t>
      </w:r>
      <w:r w:rsidR="00722911">
        <w:rPr>
          <w:rFonts w:ascii="Garamond" w:eastAsia="Times New Roman" w:hAnsi="Garamond" w:cs="Times New Roman"/>
          <w:i/>
          <w:w w:val="105"/>
          <w:sz w:val="24"/>
          <w:szCs w:val="24"/>
          <w:lang w:eastAsia="sq-AL"/>
        </w:rPr>
        <w:t>,</w:t>
      </w:r>
      <w:r w:rsidRPr="00317F09">
        <w:rPr>
          <w:rFonts w:ascii="Garamond" w:eastAsia="Times New Roman" w:hAnsi="Garamond" w:cs="Times New Roman"/>
          <w:i/>
          <w:w w:val="105"/>
          <w:sz w:val="24"/>
          <w:szCs w:val="24"/>
          <w:lang w:eastAsia="sq-AL"/>
        </w:rPr>
        <w:t xml:space="preserve"> e ligjit nr. 96/2016</w:t>
      </w:r>
      <w:r w:rsidR="00722911">
        <w:rPr>
          <w:rFonts w:ascii="Garamond" w:eastAsia="Times New Roman" w:hAnsi="Garamond" w:cs="Times New Roman"/>
          <w:i/>
          <w:w w:val="105"/>
          <w:sz w:val="24"/>
          <w:szCs w:val="24"/>
          <w:lang w:eastAsia="sq-AL"/>
        </w:rPr>
        <w:t>,</w:t>
      </w:r>
      <w:r w:rsidRPr="00317F09">
        <w:rPr>
          <w:rFonts w:ascii="Garamond" w:eastAsia="Times New Roman" w:hAnsi="Garamond" w:cs="Times New Roman"/>
          <w:i/>
          <w:w w:val="105"/>
          <w:sz w:val="24"/>
          <w:szCs w:val="24"/>
          <w:lang w:eastAsia="sq-AL"/>
        </w:rPr>
        <w:t xml:space="preserve"> </w:t>
      </w:r>
      <w:r w:rsidR="005A52A0">
        <w:rPr>
          <w:rFonts w:ascii="Garamond" w:eastAsia="Times New Roman" w:hAnsi="Garamond" w:cs="Times New Roman"/>
          <w:i/>
          <w:w w:val="105"/>
          <w:sz w:val="24"/>
          <w:szCs w:val="24"/>
          <w:lang w:eastAsia="sq-AL"/>
        </w:rPr>
        <w:t>“</w:t>
      </w:r>
      <w:r w:rsidRPr="00317F09">
        <w:rPr>
          <w:rFonts w:ascii="Garamond" w:eastAsia="Times New Roman" w:hAnsi="Garamond" w:cs="Times New Roman"/>
          <w:i/>
          <w:w w:val="105"/>
          <w:sz w:val="24"/>
          <w:szCs w:val="24"/>
          <w:lang w:eastAsia="sq-AL"/>
        </w:rPr>
        <w:t>Për statusin e gjyqtarëve dhe të prokurorëve në Republikën e Shqipërisë</w:t>
      </w:r>
      <w:r w:rsidR="005A52A0">
        <w:rPr>
          <w:rFonts w:ascii="Garamond" w:eastAsia="Times New Roman" w:hAnsi="Garamond" w:cs="Times New Roman"/>
          <w:i/>
          <w:w w:val="105"/>
          <w:sz w:val="24"/>
          <w:szCs w:val="24"/>
          <w:lang w:eastAsia="sq-AL"/>
        </w:rPr>
        <w:t>”</w:t>
      </w:r>
      <w:r w:rsidRPr="00317F09">
        <w:rPr>
          <w:rFonts w:ascii="Garamond" w:eastAsia="Times New Roman" w:hAnsi="Garamond" w:cs="Times New Roman"/>
          <w:i/>
          <w:w w:val="105"/>
          <w:sz w:val="24"/>
          <w:szCs w:val="24"/>
          <w:lang w:eastAsia="sq-AL"/>
        </w:rPr>
        <w:t>, i ndryshuar. [...]</w:t>
      </w:r>
      <w:r w:rsidR="005A52A0">
        <w:rPr>
          <w:rFonts w:ascii="Garamond" w:eastAsia="Times New Roman" w:hAnsi="Garamond" w:cs="Times New Roman"/>
          <w:i/>
          <w:w w:val="105"/>
          <w:sz w:val="24"/>
          <w:szCs w:val="24"/>
          <w:lang w:eastAsia="sq-AL"/>
        </w:rPr>
        <w:t>”</w:t>
      </w:r>
      <w:r w:rsidR="00722911">
        <w:rPr>
          <w:rFonts w:ascii="Garamond" w:eastAsia="Times New Roman" w:hAnsi="Garamond" w:cs="Times New Roman"/>
          <w:i/>
          <w:w w:val="105"/>
          <w:sz w:val="24"/>
          <w:szCs w:val="24"/>
          <w:lang w:eastAsia="sq-AL"/>
        </w:rPr>
        <w:t>.</w:t>
      </w:r>
    </w:p>
    <w:p w14:paraId="34E48C87" w14:textId="4B6C79BC" w:rsidR="00312C40" w:rsidRPr="00317F09" w:rsidRDefault="0064164A" w:rsidP="00317F09">
      <w:pPr>
        <w:widowControl w:val="0"/>
        <w:autoSpaceDE w:val="0"/>
        <w:autoSpaceDN w:val="0"/>
        <w:adjustRightInd w:val="0"/>
        <w:spacing w:after="0" w:line="240" w:lineRule="auto"/>
        <w:ind w:firstLine="288"/>
        <w:jc w:val="both"/>
        <w:rPr>
          <w:rFonts w:ascii="Garamond" w:eastAsia="MS Mincho" w:hAnsi="Garamond" w:cs="Times New Roman"/>
          <w:sz w:val="24"/>
          <w:szCs w:val="24"/>
        </w:rPr>
      </w:pPr>
      <w:r w:rsidRPr="00317F09">
        <w:rPr>
          <w:rFonts w:ascii="Garamond" w:hAnsi="Garamond" w:cs="Times New Roman"/>
          <w:sz w:val="24"/>
          <w:szCs w:val="24"/>
        </w:rPr>
        <w:t xml:space="preserve">8. </w:t>
      </w:r>
      <w:r w:rsidR="00312C40" w:rsidRPr="00317F09">
        <w:rPr>
          <w:rFonts w:ascii="Garamond" w:hAnsi="Garamond" w:cs="Times New Roman"/>
          <w:sz w:val="24"/>
          <w:szCs w:val="24"/>
        </w:rPr>
        <w:t xml:space="preserve">Me shkresën nr. </w:t>
      </w:r>
      <w:r w:rsidR="00656735" w:rsidRPr="00317F09">
        <w:rPr>
          <w:rFonts w:ascii="Garamond" w:hAnsi="Garamond" w:cs="Times New Roman"/>
          <w:sz w:val="24"/>
          <w:szCs w:val="24"/>
        </w:rPr>
        <w:t>{***}</w:t>
      </w:r>
      <w:r w:rsidR="00722911">
        <w:rPr>
          <w:rFonts w:ascii="Garamond" w:hAnsi="Garamond" w:cs="Times New Roman"/>
          <w:sz w:val="24"/>
          <w:szCs w:val="24"/>
        </w:rPr>
        <w:t xml:space="preserve"> </w:t>
      </w:r>
      <w:proofErr w:type="spellStart"/>
      <w:r w:rsidR="00722911">
        <w:rPr>
          <w:rFonts w:ascii="Garamond" w:hAnsi="Garamond" w:cs="Times New Roman"/>
          <w:sz w:val="24"/>
          <w:szCs w:val="24"/>
        </w:rPr>
        <w:t>prot</w:t>
      </w:r>
      <w:proofErr w:type="spellEnd"/>
      <w:r w:rsidR="00722911">
        <w:rPr>
          <w:rFonts w:ascii="Garamond" w:hAnsi="Garamond" w:cs="Times New Roman"/>
          <w:sz w:val="24"/>
          <w:szCs w:val="24"/>
        </w:rPr>
        <w:t>., datë 14.</w:t>
      </w:r>
      <w:r w:rsidR="00312C40" w:rsidRPr="00317F09">
        <w:rPr>
          <w:rFonts w:ascii="Garamond" w:hAnsi="Garamond" w:cs="Times New Roman"/>
          <w:sz w:val="24"/>
          <w:szCs w:val="24"/>
        </w:rPr>
        <w:t xml:space="preserve">2.2025, </w:t>
      </w:r>
      <w:proofErr w:type="spellStart"/>
      <w:r w:rsidR="00312C40" w:rsidRPr="00317F09">
        <w:rPr>
          <w:rFonts w:ascii="Garamond" w:hAnsi="Garamond" w:cs="Times New Roman"/>
          <w:sz w:val="24"/>
          <w:szCs w:val="24"/>
        </w:rPr>
        <w:t>ILD</w:t>
      </w:r>
      <w:proofErr w:type="spellEnd"/>
      <w:r w:rsidR="00312C40" w:rsidRPr="00317F09">
        <w:rPr>
          <w:rFonts w:ascii="Garamond" w:hAnsi="Garamond" w:cs="Times New Roman"/>
          <w:sz w:val="24"/>
          <w:szCs w:val="24"/>
        </w:rPr>
        <w:t xml:space="preserve">-ja i ka njoftuar </w:t>
      </w:r>
      <w:proofErr w:type="spellStart"/>
      <w:r w:rsidR="00312C40" w:rsidRPr="00317F09">
        <w:rPr>
          <w:rFonts w:ascii="Garamond" w:hAnsi="Garamond" w:cs="Times New Roman"/>
          <w:sz w:val="24"/>
          <w:szCs w:val="24"/>
        </w:rPr>
        <w:t>magjistrates</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Ajshe</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Xhafa</w:t>
      </w:r>
      <w:proofErr w:type="spellEnd"/>
      <w:r w:rsidR="00312C40" w:rsidRPr="00317F09">
        <w:rPr>
          <w:rFonts w:ascii="Garamond" w:hAnsi="Garamond" w:cs="Times New Roman"/>
          <w:sz w:val="24"/>
          <w:szCs w:val="24"/>
        </w:rPr>
        <w:t xml:space="preserve"> vendi</w:t>
      </w:r>
      <w:r w:rsidR="00722911">
        <w:rPr>
          <w:rFonts w:ascii="Garamond" w:hAnsi="Garamond" w:cs="Times New Roman"/>
          <w:sz w:val="24"/>
          <w:szCs w:val="24"/>
        </w:rPr>
        <w:t xml:space="preserve">min nr. 2448/32 </w:t>
      </w:r>
      <w:proofErr w:type="spellStart"/>
      <w:r w:rsidR="00722911">
        <w:rPr>
          <w:rFonts w:ascii="Garamond" w:hAnsi="Garamond" w:cs="Times New Roman"/>
          <w:sz w:val="24"/>
          <w:szCs w:val="24"/>
        </w:rPr>
        <w:t>prot</w:t>
      </w:r>
      <w:proofErr w:type="spellEnd"/>
      <w:r w:rsidR="00722911">
        <w:rPr>
          <w:rFonts w:ascii="Garamond" w:hAnsi="Garamond" w:cs="Times New Roman"/>
          <w:sz w:val="24"/>
          <w:szCs w:val="24"/>
        </w:rPr>
        <w:t>., datë 14.</w:t>
      </w:r>
      <w:r w:rsidR="00312C40" w:rsidRPr="00317F09">
        <w:rPr>
          <w:rFonts w:ascii="Garamond" w:hAnsi="Garamond" w:cs="Times New Roman"/>
          <w:sz w:val="24"/>
          <w:szCs w:val="24"/>
        </w:rPr>
        <w:t>2.2025</w:t>
      </w:r>
      <w:r w:rsidR="00B036C6" w:rsidRPr="00317F09">
        <w:rPr>
          <w:rFonts w:ascii="Garamond" w:hAnsi="Garamond" w:cs="Times New Roman"/>
          <w:sz w:val="24"/>
          <w:szCs w:val="24"/>
        </w:rPr>
        <w:t>,</w:t>
      </w:r>
      <w:r w:rsidR="00312C40" w:rsidRPr="00317F09">
        <w:rPr>
          <w:rFonts w:ascii="Garamond" w:hAnsi="Garamond" w:cs="Times New Roman"/>
          <w:sz w:val="24"/>
          <w:szCs w:val="24"/>
        </w:rPr>
        <w:t xml:space="preserve"> </w:t>
      </w:r>
      <w:r w:rsidR="005A52A0">
        <w:rPr>
          <w:rFonts w:ascii="Garamond" w:hAnsi="Garamond" w:cs="Times New Roman"/>
          <w:sz w:val="24"/>
          <w:szCs w:val="24"/>
        </w:rPr>
        <w:t>“</w:t>
      </w:r>
      <w:r w:rsidR="00312C40" w:rsidRPr="00317F09">
        <w:rPr>
          <w:rFonts w:ascii="Garamond" w:hAnsi="Garamond" w:cs="Times New Roman"/>
          <w:sz w:val="24"/>
          <w:szCs w:val="24"/>
        </w:rPr>
        <w:t xml:space="preserve">Për përfundimin e hetimit disiplinor ndaj magjistratëve </w:t>
      </w:r>
      <w:proofErr w:type="spellStart"/>
      <w:r w:rsidR="00312C40" w:rsidRPr="00317F09">
        <w:rPr>
          <w:rFonts w:ascii="Garamond" w:hAnsi="Garamond" w:cs="Times New Roman"/>
          <w:sz w:val="24"/>
          <w:szCs w:val="24"/>
        </w:rPr>
        <w:t>Ajshe</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Xhafa</w:t>
      </w:r>
      <w:proofErr w:type="spellEnd"/>
      <w:r w:rsidR="00312C40" w:rsidRPr="00317F09">
        <w:rPr>
          <w:rFonts w:ascii="Garamond" w:hAnsi="Garamond" w:cs="Times New Roman"/>
          <w:sz w:val="24"/>
          <w:szCs w:val="24"/>
        </w:rPr>
        <w:t xml:space="preserve"> dhe S. K., gjyqtare pranë Gjykatës së Shkallës së Parë të Juridiksionit të Përgjithshëm Kukës</w:t>
      </w:r>
      <w:r w:rsidR="005A52A0">
        <w:rPr>
          <w:rFonts w:ascii="Garamond" w:hAnsi="Garamond" w:cs="Times New Roman"/>
          <w:sz w:val="24"/>
          <w:szCs w:val="24"/>
        </w:rPr>
        <w:t>”</w:t>
      </w:r>
      <w:r w:rsidR="00312C40" w:rsidRPr="00317F09">
        <w:rPr>
          <w:rFonts w:ascii="Garamond" w:hAnsi="Garamond" w:cs="Times New Roman"/>
          <w:sz w:val="24"/>
          <w:szCs w:val="24"/>
        </w:rPr>
        <w:t xml:space="preserve">, si dhe </w:t>
      </w:r>
      <w:r w:rsidR="00B036C6" w:rsidRPr="00317F09">
        <w:rPr>
          <w:rFonts w:ascii="Garamond" w:hAnsi="Garamond" w:cs="Times New Roman"/>
          <w:sz w:val="24"/>
          <w:szCs w:val="24"/>
        </w:rPr>
        <w:t>r</w:t>
      </w:r>
      <w:r w:rsidR="00312C40" w:rsidRPr="00317F09">
        <w:rPr>
          <w:rFonts w:ascii="Garamond" w:hAnsi="Garamond" w:cs="Times New Roman"/>
          <w:sz w:val="24"/>
          <w:szCs w:val="24"/>
        </w:rPr>
        <w:t xml:space="preserve">aportin e hetimit </w:t>
      </w:r>
      <w:r w:rsidR="00312C40" w:rsidRPr="00317F09">
        <w:rPr>
          <w:rFonts w:ascii="Garamond" w:eastAsia="Times New Roman" w:hAnsi="Garamond" w:cs="Times New Roman"/>
          <w:w w:val="105"/>
          <w:sz w:val="24"/>
          <w:szCs w:val="24"/>
          <w:lang w:eastAsia="sq-AL"/>
        </w:rPr>
        <w:t xml:space="preserve">disiplinor nr. </w:t>
      </w:r>
      <w:r w:rsidR="00656735" w:rsidRPr="00317F09">
        <w:rPr>
          <w:rFonts w:ascii="Garamond" w:eastAsia="Times New Roman" w:hAnsi="Garamond" w:cs="Times New Roman"/>
          <w:w w:val="105"/>
          <w:sz w:val="24"/>
          <w:szCs w:val="24"/>
          <w:lang w:eastAsia="sq-AL"/>
        </w:rPr>
        <w:t>{***}</w:t>
      </w:r>
      <w:r w:rsidR="00312C40" w:rsidRPr="00317F09">
        <w:rPr>
          <w:rFonts w:ascii="Garamond" w:eastAsia="Times New Roman" w:hAnsi="Garamond" w:cs="Times New Roman"/>
          <w:w w:val="105"/>
          <w:sz w:val="24"/>
          <w:szCs w:val="24"/>
          <w:lang w:eastAsia="sq-AL"/>
        </w:rPr>
        <w:t xml:space="preserve"> </w:t>
      </w:r>
      <w:proofErr w:type="spellStart"/>
      <w:r w:rsidR="00312C40" w:rsidRPr="00317F09">
        <w:rPr>
          <w:rFonts w:ascii="Garamond" w:eastAsia="Times New Roman" w:hAnsi="Garamond" w:cs="Times New Roman"/>
          <w:spacing w:val="2"/>
          <w:w w:val="105"/>
          <w:sz w:val="24"/>
          <w:szCs w:val="24"/>
          <w:lang w:eastAsia="sq-AL"/>
        </w:rPr>
        <w:t>prot</w:t>
      </w:r>
      <w:proofErr w:type="spellEnd"/>
      <w:r w:rsidR="00312C40" w:rsidRPr="00317F09">
        <w:rPr>
          <w:rFonts w:ascii="Garamond" w:eastAsia="Times New Roman" w:hAnsi="Garamond" w:cs="Times New Roman"/>
          <w:spacing w:val="2"/>
          <w:w w:val="105"/>
          <w:sz w:val="24"/>
          <w:szCs w:val="24"/>
          <w:lang w:eastAsia="sq-AL"/>
        </w:rPr>
        <w:t xml:space="preserve">., </w:t>
      </w:r>
      <w:r w:rsidR="00722911">
        <w:rPr>
          <w:rFonts w:ascii="Garamond" w:eastAsia="Times New Roman" w:hAnsi="Garamond" w:cs="Times New Roman"/>
          <w:w w:val="105"/>
          <w:sz w:val="24"/>
          <w:szCs w:val="24"/>
          <w:lang w:eastAsia="sq-AL"/>
        </w:rPr>
        <w:t>datë 13.</w:t>
      </w:r>
      <w:r w:rsidR="00312C40" w:rsidRPr="00317F09">
        <w:rPr>
          <w:rFonts w:ascii="Garamond" w:eastAsia="Times New Roman" w:hAnsi="Garamond" w:cs="Times New Roman"/>
          <w:w w:val="105"/>
          <w:sz w:val="24"/>
          <w:szCs w:val="24"/>
          <w:lang w:eastAsia="sq-AL"/>
        </w:rPr>
        <w:t>2.2025.</w:t>
      </w:r>
    </w:p>
    <w:p w14:paraId="3EEFD9F4" w14:textId="0EF3B9EF" w:rsidR="00312C40" w:rsidRPr="00317F09" w:rsidRDefault="0064164A" w:rsidP="00317F09">
      <w:pPr>
        <w:widowControl w:val="0"/>
        <w:autoSpaceDE w:val="0"/>
        <w:autoSpaceDN w:val="0"/>
        <w:adjustRightInd w:val="0"/>
        <w:spacing w:after="0" w:line="240" w:lineRule="auto"/>
        <w:ind w:firstLine="288"/>
        <w:jc w:val="both"/>
        <w:rPr>
          <w:rFonts w:ascii="Garamond" w:eastAsia="MS Mincho" w:hAnsi="Garamond" w:cs="Times New Roman"/>
          <w:sz w:val="24"/>
          <w:szCs w:val="24"/>
        </w:rPr>
      </w:pPr>
      <w:r w:rsidRPr="00317F09">
        <w:rPr>
          <w:rFonts w:ascii="Garamond" w:eastAsia="Times New Roman" w:hAnsi="Garamond" w:cs="Times New Roman"/>
          <w:w w:val="105"/>
          <w:sz w:val="24"/>
          <w:szCs w:val="24"/>
          <w:lang w:eastAsia="sq-AL"/>
        </w:rPr>
        <w:t xml:space="preserve">9. </w:t>
      </w:r>
      <w:r w:rsidR="00312C40" w:rsidRPr="00317F09">
        <w:rPr>
          <w:rFonts w:ascii="Garamond" w:eastAsia="Times New Roman" w:hAnsi="Garamond" w:cs="Times New Roman"/>
          <w:w w:val="105"/>
          <w:sz w:val="24"/>
          <w:szCs w:val="24"/>
          <w:lang w:eastAsia="sq-AL"/>
        </w:rPr>
        <w:t xml:space="preserve">Këshilli i Lartë Gjyqësor (në vijim </w:t>
      </w:r>
      <w:r w:rsidR="005A52A0">
        <w:rPr>
          <w:rFonts w:ascii="Garamond" w:eastAsia="Times New Roman" w:hAnsi="Garamond" w:cs="Times New Roman"/>
          <w:w w:val="105"/>
          <w:sz w:val="24"/>
          <w:szCs w:val="24"/>
          <w:lang w:eastAsia="sq-AL"/>
        </w:rPr>
        <w:t>“</w:t>
      </w:r>
      <w:proofErr w:type="spellStart"/>
      <w:r w:rsidR="00312C40" w:rsidRPr="00317F09">
        <w:rPr>
          <w:rFonts w:ascii="Garamond" w:eastAsia="Times New Roman" w:hAnsi="Garamond" w:cs="Times New Roman"/>
          <w:w w:val="105"/>
          <w:sz w:val="24"/>
          <w:szCs w:val="24"/>
          <w:lang w:eastAsia="sq-AL"/>
        </w:rPr>
        <w:t>KLGj</w:t>
      </w:r>
      <w:proofErr w:type="spellEnd"/>
      <w:r w:rsidR="005A52A0">
        <w:rPr>
          <w:rFonts w:ascii="Garamond" w:eastAsia="Times New Roman" w:hAnsi="Garamond" w:cs="Times New Roman"/>
          <w:w w:val="105"/>
          <w:sz w:val="24"/>
          <w:szCs w:val="24"/>
          <w:lang w:eastAsia="sq-AL"/>
        </w:rPr>
        <w:t>”</w:t>
      </w:r>
      <w:r w:rsidR="00312C40" w:rsidRPr="00317F09">
        <w:rPr>
          <w:rFonts w:ascii="Garamond" w:eastAsia="Times New Roman" w:hAnsi="Garamond" w:cs="Times New Roman"/>
          <w:w w:val="105"/>
          <w:sz w:val="24"/>
          <w:szCs w:val="24"/>
          <w:lang w:eastAsia="sq-AL"/>
        </w:rPr>
        <w:t xml:space="preserve">) ka administruar shkresën e </w:t>
      </w:r>
      <w:proofErr w:type="spellStart"/>
      <w:r w:rsidR="00312C40" w:rsidRPr="00317F09">
        <w:rPr>
          <w:rFonts w:ascii="Garamond" w:eastAsia="Times New Roman" w:hAnsi="Garamond" w:cs="Times New Roman"/>
          <w:w w:val="105"/>
          <w:sz w:val="24"/>
          <w:szCs w:val="24"/>
          <w:lang w:eastAsia="sq-AL"/>
        </w:rPr>
        <w:t>ILD</w:t>
      </w:r>
      <w:proofErr w:type="spellEnd"/>
      <w:r w:rsidR="00312C40" w:rsidRPr="00317F09">
        <w:rPr>
          <w:rFonts w:ascii="Garamond" w:eastAsia="Times New Roman" w:hAnsi="Garamond" w:cs="Times New Roman"/>
          <w:w w:val="105"/>
          <w:sz w:val="24"/>
          <w:szCs w:val="24"/>
          <w:lang w:eastAsia="sq-AL"/>
        </w:rPr>
        <w:t xml:space="preserve">-së me nr. </w:t>
      </w:r>
      <w:r w:rsidR="00656735" w:rsidRPr="00317F09">
        <w:rPr>
          <w:rFonts w:ascii="Garamond" w:hAnsi="Garamond" w:cs="Times New Roman"/>
          <w:sz w:val="24"/>
          <w:szCs w:val="24"/>
        </w:rPr>
        <w:t>{***}</w:t>
      </w:r>
      <w:r w:rsidR="00722911">
        <w:rPr>
          <w:rFonts w:ascii="Garamond" w:hAnsi="Garamond" w:cs="Times New Roman"/>
          <w:sz w:val="24"/>
          <w:szCs w:val="24"/>
        </w:rPr>
        <w:t xml:space="preserve"> </w:t>
      </w:r>
      <w:proofErr w:type="spellStart"/>
      <w:r w:rsidR="00722911">
        <w:rPr>
          <w:rFonts w:ascii="Garamond" w:hAnsi="Garamond" w:cs="Times New Roman"/>
          <w:sz w:val="24"/>
          <w:szCs w:val="24"/>
        </w:rPr>
        <w:t>prot</w:t>
      </w:r>
      <w:proofErr w:type="spellEnd"/>
      <w:r w:rsidR="00722911">
        <w:rPr>
          <w:rFonts w:ascii="Garamond" w:hAnsi="Garamond" w:cs="Times New Roman"/>
          <w:sz w:val="24"/>
          <w:szCs w:val="24"/>
        </w:rPr>
        <w:t>., datë 14.</w:t>
      </w:r>
      <w:r w:rsidR="00312C40" w:rsidRPr="00317F09">
        <w:rPr>
          <w:rFonts w:ascii="Garamond" w:hAnsi="Garamond" w:cs="Times New Roman"/>
          <w:sz w:val="24"/>
          <w:szCs w:val="24"/>
        </w:rPr>
        <w:t>2.2025</w:t>
      </w:r>
      <w:r w:rsidR="00312C40" w:rsidRPr="00317F09">
        <w:rPr>
          <w:rFonts w:ascii="Garamond" w:eastAsia="Times New Roman" w:hAnsi="Garamond" w:cs="Times New Roman"/>
          <w:w w:val="105"/>
          <w:sz w:val="24"/>
          <w:szCs w:val="24"/>
          <w:lang w:eastAsia="sq-AL"/>
        </w:rPr>
        <w:t xml:space="preserve">, me anë të së cilës është paraqitur kërkesa </w:t>
      </w:r>
      <w:r w:rsidR="005A52A0">
        <w:rPr>
          <w:rFonts w:ascii="Garamond" w:hAnsi="Garamond" w:cs="Times New Roman"/>
          <w:sz w:val="24"/>
          <w:szCs w:val="24"/>
        </w:rPr>
        <w:t>“</w:t>
      </w:r>
      <w:r w:rsidR="00312C40" w:rsidRPr="00317F09">
        <w:rPr>
          <w:rFonts w:ascii="Garamond" w:hAnsi="Garamond" w:cs="Times New Roman"/>
          <w:sz w:val="24"/>
          <w:szCs w:val="24"/>
        </w:rPr>
        <w:t xml:space="preserve">Për fillimin e procedimit disiplinor ndaj </w:t>
      </w:r>
      <w:proofErr w:type="spellStart"/>
      <w:r w:rsidR="00312C40" w:rsidRPr="00317F09">
        <w:rPr>
          <w:rFonts w:ascii="Garamond" w:hAnsi="Garamond" w:cs="Times New Roman"/>
          <w:sz w:val="24"/>
          <w:szCs w:val="24"/>
        </w:rPr>
        <w:t>magjistrates</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Ajshe</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Xhafa</w:t>
      </w:r>
      <w:proofErr w:type="spellEnd"/>
      <w:r w:rsidR="00312C40" w:rsidRPr="00317F09">
        <w:rPr>
          <w:rFonts w:ascii="Garamond" w:hAnsi="Garamond" w:cs="Times New Roman"/>
          <w:sz w:val="24"/>
          <w:szCs w:val="24"/>
        </w:rPr>
        <w:t>, me detyrë gjyqtare pranë Gjykatës së Shkallës së Parë të Juridiksionit të Përgjithshëm Kukës</w:t>
      </w:r>
      <w:r w:rsidR="005A52A0">
        <w:rPr>
          <w:rFonts w:ascii="Garamond" w:hAnsi="Garamond" w:cs="Times New Roman"/>
          <w:sz w:val="24"/>
          <w:szCs w:val="24"/>
        </w:rPr>
        <w:t>”</w:t>
      </w:r>
      <w:r w:rsidR="00312C40" w:rsidRPr="00317F09">
        <w:rPr>
          <w:rFonts w:ascii="Garamond" w:eastAsia="Times New Roman" w:hAnsi="Garamond" w:cs="Times New Roman"/>
          <w:w w:val="105"/>
          <w:sz w:val="24"/>
          <w:szCs w:val="24"/>
          <w:lang w:eastAsia="sq-AL"/>
        </w:rPr>
        <w:t>,</w:t>
      </w:r>
      <w:r w:rsidR="00312C40" w:rsidRPr="00317F09">
        <w:rPr>
          <w:rFonts w:ascii="Garamond" w:eastAsia="Times New Roman" w:hAnsi="Garamond" w:cs="Times New Roman"/>
          <w:spacing w:val="-15"/>
          <w:w w:val="105"/>
          <w:sz w:val="24"/>
          <w:szCs w:val="24"/>
          <w:lang w:eastAsia="sq-AL"/>
        </w:rPr>
        <w:t xml:space="preserve"> </w:t>
      </w:r>
      <w:r w:rsidR="00312C40" w:rsidRPr="00317F09">
        <w:rPr>
          <w:rFonts w:ascii="Garamond" w:hAnsi="Garamond" w:cs="Times New Roman"/>
          <w:sz w:val="24"/>
          <w:szCs w:val="24"/>
        </w:rPr>
        <w:t xml:space="preserve">me propozimin për dhënien e masës disiplinore </w:t>
      </w:r>
      <w:r w:rsidR="005A52A0">
        <w:rPr>
          <w:rFonts w:ascii="Garamond" w:hAnsi="Garamond" w:cs="Times New Roman"/>
          <w:sz w:val="24"/>
          <w:szCs w:val="24"/>
        </w:rPr>
        <w:t>“</w:t>
      </w:r>
      <w:r w:rsidR="00312C40" w:rsidRPr="00317F09">
        <w:rPr>
          <w:rFonts w:ascii="Garamond" w:hAnsi="Garamond" w:cs="Times New Roman"/>
          <w:sz w:val="24"/>
          <w:szCs w:val="24"/>
        </w:rPr>
        <w:t xml:space="preserve">Vërejtje </w:t>
      </w:r>
      <w:r w:rsidR="00B036C6" w:rsidRPr="00317F09">
        <w:rPr>
          <w:rFonts w:ascii="Garamond" w:hAnsi="Garamond" w:cs="Times New Roman"/>
          <w:sz w:val="24"/>
          <w:szCs w:val="24"/>
        </w:rPr>
        <w:t>p</w:t>
      </w:r>
      <w:r w:rsidR="00312C40" w:rsidRPr="00317F09">
        <w:rPr>
          <w:rFonts w:ascii="Garamond" w:hAnsi="Garamond" w:cs="Times New Roman"/>
          <w:sz w:val="24"/>
          <w:szCs w:val="24"/>
        </w:rPr>
        <w:t>ublike</w:t>
      </w:r>
      <w:r w:rsidR="005A52A0">
        <w:rPr>
          <w:rFonts w:ascii="Garamond" w:hAnsi="Garamond" w:cs="Times New Roman"/>
          <w:sz w:val="24"/>
          <w:szCs w:val="24"/>
        </w:rPr>
        <w:t>”</w:t>
      </w:r>
      <w:r w:rsidR="00312C40" w:rsidRPr="00317F09">
        <w:rPr>
          <w:rFonts w:ascii="Garamond" w:hAnsi="Garamond" w:cs="Times New Roman"/>
          <w:sz w:val="24"/>
          <w:szCs w:val="24"/>
        </w:rPr>
        <w:t xml:space="preserve">, parashikuar nga neni 105, pika 1, shkronja </w:t>
      </w:r>
      <w:r w:rsidR="005A52A0">
        <w:rPr>
          <w:rFonts w:ascii="Garamond" w:hAnsi="Garamond" w:cs="Times New Roman"/>
          <w:sz w:val="24"/>
          <w:szCs w:val="24"/>
        </w:rPr>
        <w:t>“</w:t>
      </w:r>
      <w:r w:rsidR="00722911">
        <w:rPr>
          <w:rFonts w:ascii="Garamond" w:hAnsi="Garamond" w:cs="Times New Roman"/>
          <w:sz w:val="24"/>
          <w:szCs w:val="24"/>
        </w:rPr>
        <w:t>b</w:t>
      </w:r>
      <w:r w:rsidR="005A52A0">
        <w:rPr>
          <w:rFonts w:ascii="Garamond" w:hAnsi="Garamond" w:cs="Times New Roman"/>
          <w:sz w:val="24"/>
          <w:szCs w:val="24"/>
        </w:rPr>
        <w:t>”</w:t>
      </w:r>
      <w:r w:rsidR="00312C40" w:rsidRPr="00317F09">
        <w:rPr>
          <w:rFonts w:ascii="Garamond" w:hAnsi="Garamond" w:cs="Times New Roman"/>
          <w:sz w:val="24"/>
          <w:szCs w:val="24"/>
        </w:rPr>
        <w:t xml:space="preserve"> dhe neni 107</w:t>
      </w:r>
      <w:r w:rsidR="00722911">
        <w:rPr>
          <w:rFonts w:ascii="Garamond" w:hAnsi="Garamond" w:cs="Times New Roman"/>
          <w:sz w:val="24"/>
          <w:szCs w:val="24"/>
        </w:rPr>
        <w:t>, i ligjit</w:t>
      </w:r>
      <w:r w:rsidR="00312C40" w:rsidRPr="00317F09">
        <w:rPr>
          <w:rFonts w:ascii="Garamond" w:hAnsi="Garamond" w:cs="Times New Roman"/>
          <w:sz w:val="24"/>
          <w:szCs w:val="24"/>
        </w:rPr>
        <w:t xml:space="preserve"> nr. 96/2016</w:t>
      </w:r>
      <w:r w:rsidR="00722911">
        <w:rPr>
          <w:rFonts w:ascii="Garamond" w:hAnsi="Garamond" w:cs="Times New Roman"/>
          <w:sz w:val="24"/>
          <w:szCs w:val="24"/>
        </w:rPr>
        <w:t>,</w:t>
      </w:r>
      <w:r w:rsidR="00312C40" w:rsidRPr="00317F09">
        <w:rPr>
          <w:rFonts w:ascii="Garamond" w:hAnsi="Garamond" w:cs="Times New Roman"/>
          <w:sz w:val="24"/>
          <w:szCs w:val="24"/>
        </w:rPr>
        <w:t xml:space="preserve"> </w:t>
      </w:r>
      <w:r w:rsidR="005A52A0">
        <w:rPr>
          <w:rFonts w:ascii="Garamond" w:hAnsi="Garamond" w:cs="Times New Roman"/>
          <w:sz w:val="24"/>
          <w:szCs w:val="24"/>
        </w:rPr>
        <w:t>“</w:t>
      </w:r>
      <w:r w:rsidR="00312C40" w:rsidRPr="00317F09">
        <w:rPr>
          <w:rFonts w:ascii="Garamond" w:hAnsi="Garamond" w:cs="Times New Roman"/>
          <w:sz w:val="24"/>
          <w:szCs w:val="24"/>
        </w:rPr>
        <w:t>Për statusin e gjyqtarëve dhe të prokurorëve në Republikën e Shqipërisë</w:t>
      </w:r>
      <w:r w:rsidR="005A52A0">
        <w:rPr>
          <w:rFonts w:ascii="Garamond" w:hAnsi="Garamond" w:cs="Times New Roman"/>
          <w:sz w:val="24"/>
          <w:szCs w:val="24"/>
        </w:rPr>
        <w:t>”</w:t>
      </w:r>
      <w:r w:rsidR="00722911">
        <w:rPr>
          <w:rFonts w:ascii="Garamond" w:hAnsi="Garamond" w:cs="Times New Roman"/>
          <w:sz w:val="24"/>
          <w:szCs w:val="24"/>
        </w:rPr>
        <w:t>, të ndryshuar</w:t>
      </w:r>
      <w:r w:rsidR="00312C40" w:rsidRPr="00317F09">
        <w:rPr>
          <w:rFonts w:ascii="Garamond" w:hAnsi="Garamond" w:cs="Times New Roman"/>
          <w:sz w:val="24"/>
          <w:szCs w:val="24"/>
        </w:rPr>
        <w:t xml:space="preserve"> (në vijim </w:t>
      </w:r>
      <w:r w:rsidR="005A52A0">
        <w:rPr>
          <w:rFonts w:ascii="Garamond" w:hAnsi="Garamond" w:cs="Times New Roman"/>
          <w:sz w:val="24"/>
          <w:szCs w:val="24"/>
        </w:rPr>
        <w:t>“</w:t>
      </w:r>
      <w:r w:rsidR="00312C40" w:rsidRPr="00317F09">
        <w:rPr>
          <w:rFonts w:ascii="Garamond" w:hAnsi="Garamond" w:cs="Times New Roman"/>
          <w:sz w:val="24"/>
          <w:szCs w:val="24"/>
        </w:rPr>
        <w:t>ligji nr. 96/2016</w:t>
      </w:r>
      <w:r w:rsidR="005A52A0">
        <w:rPr>
          <w:rFonts w:ascii="Garamond" w:hAnsi="Garamond" w:cs="Times New Roman"/>
          <w:sz w:val="24"/>
          <w:szCs w:val="24"/>
        </w:rPr>
        <w:t>”</w:t>
      </w:r>
      <w:r w:rsidR="00312C40" w:rsidRPr="00317F09">
        <w:rPr>
          <w:rFonts w:ascii="Garamond" w:hAnsi="Garamond" w:cs="Times New Roman"/>
          <w:sz w:val="24"/>
          <w:szCs w:val="24"/>
        </w:rPr>
        <w:t xml:space="preserve">), </w:t>
      </w:r>
      <w:r w:rsidR="00312C40" w:rsidRPr="00317F09">
        <w:rPr>
          <w:rFonts w:ascii="Garamond" w:eastAsia="Times New Roman" w:hAnsi="Garamond" w:cs="Times New Roman"/>
          <w:w w:val="105"/>
          <w:sz w:val="24"/>
          <w:szCs w:val="24"/>
          <w:lang w:eastAsia="sq-AL"/>
        </w:rPr>
        <w:t xml:space="preserve">shoqëruar me raportin për hetimin disiplinor nr. </w:t>
      </w:r>
      <w:r w:rsidR="0046652E" w:rsidRPr="00317F09">
        <w:rPr>
          <w:rFonts w:ascii="Garamond" w:eastAsia="Times New Roman" w:hAnsi="Garamond" w:cs="Times New Roman"/>
          <w:w w:val="105"/>
          <w:sz w:val="24"/>
          <w:szCs w:val="24"/>
          <w:lang w:eastAsia="sq-AL"/>
        </w:rPr>
        <w:t>{***}</w:t>
      </w:r>
      <w:r w:rsidR="00312C40" w:rsidRPr="00317F09">
        <w:rPr>
          <w:rFonts w:ascii="Garamond" w:eastAsia="Times New Roman" w:hAnsi="Garamond" w:cs="Times New Roman"/>
          <w:w w:val="105"/>
          <w:sz w:val="24"/>
          <w:szCs w:val="24"/>
          <w:lang w:eastAsia="sq-AL"/>
        </w:rPr>
        <w:t xml:space="preserve"> </w:t>
      </w:r>
      <w:proofErr w:type="spellStart"/>
      <w:r w:rsidR="00312C40" w:rsidRPr="00317F09">
        <w:rPr>
          <w:rFonts w:ascii="Garamond" w:eastAsia="Times New Roman" w:hAnsi="Garamond" w:cs="Times New Roman"/>
          <w:spacing w:val="2"/>
          <w:w w:val="105"/>
          <w:sz w:val="24"/>
          <w:szCs w:val="24"/>
          <w:lang w:eastAsia="sq-AL"/>
        </w:rPr>
        <w:t>prot</w:t>
      </w:r>
      <w:proofErr w:type="spellEnd"/>
      <w:r w:rsidR="00312C40" w:rsidRPr="00317F09">
        <w:rPr>
          <w:rFonts w:ascii="Garamond" w:eastAsia="Times New Roman" w:hAnsi="Garamond" w:cs="Times New Roman"/>
          <w:spacing w:val="2"/>
          <w:w w:val="105"/>
          <w:sz w:val="24"/>
          <w:szCs w:val="24"/>
          <w:lang w:eastAsia="sq-AL"/>
        </w:rPr>
        <w:t xml:space="preserve">., </w:t>
      </w:r>
      <w:r w:rsidR="00722911">
        <w:rPr>
          <w:rFonts w:ascii="Garamond" w:eastAsia="Times New Roman" w:hAnsi="Garamond" w:cs="Times New Roman"/>
          <w:w w:val="105"/>
          <w:sz w:val="24"/>
          <w:szCs w:val="24"/>
          <w:lang w:eastAsia="sq-AL"/>
        </w:rPr>
        <w:t>datë 13.</w:t>
      </w:r>
      <w:r w:rsidR="00312C40" w:rsidRPr="00317F09">
        <w:rPr>
          <w:rFonts w:ascii="Garamond" w:eastAsia="Times New Roman" w:hAnsi="Garamond" w:cs="Times New Roman"/>
          <w:w w:val="105"/>
          <w:sz w:val="24"/>
          <w:szCs w:val="24"/>
          <w:lang w:eastAsia="sq-AL"/>
        </w:rPr>
        <w:t xml:space="preserve">2.2025, dhe dosjen hetimore për zhvillimin e procedurës disiplinore në ngarkim të kësaj </w:t>
      </w:r>
      <w:proofErr w:type="spellStart"/>
      <w:r w:rsidR="00312C40" w:rsidRPr="00317F09">
        <w:rPr>
          <w:rFonts w:ascii="Garamond" w:eastAsia="Times New Roman" w:hAnsi="Garamond" w:cs="Times New Roman"/>
          <w:w w:val="105"/>
          <w:sz w:val="24"/>
          <w:szCs w:val="24"/>
          <w:lang w:eastAsia="sq-AL"/>
        </w:rPr>
        <w:t>magjistrateje</w:t>
      </w:r>
      <w:proofErr w:type="spellEnd"/>
      <w:r w:rsidR="00312C40" w:rsidRPr="00317F09">
        <w:rPr>
          <w:rFonts w:ascii="Garamond" w:eastAsia="Times New Roman" w:hAnsi="Garamond" w:cs="Times New Roman"/>
          <w:w w:val="105"/>
          <w:sz w:val="24"/>
          <w:szCs w:val="24"/>
          <w:lang w:eastAsia="sq-AL"/>
        </w:rPr>
        <w:t>.</w:t>
      </w:r>
    </w:p>
    <w:p w14:paraId="1289475A" w14:textId="459669C6" w:rsidR="00312C40" w:rsidRPr="00317F09" w:rsidRDefault="00E67A71" w:rsidP="00317F09">
      <w:pPr>
        <w:widowControl w:val="0"/>
        <w:autoSpaceDE w:val="0"/>
        <w:autoSpaceDN w:val="0"/>
        <w:adjustRightInd w:val="0"/>
        <w:spacing w:after="0" w:line="240" w:lineRule="auto"/>
        <w:ind w:firstLine="288"/>
        <w:jc w:val="both"/>
        <w:rPr>
          <w:rFonts w:ascii="Garamond" w:eastAsia="MS Mincho" w:hAnsi="Garamond" w:cs="Times New Roman"/>
          <w:b/>
          <w:bCs/>
          <w:i/>
          <w:iCs/>
          <w:sz w:val="24"/>
          <w:szCs w:val="24"/>
        </w:rPr>
      </w:pPr>
      <w:r w:rsidRPr="00317F09">
        <w:rPr>
          <w:rFonts w:ascii="Garamond" w:eastAsia="MS Mincho" w:hAnsi="Garamond" w:cs="Times New Roman"/>
          <w:sz w:val="24"/>
          <w:szCs w:val="24"/>
        </w:rPr>
        <w:t xml:space="preserve">10. </w:t>
      </w:r>
      <w:proofErr w:type="spellStart"/>
      <w:r w:rsidR="00312C40" w:rsidRPr="00317F09">
        <w:rPr>
          <w:rFonts w:ascii="Garamond" w:eastAsia="MS Mincho" w:hAnsi="Garamond" w:cs="Times New Roman"/>
          <w:sz w:val="24"/>
          <w:szCs w:val="24"/>
        </w:rPr>
        <w:t>Magjistratja</w:t>
      </w:r>
      <w:proofErr w:type="spellEnd"/>
      <w:r w:rsidR="00312C40" w:rsidRPr="00317F09">
        <w:rPr>
          <w:rFonts w:ascii="Garamond" w:eastAsia="MS Mincho" w:hAnsi="Garamond" w:cs="Times New Roman"/>
          <w:sz w:val="24"/>
          <w:szCs w:val="24"/>
        </w:rPr>
        <w:t xml:space="preserve"> </w:t>
      </w:r>
      <w:proofErr w:type="spellStart"/>
      <w:r w:rsidR="00312C40" w:rsidRPr="00317F09">
        <w:rPr>
          <w:rFonts w:ascii="Garamond" w:eastAsia="MS Mincho" w:hAnsi="Garamond" w:cs="Times New Roman"/>
          <w:sz w:val="24"/>
          <w:szCs w:val="24"/>
        </w:rPr>
        <w:t>Ajshe</w:t>
      </w:r>
      <w:proofErr w:type="spellEnd"/>
      <w:r w:rsidR="00312C40" w:rsidRPr="00317F09">
        <w:rPr>
          <w:rFonts w:ascii="Garamond" w:eastAsia="MS Mincho" w:hAnsi="Garamond" w:cs="Times New Roman"/>
          <w:sz w:val="24"/>
          <w:szCs w:val="24"/>
        </w:rPr>
        <w:t xml:space="preserve"> </w:t>
      </w:r>
      <w:proofErr w:type="spellStart"/>
      <w:r w:rsidR="00312C40" w:rsidRPr="00317F09">
        <w:rPr>
          <w:rFonts w:ascii="Garamond" w:eastAsia="MS Mincho" w:hAnsi="Garamond" w:cs="Times New Roman"/>
          <w:sz w:val="24"/>
          <w:szCs w:val="24"/>
        </w:rPr>
        <w:t>Xhafa</w:t>
      </w:r>
      <w:proofErr w:type="spellEnd"/>
      <w:r w:rsidR="00312C40" w:rsidRPr="00317F09">
        <w:rPr>
          <w:rFonts w:ascii="Garamond" w:eastAsia="MS Mincho" w:hAnsi="Garamond" w:cs="Times New Roman"/>
          <w:sz w:val="24"/>
          <w:szCs w:val="24"/>
        </w:rPr>
        <w:t xml:space="preserve"> dhe </w:t>
      </w:r>
      <w:proofErr w:type="spellStart"/>
      <w:r w:rsidR="00312C40" w:rsidRPr="00317F09">
        <w:rPr>
          <w:rFonts w:ascii="Garamond" w:eastAsia="MS Mincho" w:hAnsi="Garamond" w:cs="Times New Roman"/>
          <w:sz w:val="24"/>
          <w:szCs w:val="24"/>
        </w:rPr>
        <w:t>ILD</w:t>
      </w:r>
      <w:proofErr w:type="spellEnd"/>
      <w:r w:rsidR="00312C40" w:rsidRPr="00317F09">
        <w:rPr>
          <w:rFonts w:ascii="Garamond" w:eastAsia="MS Mincho" w:hAnsi="Garamond" w:cs="Times New Roman"/>
          <w:sz w:val="24"/>
          <w:szCs w:val="24"/>
        </w:rPr>
        <w:t xml:space="preserve">-ja janë vënë në dijeni me shkresën e </w:t>
      </w:r>
      <w:proofErr w:type="spellStart"/>
      <w:r w:rsidR="00312C40" w:rsidRPr="00317F09">
        <w:rPr>
          <w:rFonts w:ascii="Garamond" w:eastAsia="MS Mincho" w:hAnsi="Garamond" w:cs="Times New Roman"/>
          <w:sz w:val="24"/>
          <w:szCs w:val="24"/>
        </w:rPr>
        <w:t>KLG</w:t>
      </w:r>
      <w:r w:rsidR="00B036C6" w:rsidRPr="00317F09">
        <w:rPr>
          <w:rFonts w:ascii="Garamond" w:eastAsia="MS Mincho" w:hAnsi="Garamond" w:cs="Times New Roman"/>
          <w:sz w:val="24"/>
          <w:szCs w:val="24"/>
        </w:rPr>
        <w:t>j</w:t>
      </w:r>
      <w:proofErr w:type="spellEnd"/>
      <w:r w:rsidR="00312C40" w:rsidRPr="00317F09">
        <w:rPr>
          <w:rFonts w:ascii="Garamond" w:eastAsia="MS Mincho" w:hAnsi="Garamond" w:cs="Times New Roman"/>
          <w:sz w:val="24"/>
          <w:szCs w:val="24"/>
        </w:rPr>
        <w:t xml:space="preserve">-së nr. </w:t>
      </w:r>
      <w:r w:rsidR="0046652E" w:rsidRPr="00317F09">
        <w:rPr>
          <w:rFonts w:ascii="Garamond" w:eastAsia="MS Mincho" w:hAnsi="Garamond" w:cs="Times New Roman"/>
          <w:sz w:val="24"/>
          <w:szCs w:val="24"/>
        </w:rPr>
        <w:t>{***}</w:t>
      </w:r>
      <w:r w:rsidR="00722911">
        <w:rPr>
          <w:rFonts w:ascii="Garamond" w:eastAsia="MS Mincho" w:hAnsi="Garamond" w:cs="Times New Roman"/>
          <w:sz w:val="24"/>
          <w:szCs w:val="24"/>
        </w:rPr>
        <w:t xml:space="preserve"> </w:t>
      </w:r>
      <w:proofErr w:type="spellStart"/>
      <w:r w:rsidR="00722911">
        <w:rPr>
          <w:rFonts w:ascii="Garamond" w:eastAsia="MS Mincho" w:hAnsi="Garamond" w:cs="Times New Roman"/>
          <w:sz w:val="24"/>
          <w:szCs w:val="24"/>
        </w:rPr>
        <w:t>prot</w:t>
      </w:r>
      <w:proofErr w:type="spellEnd"/>
      <w:r w:rsidR="00722911">
        <w:rPr>
          <w:rFonts w:ascii="Garamond" w:eastAsia="MS Mincho" w:hAnsi="Garamond" w:cs="Times New Roman"/>
          <w:sz w:val="24"/>
          <w:szCs w:val="24"/>
        </w:rPr>
        <w:t>., datë 4.</w:t>
      </w:r>
      <w:r w:rsidR="00312C40" w:rsidRPr="00317F09">
        <w:rPr>
          <w:rFonts w:ascii="Garamond" w:eastAsia="MS Mincho" w:hAnsi="Garamond" w:cs="Times New Roman"/>
          <w:sz w:val="24"/>
          <w:szCs w:val="24"/>
        </w:rPr>
        <w:t>3.2025</w:t>
      </w:r>
      <w:r w:rsidR="00B036C6" w:rsidRPr="00317F09">
        <w:rPr>
          <w:rFonts w:ascii="Garamond" w:eastAsia="MS Mincho" w:hAnsi="Garamond" w:cs="Times New Roman"/>
          <w:sz w:val="24"/>
          <w:szCs w:val="24"/>
        </w:rPr>
        <w:t>,</w:t>
      </w:r>
      <w:r w:rsidR="00722911">
        <w:rPr>
          <w:rFonts w:ascii="Garamond" w:eastAsia="MS Mincho" w:hAnsi="Garamond" w:cs="Times New Roman"/>
          <w:sz w:val="24"/>
          <w:szCs w:val="24"/>
        </w:rPr>
        <w:t xml:space="preserve"> për vendimin nr. 120, datë 27.</w:t>
      </w:r>
      <w:r w:rsidR="00312C40" w:rsidRPr="00317F09">
        <w:rPr>
          <w:rFonts w:ascii="Garamond" w:eastAsia="MS Mincho" w:hAnsi="Garamond" w:cs="Times New Roman"/>
          <w:sz w:val="24"/>
          <w:szCs w:val="24"/>
        </w:rPr>
        <w:t xml:space="preserve">2.2025, të </w:t>
      </w:r>
      <w:proofErr w:type="spellStart"/>
      <w:r w:rsidR="00312C40" w:rsidRPr="00317F09">
        <w:rPr>
          <w:rFonts w:ascii="Garamond" w:eastAsia="MS Mincho" w:hAnsi="Garamond" w:cs="Times New Roman"/>
          <w:sz w:val="24"/>
          <w:szCs w:val="24"/>
        </w:rPr>
        <w:t>KLG</w:t>
      </w:r>
      <w:r w:rsidR="00B036C6" w:rsidRPr="00317F09">
        <w:rPr>
          <w:rFonts w:ascii="Garamond" w:eastAsia="MS Mincho" w:hAnsi="Garamond" w:cs="Times New Roman"/>
          <w:sz w:val="24"/>
          <w:szCs w:val="24"/>
        </w:rPr>
        <w:t>j</w:t>
      </w:r>
      <w:proofErr w:type="spellEnd"/>
      <w:r w:rsidR="00312C40" w:rsidRPr="00317F09">
        <w:rPr>
          <w:rFonts w:ascii="Garamond" w:eastAsia="MS Mincho" w:hAnsi="Garamond" w:cs="Times New Roman"/>
          <w:sz w:val="24"/>
          <w:szCs w:val="24"/>
        </w:rPr>
        <w:t xml:space="preserve">-së </w:t>
      </w:r>
      <w:r w:rsidR="005A52A0">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Për caktimin e seancës dëgjimore për shqyrtimin e kërkesës së Inspektorit të Lartë të Drejtësisë për fillimin e procedimit disiplinor ndaj </w:t>
      </w:r>
      <w:proofErr w:type="spellStart"/>
      <w:r w:rsidR="00312C40" w:rsidRPr="00317F09">
        <w:rPr>
          <w:rFonts w:ascii="Garamond" w:eastAsia="MS Mincho" w:hAnsi="Garamond" w:cs="Times New Roman"/>
          <w:sz w:val="24"/>
          <w:szCs w:val="24"/>
        </w:rPr>
        <w:t>magjistrates</w:t>
      </w:r>
      <w:proofErr w:type="spellEnd"/>
      <w:r w:rsidR="00312C40" w:rsidRPr="00317F09">
        <w:rPr>
          <w:rFonts w:ascii="Garamond" w:eastAsia="MS Mincho" w:hAnsi="Garamond" w:cs="Times New Roman"/>
          <w:sz w:val="24"/>
          <w:szCs w:val="24"/>
        </w:rPr>
        <w:t xml:space="preserve"> </w:t>
      </w:r>
      <w:proofErr w:type="spellStart"/>
      <w:r w:rsidR="00312C40" w:rsidRPr="00317F09">
        <w:rPr>
          <w:rFonts w:ascii="Garamond" w:eastAsia="MS Mincho" w:hAnsi="Garamond" w:cs="Times New Roman"/>
          <w:sz w:val="24"/>
          <w:szCs w:val="24"/>
        </w:rPr>
        <w:t>Ajshe</w:t>
      </w:r>
      <w:proofErr w:type="spellEnd"/>
      <w:r w:rsidR="00312C40" w:rsidRPr="00317F09">
        <w:rPr>
          <w:rFonts w:ascii="Garamond" w:eastAsia="MS Mincho" w:hAnsi="Garamond" w:cs="Times New Roman"/>
          <w:sz w:val="24"/>
          <w:szCs w:val="24"/>
        </w:rPr>
        <w:t xml:space="preserve"> </w:t>
      </w:r>
      <w:proofErr w:type="spellStart"/>
      <w:r w:rsidR="00312C40" w:rsidRPr="00317F09">
        <w:rPr>
          <w:rFonts w:ascii="Garamond" w:eastAsia="MS Mincho" w:hAnsi="Garamond" w:cs="Times New Roman"/>
          <w:sz w:val="24"/>
          <w:szCs w:val="24"/>
        </w:rPr>
        <w:t>Xhafa</w:t>
      </w:r>
      <w:proofErr w:type="spellEnd"/>
      <w:r w:rsidR="00B036C6" w:rsidRPr="00317F09">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me funksion gjyqtare në Gjykatën e Shkallës së Parë të Juridiksionit të Përgjithshëm Kukës</w:t>
      </w:r>
      <w:r w:rsidR="005A52A0">
        <w:rPr>
          <w:rFonts w:ascii="Garamond" w:eastAsia="MS Mincho" w:hAnsi="Garamond" w:cs="Times New Roman"/>
          <w:sz w:val="24"/>
          <w:szCs w:val="24"/>
        </w:rPr>
        <w:t>”</w:t>
      </w:r>
      <w:r w:rsidR="000D66CD" w:rsidRPr="00317F09">
        <w:rPr>
          <w:rFonts w:ascii="Garamond" w:eastAsia="MS Mincho" w:hAnsi="Garamond" w:cs="Times New Roman"/>
          <w:sz w:val="24"/>
          <w:szCs w:val="24"/>
        </w:rPr>
        <w:t>, n</w:t>
      </w:r>
      <w:r w:rsidR="005A4F63" w:rsidRPr="00317F09">
        <w:rPr>
          <w:rFonts w:ascii="Garamond" w:eastAsia="MS Mincho" w:hAnsi="Garamond" w:cs="Times New Roman"/>
          <w:sz w:val="24"/>
          <w:szCs w:val="24"/>
        </w:rPr>
        <w:t>ë</w:t>
      </w:r>
      <w:r w:rsidR="000D66CD" w:rsidRPr="00317F09">
        <w:rPr>
          <w:rFonts w:ascii="Garamond" w:eastAsia="MS Mincho" w:hAnsi="Garamond" w:cs="Times New Roman"/>
          <w:sz w:val="24"/>
          <w:szCs w:val="24"/>
        </w:rPr>
        <w:t xml:space="preserve"> dat</w:t>
      </w:r>
      <w:r w:rsidR="005A4F63" w:rsidRPr="00317F09">
        <w:rPr>
          <w:rFonts w:ascii="Garamond" w:eastAsia="MS Mincho" w:hAnsi="Garamond" w:cs="Times New Roman"/>
          <w:sz w:val="24"/>
          <w:szCs w:val="24"/>
        </w:rPr>
        <w:t>ë</w:t>
      </w:r>
      <w:r w:rsidR="00722911">
        <w:rPr>
          <w:rFonts w:ascii="Garamond" w:eastAsia="MS Mincho" w:hAnsi="Garamond" w:cs="Times New Roman"/>
          <w:sz w:val="24"/>
          <w:szCs w:val="24"/>
        </w:rPr>
        <w:t>n 18.</w:t>
      </w:r>
      <w:r w:rsidR="000D66CD" w:rsidRPr="00317F09">
        <w:rPr>
          <w:rFonts w:ascii="Garamond" w:eastAsia="MS Mincho" w:hAnsi="Garamond" w:cs="Times New Roman"/>
          <w:sz w:val="24"/>
          <w:szCs w:val="24"/>
        </w:rPr>
        <w:t>3.2025</w:t>
      </w:r>
      <w:r w:rsidR="00312C40" w:rsidRPr="00317F09">
        <w:rPr>
          <w:rFonts w:ascii="Garamond" w:eastAsia="MS Mincho" w:hAnsi="Garamond" w:cs="Times New Roman"/>
          <w:sz w:val="24"/>
          <w:szCs w:val="24"/>
        </w:rPr>
        <w:t xml:space="preserve">. </w:t>
      </w:r>
      <w:proofErr w:type="spellStart"/>
      <w:r w:rsidR="000D66CD" w:rsidRPr="00317F09">
        <w:rPr>
          <w:rFonts w:ascii="Garamond" w:eastAsia="MS Mincho" w:hAnsi="Garamond" w:cs="Times New Roman"/>
          <w:sz w:val="24"/>
          <w:szCs w:val="24"/>
        </w:rPr>
        <w:t>M</w:t>
      </w:r>
      <w:r w:rsidR="00312C40" w:rsidRPr="00317F09">
        <w:rPr>
          <w:rFonts w:ascii="Garamond" w:eastAsia="MS Mincho" w:hAnsi="Garamond" w:cs="Times New Roman"/>
          <w:sz w:val="24"/>
          <w:szCs w:val="24"/>
        </w:rPr>
        <w:t>agjistratja</w:t>
      </w:r>
      <w:proofErr w:type="spellEnd"/>
      <w:r w:rsidR="00312C40" w:rsidRPr="00317F09">
        <w:rPr>
          <w:rFonts w:ascii="Garamond" w:eastAsia="MS Mincho" w:hAnsi="Garamond" w:cs="Times New Roman"/>
          <w:sz w:val="24"/>
          <w:szCs w:val="24"/>
        </w:rPr>
        <w:t xml:space="preserve"> </w:t>
      </w:r>
      <w:proofErr w:type="spellStart"/>
      <w:r w:rsidR="00312C40" w:rsidRPr="00317F09">
        <w:rPr>
          <w:rFonts w:ascii="Garamond" w:eastAsia="MS Mincho" w:hAnsi="Garamond" w:cs="Times New Roman"/>
          <w:sz w:val="24"/>
          <w:szCs w:val="24"/>
        </w:rPr>
        <w:t>Ajshe</w:t>
      </w:r>
      <w:proofErr w:type="spellEnd"/>
      <w:r w:rsidR="00312C40" w:rsidRPr="00317F09">
        <w:rPr>
          <w:rFonts w:ascii="Garamond" w:eastAsia="MS Mincho" w:hAnsi="Garamond" w:cs="Times New Roman"/>
          <w:sz w:val="24"/>
          <w:szCs w:val="24"/>
        </w:rPr>
        <w:t xml:space="preserve"> </w:t>
      </w:r>
      <w:proofErr w:type="spellStart"/>
      <w:r w:rsidR="00312C40" w:rsidRPr="00317F09">
        <w:rPr>
          <w:rFonts w:ascii="Garamond" w:eastAsia="MS Mincho" w:hAnsi="Garamond" w:cs="Times New Roman"/>
          <w:sz w:val="24"/>
          <w:szCs w:val="24"/>
        </w:rPr>
        <w:t>Xhafa</w:t>
      </w:r>
      <w:proofErr w:type="spellEnd"/>
      <w:r w:rsidR="00312C40" w:rsidRPr="00317F09">
        <w:rPr>
          <w:rFonts w:ascii="Garamond" w:eastAsia="MS Mincho" w:hAnsi="Garamond" w:cs="Times New Roman"/>
          <w:sz w:val="24"/>
          <w:szCs w:val="24"/>
        </w:rPr>
        <w:t xml:space="preserve"> ka depozituar në </w:t>
      </w:r>
      <w:proofErr w:type="spellStart"/>
      <w:r w:rsidR="00312C40" w:rsidRPr="00317F09">
        <w:rPr>
          <w:rFonts w:ascii="Garamond" w:eastAsia="MS Mincho" w:hAnsi="Garamond" w:cs="Times New Roman"/>
          <w:sz w:val="24"/>
          <w:szCs w:val="24"/>
        </w:rPr>
        <w:t>KLG</w:t>
      </w:r>
      <w:r w:rsidR="00B036C6" w:rsidRPr="00317F09">
        <w:rPr>
          <w:rFonts w:ascii="Garamond" w:eastAsia="MS Mincho" w:hAnsi="Garamond" w:cs="Times New Roman"/>
          <w:sz w:val="24"/>
          <w:szCs w:val="24"/>
        </w:rPr>
        <w:t>j</w:t>
      </w:r>
      <w:proofErr w:type="spellEnd"/>
      <w:r w:rsidR="00312C40" w:rsidRPr="00317F09">
        <w:rPr>
          <w:rFonts w:ascii="Garamond" w:eastAsia="MS Mincho" w:hAnsi="Garamond" w:cs="Times New Roman"/>
          <w:sz w:val="24"/>
          <w:szCs w:val="24"/>
        </w:rPr>
        <w:t xml:space="preserve"> parashtrimet e saj me shkrim</w:t>
      </w:r>
      <w:r w:rsidR="00722911">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lidhur me fillimin e procedimit disiplinor ndaj saj</w:t>
      </w:r>
      <w:r w:rsidR="000D66CD" w:rsidRPr="00317F09">
        <w:rPr>
          <w:rFonts w:ascii="Garamond" w:eastAsia="MS Mincho" w:hAnsi="Garamond" w:cs="Times New Roman"/>
          <w:sz w:val="24"/>
          <w:szCs w:val="24"/>
        </w:rPr>
        <w:t xml:space="preserve"> në datën</w:t>
      </w:r>
      <w:r w:rsidR="000D66CD" w:rsidRPr="00317F09">
        <w:rPr>
          <w:rFonts w:ascii="Garamond" w:eastAsia="MS Mincho" w:hAnsi="Garamond" w:cs="Times New Roman"/>
          <w:b/>
          <w:bCs/>
          <w:sz w:val="24"/>
          <w:szCs w:val="24"/>
        </w:rPr>
        <w:t xml:space="preserve"> </w:t>
      </w:r>
      <w:r w:rsidR="00722911">
        <w:rPr>
          <w:rFonts w:ascii="Garamond" w:eastAsia="MS Mincho" w:hAnsi="Garamond" w:cs="Times New Roman"/>
          <w:sz w:val="24"/>
          <w:szCs w:val="24"/>
        </w:rPr>
        <w:t>17.</w:t>
      </w:r>
      <w:r w:rsidR="000D66CD" w:rsidRPr="00317F09">
        <w:rPr>
          <w:rFonts w:ascii="Garamond" w:eastAsia="MS Mincho" w:hAnsi="Garamond" w:cs="Times New Roman"/>
          <w:sz w:val="24"/>
          <w:szCs w:val="24"/>
        </w:rPr>
        <w:t>3.2025</w:t>
      </w:r>
      <w:r w:rsidR="00312C40" w:rsidRPr="00317F09">
        <w:rPr>
          <w:rFonts w:ascii="Garamond" w:eastAsia="MS Mincho" w:hAnsi="Garamond" w:cs="Times New Roman"/>
          <w:sz w:val="24"/>
          <w:szCs w:val="24"/>
        </w:rPr>
        <w:t>.</w:t>
      </w:r>
    </w:p>
    <w:p w14:paraId="3782F5C7" w14:textId="364514F3" w:rsidR="00312C40" w:rsidRPr="00317F09" w:rsidRDefault="00E67A71" w:rsidP="00317F09">
      <w:pPr>
        <w:widowControl w:val="0"/>
        <w:autoSpaceDE w:val="0"/>
        <w:autoSpaceDN w:val="0"/>
        <w:adjustRightInd w:val="0"/>
        <w:spacing w:after="0" w:line="240" w:lineRule="auto"/>
        <w:ind w:firstLine="288"/>
        <w:jc w:val="both"/>
        <w:rPr>
          <w:rFonts w:ascii="Garamond" w:eastAsia="MS Mincho" w:hAnsi="Garamond" w:cs="Times New Roman"/>
          <w:b/>
          <w:bCs/>
          <w:i/>
          <w:iCs/>
          <w:sz w:val="24"/>
          <w:szCs w:val="24"/>
        </w:rPr>
      </w:pPr>
      <w:r w:rsidRPr="00317F09">
        <w:rPr>
          <w:rFonts w:ascii="Garamond" w:eastAsia="MS Mincho" w:hAnsi="Garamond" w:cs="Times New Roman"/>
          <w:sz w:val="24"/>
          <w:szCs w:val="24"/>
        </w:rPr>
        <w:t xml:space="preserve">11. </w:t>
      </w:r>
      <w:proofErr w:type="spellStart"/>
      <w:r w:rsidR="00312C40" w:rsidRPr="00317F09">
        <w:rPr>
          <w:rFonts w:ascii="Garamond" w:eastAsia="MS Mincho" w:hAnsi="Garamond" w:cs="Times New Roman"/>
          <w:sz w:val="24"/>
          <w:szCs w:val="24"/>
        </w:rPr>
        <w:t>KLGj</w:t>
      </w:r>
      <w:proofErr w:type="spellEnd"/>
      <w:r w:rsidR="00312C40" w:rsidRPr="00317F09">
        <w:rPr>
          <w:rFonts w:ascii="Garamond" w:eastAsia="MS Mincho" w:hAnsi="Garamond" w:cs="Times New Roman"/>
          <w:sz w:val="24"/>
          <w:szCs w:val="24"/>
        </w:rPr>
        <w:t>-ja</w:t>
      </w:r>
      <w:r w:rsidR="00B036C6" w:rsidRPr="00317F09">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w:t>
      </w:r>
      <w:r w:rsidR="000D66CD" w:rsidRPr="00317F09">
        <w:rPr>
          <w:rFonts w:ascii="Garamond" w:eastAsia="MS Mincho" w:hAnsi="Garamond" w:cs="Times New Roman"/>
          <w:sz w:val="24"/>
          <w:szCs w:val="24"/>
        </w:rPr>
        <w:t>pas zhvillimit t</w:t>
      </w:r>
      <w:r w:rsidR="005A4F63" w:rsidRPr="00317F09">
        <w:rPr>
          <w:rFonts w:ascii="Garamond" w:eastAsia="MS Mincho" w:hAnsi="Garamond" w:cs="Times New Roman"/>
          <w:sz w:val="24"/>
          <w:szCs w:val="24"/>
        </w:rPr>
        <w:t>ë</w:t>
      </w:r>
      <w:r w:rsidR="000D66CD" w:rsidRPr="00317F09">
        <w:rPr>
          <w:rFonts w:ascii="Garamond" w:eastAsia="MS Mincho" w:hAnsi="Garamond" w:cs="Times New Roman"/>
          <w:sz w:val="24"/>
          <w:szCs w:val="24"/>
        </w:rPr>
        <w:t xml:space="preserve"> sea</w:t>
      </w:r>
      <w:r w:rsidR="003C0937" w:rsidRPr="00317F09">
        <w:rPr>
          <w:rFonts w:ascii="Garamond" w:eastAsia="MS Mincho" w:hAnsi="Garamond" w:cs="Times New Roman"/>
          <w:sz w:val="24"/>
          <w:szCs w:val="24"/>
        </w:rPr>
        <w:t>n</w:t>
      </w:r>
      <w:r w:rsidR="000D66CD" w:rsidRPr="00317F09">
        <w:rPr>
          <w:rFonts w:ascii="Garamond" w:eastAsia="MS Mincho" w:hAnsi="Garamond" w:cs="Times New Roman"/>
          <w:sz w:val="24"/>
          <w:szCs w:val="24"/>
        </w:rPr>
        <w:t>c</w:t>
      </w:r>
      <w:r w:rsidR="005A4F63" w:rsidRPr="00317F09">
        <w:rPr>
          <w:rFonts w:ascii="Garamond" w:eastAsia="MS Mincho" w:hAnsi="Garamond" w:cs="Times New Roman"/>
          <w:sz w:val="24"/>
          <w:szCs w:val="24"/>
        </w:rPr>
        <w:t>ë</w:t>
      </w:r>
      <w:r w:rsidR="000D66CD" w:rsidRPr="00317F09">
        <w:rPr>
          <w:rFonts w:ascii="Garamond" w:eastAsia="MS Mincho" w:hAnsi="Garamond" w:cs="Times New Roman"/>
          <w:sz w:val="24"/>
          <w:szCs w:val="24"/>
        </w:rPr>
        <w:t>s d</w:t>
      </w:r>
      <w:r w:rsidR="005A4F63" w:rsidRPr="00317F09">
        <w:rPr>
          <w:rFonts w:ascii="Garamond" w:eastAsia="MS Mincho" w:hAnsi="Garamond" w:cs="Times New Roman"/>
          <w:sz w:val="24"/>
          <w:szCs w:val="24"/>
        </w:rPr>
        <w:t>ë</w:t>
      </w:r>
      <w:r w:rsidR="000D66CD" w:rsidRPr="00317F09">
        <w:rPr>
          <w:rFonts w:ascii="Garamond" w:eastAsia="MS Mincho" w:hAnsi="Garamond" w:cs="Times New Roman"/>
          <w:sz w:val="24"/>
          <w:szCs w:val="24"/>
        </w:rPr>
        <w:t xml:space="preserve">gjimore, </w:t>
      </w:r>
      <w:r w:rsidR="00722911">
        <w:rPr>
          <w:rFonts w:ascii="Garamond" w:eastAsia="MS Mincho" w:hAnsi="Garamond" w:cs="Times New Roman"/>
          <w:sz w:val="24"/>
          <w:szCs w:val="24"/>
        </w:rPr>
        <w:t>me vendimin nr. 190, datë 2.</w:t>
      </w:r>
      <w:r w:rsidR="00312C40" w:rsidRPr="00317F09">
        <w:rPr>
          <w:rFonts w:ascii="Garamond" w:eastAsia="MS Mincho" w:hAnsi="Garamond" w:cs="Times New Roman"/>
          <w:sz w:val="24"/>
          <w:szCs w:val="24"/>
        </w:rPr>
        <w:t>4.2025</w:t>
      </w:r>
      <w:r w:rsidR="00B036C6" w:rsidRPr="00317F09">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ka vendosur </w:t>
      </w:r>
      <w:r w:rsidR="00312C40" w:rsidRPr="00317F09">
        <w:rPr>
          <w:rFonts w:ascii="Garamond" w:eastAsia="MS Mincho" w:hAnsi="Garamond" w:cs="Times New Roman"/>
          <w:sz w:val="24"/>
          <w:szCs w:val="24"/>
        </w:rPr>
        <w:lastRenderedPageBreak/>
        <w:t>p</w:t>
      </w:r>
      <w:r w:rsidR="00312C40" w:rsidRPr="00317F09">
        <w:rPr>
          <w:rFonts w:ascii="Garamond" w:hAnsi="Garamond" w:cs="Times New Roman"/>
          <w:sz w:val="24"/>
          <w:szCs w:val="24"/>
        </w:rPr>
        <w:t>ranimin e</w:t>
      </w:r>
      <w:r w:rsidR="00312C40" w:rsidRPr="00317F09">
        <w:rPr>
          <w:rFonts w:ascii="Garamond" w:hAnsi="Garamond" w:cs="Times New Roman"/>
          <w:i/>
          <w:iCs/>
          <w:sz w:val="24"/>
          <w:szCs w:val="24"/>
        </w:rPr>
        <w:t xml:space="preserve"> </w:t>
      </w:r>
      <w:r w:rsidR="00312C40" w:rsidRPr="00317F09">
        <w:rPr>
          <w:rFonts w:ascii="Garamond" w:hAnsi="Garamond" w:cs="Times New Roman"/>
          <w:sz w:val="24"/>
          <w:szCs w:val="24"/>
        </w:rPr>
        <w:t xml:space="preserve">kërkesës së Inspektorit të Lartë të Drejtësisë dhe caktimin e masës disiplinore </w:t>
      </w:r>
      <w:r w:rsidR="005A52A0">
        <w:rPr>
          <w:rFonts w:ascii="Garamond" w:hAnsi="Garamond" w:cs="Times New Roman"/>
          <w:sz w:val="24"/>
          <w:szCs w:val="24"/>
        </w:rPr>
        <w:t>“</w:t>
      </w:r>
      <w:r w:rsidR="00312C40" w:rsidRPr="00317F09">
        <w:rPr>
          <w:rFonts w:ascii="Garamond" w:hAnsi="Garamond" w:cs="Times New Roman"/>
          <w:sz w:val="24"/>
          <w:szCs w:val="24"/>
        </w:rPr>
        <w:t>Vërejtje publike</w:t>
      </w:r>
      <w:r w:rsidR="005A52A0">
        <w:rPr>
          <w:rFonts w:ascii="Garamond" w:hAnsi="Garamond" w:cs="Times New Roman"/>
          <w:sz w:val="24"/>
          <w:szCs w:val="24"/>
        </w:rPr>
        <w:t>”</w:t>
      </w:r>
      <w:r w:rsidR="00312C40" w:rsidRPr="00317F09">
        <w:rPr>
          <w:rFonts w:ascii="Garamond" w:hAnsi="Garamond" w:cs="Times New Roman"/>
          <w:sz w:val="24"/>
          <w:szCs w:val="24"/>
        </w:rPr>
        <w:t xml:space="preserve"> ndaj </w:t>
      </w:r>
      <w:proofErr w:type="spellStart"/>
      <w:r w:rsidR="00312C40" w:rsidRPr="00317F09">
        <w:rPr>
          <w:rFonts w:ascii="Garamond" w:hAnsi="Garamond" w:cs="Times New Roman"/>
          <w:sz w:val="24"/>
          <w:szCs w:val="24"/>
        </w:rPr>
        <w:t>magjistrates</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Ajshe</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Xhafa</w:t>
      </w:r>
      <w:proofErr w:type="spellEnd"/>
      <w:r w:rsidR="00D1693E" w:rsidRPr="00317F09">
        <w:rPr>
          <w:rFonts w:ascii="Garamond" w:hAnsi="Garamond" w:cs="Times New Roman"/>
          <w:sz w:val="24"/>
          <w:szCs w:val="24"/>
        </w:rPr>
        <w:t xml:space="preserve">, vendim i cili i është komunikuar me shkresën nr. </w:t>
      </w:r>
      <w:r w:rsidR="0046652E" w:rsidRPr="00317F09">
        <w:rPr>
          <w:rFonts w:ascii="Garamond" w:hAnsi="Garamond" w:cs="Times New Roman"/>
          <w:sz w:val="24"/>
          <w:szCs w:val="24"/>
        </w:rPr>
        <w:t>{***}</w:t>
      </w:r>
      <w:r w:rsidR="00722911">
        <w:rPr>
          <w:rFonts w:ascii="Garamond" w:hAnsi="Garamond" w:cs="Times New Roman"/>
          <w:sz w:val="24"/>
          <w:szCs w:val="24"/>
        </w:rPr>
        <w:t xml:space="preserve"> </w:t>
      </w:r>
      <w:proofErr w:type="spellStart"/>
      <w:r w:rsidR="00722911">
        <w:rPr>
          <w:rFonts w:ascii="Garamond" w:hAnsi="Garamond" w:cs="Times New Roman"/>
          <w:sz w:val="24"/>
          <w:szCs w:val="24"/>
        </w:rPr>
        <w:t>prot</w:t>
      </w:r>
      <w:proofErr w:type="spellEnd"/>
      <w:r w:rsidR="00722911">
        <w:rPr>
          <w:rFonts w:ascii="Garamond" w:hAnsi="Garamond" w:cs="Times New Roman"/>
          <w:sz w:val="24"/>
          <w:szCs w:val="24"/>
        </w:rPr>
        <w:t>., datë 1.</w:t>
      </w:r>
      <w:r w:rsidR="00D1693E" w:rsidRPr="00317F09">
        <w:rPr>
          <w:rFonts w:ascii="Garamond" w:hAnsi="Garamond" w:cs="Times New Roman"/>
          <w:sz w:val="24"/>
          <w:szCs w:val="24"/>
        </w:rPr>
        <w:t>7.2025.</w:t>
      </w:r>
    </w:p>
    <w:p w14:paraId="361BA1F8" w14:textId="095F6469" w:rsidR="00312C40" w:rsidRPr="00317F09" w:rsidRDefault="00517308" w:rsidP="00317F09">
      <w:pPr>
        <w:widowControl w:val="0"/>
        <w:autoSpaceDE w:val="0"/>
        <w:autoSpaceDN w:val="0"/>
        <w:adjustRightInd w:val="0"/>
        <w:spacing w:after="0" w:line="240" w:lineRule="auto"/>
        <w:ind w:firstLine="288"/>
        <w:jc w:val="both"/>
        <w:rPr>
          <w:rFonts w:ascii="Garamond" w:eastAsia="MS Mincho" w:hAnsi="Garamond" w:cs="Times New Roman"/>
          <w:b/>
          <w:bCs/>
          <w:i/>
          <w:iCs/>
          <w:sz w:val="24"/>
          <w:szCs w:val="24"/>
        </w:rPr>
      </w:pPr>
      <w:r w:rsidRPr="00317F09">
        <w:rPr>
          <w:rFonts w:ascii="Garamond" w:eastAsia="Times New Roman" w:hAnsi="Garamond" w:cs="Times New Roman"/>
          <w:sz w:val="24"/>
          <w:szCs w:val="24"/>
          <w:lang w:eastAsia="sq-AL"/>
        </w:rPr>
        <w:t xml:space="preserve">12. </w:t>
      </w:r>
      <w:r w:rsidR="00312C40" w:rsidRPr="00317F09">
        <w:rPr>
          <w:rFonts w:ascii="Garamond" w:eastAsia="Times New Roman" w:hAnsi="Garamond" w:cs="Times New Roman"/>
          <w:sz w:val="24"/>
          <w:szCs w:val="24"/>
          <w:lang w:eastAsia="sq-AL"/>
        </w:rPr>
        <w:t xml:space="preserve">Kundër vendimit të mësipërm të </w:t>
      </w:r>
      <w:proofErr w:type="spellStart"/>
      <w:r w:rsidR="00312C40" w:rsidRPr="00317F09">
        <w:rPr>
          <w:rFonts w:ascii="Garamond" w:eastAsia="Times New Roman" w:hAnsi="Garamond" w:cs="Times New Roman"/>
          <w:sz w:val="24"/>
          <w:szCs w:val="24"/>
          <w:lang w:eastAsia="sq-AL"/>
        </w:rPr>
        <w:t>KLG</w:t>
      </w:r>
      <w:r w:rsidR="00B036C6" w:rsidRPr="00317F09">
        <w:rPr>
          <w:rFonts w:ascii="Garamond" w:eastAsia="Times New Roman" w:hAnsi="Garamond" w:cs="Times New Roman"/>
          <w:sz w:val="24"/>
          <w:szCs w:val="24"/>
          <w:lang w:eastAsia="sq-AL"/>
        </w:rPr>
        <w:t>j</w:t>
      </w:r>
      <w:proofErr w:type="spellEnd"/>
      <w:r w:rsidR="00312C40" w:rsidRPr="00317F09">
        <w:rPr>
          <w:rFonts w:ascii="Garamond" w:eastAsia="Times New Roman" w:hAnsi="Garamond" w:cs="Times New Roman"/>
          <w:sz w:val="24"/>
          <w:szCs w:val="24"/>
          <w:lang w:eastAsia="sq-AL"/>
        </w:rPr>
        <w:t xml:space="preserve">-së, ka ushtruar ankim </w:t>
      </w:r>
      <w:proofErr w:type="spellStart"/>
      <w:r w:rsidR="00312C40" w:rsidRPr="00317F09">
        <w:rPr>
          <w:rFonts w:ascii="Garamond" w:eastAsia="Times New Roman" w:hAnsi="Garamond" w:cs="Times New Roman"/>
          <w:sz w:val="24"/>
          <w:szCs w:val="24"/>
          <w:lang w:eastAsia="sq-AL"/>
        </w:rPr>
        <w:t>magjistra</w:t>
      </w:r>
      <w:r w:rsidR="00722911">
        <w:rPr>
          <w:rFonts w:ascii="Garamond" w:eastAsia="Times New Roman" w:hAnsi="Garamond" w:cs="Times New Roman"/>
          <w:sz w:val="24"/>
          <w:szCs w:val="24"/>
          <w:lang w:eastAsia="sq-AL"/>
        </w:rPr>
        <w:t>tja</w:t>
      </w:r>
      <w:proofErr w:type="spellEnd"/>
      <w:r w:rsidR="00722911">
        <w:rPr>
          <w:rFonts w:ascii="Garamond" w:eastAsia="Times New Roman" w:hAnsi="Garamond" w:cs="Times New Roman"/>
          <w:sz w:val="24"/>
          <w:szCs w:val="24"/>
          <w:lang w:eastAsia="sq-AL"/>
        </w:rPr>
        <w:t xml:space="preserve"> </w:t>
      </w:r>
      <w:proofErr w:type="spellStart"/>
      <w:r w:rsidR="00722911">
        <w:rPr>
          <w:rFonts w:ascii="Garamond" w:eastAsia="Times New Roman" w:hAnsi="Garamond" w:cs="Times New Roman"/>
          <w:sz w:val="24"/>
          <w:szCs w:val="24"/>
          <w:lang w:eastAsia="sq-AL"/>
        </w:rPr>
        <w:t>Ajshe</w:t>
      </w:r>
      <w:proofErr w:type="spellEnd"/>
      <w:r w:rsidR="00722911">
        <w:rPr>
          <w:rFonts w:ascii="Garamond" w:eastAsia="Times New Roman" w:hAnsi="Garamond" w:cs="Times New Roman"/>
          <w:sz w:val="24"/>
          <w:szCs w:val="24"/>
          <w:lang w:eastAsia="sq-AL"/>
        </w:rPr>
        <w:t xml:space="preserve"> </w:t>
      </w:r>
      <w:proofErr w:type="spellStart"/>
      <w:r w:rsidR="00722911">
        <w:rPr>
          <w:rFonts w:ascii="Garamond" w:eastAsia="Times New Roman" w:hAnsi="Garamond" w:cs="Times New Roman"/>
          <w:sz w:val="24"/>
          <w:szCs w:val="24"/>
          <w:lang w:eastAsia="sq-AL"/>
        </w:rPr>
        <w:t>Xhafa</w:t>
      </w:r>
      <w:proofErr w:type="spellEnd"/>
      <w:r w:rsidR="00722911">
        <w:rPr>
          <w:rFonts w:ascii="Garamond" w:eastAsia="Times New Roman" w:hAnsi="Garamond" w:cs="Times New Roman"/>
          <w:sz w:val="24"/>
          <w:szCs w:val="24"/>
          <w:lang w:eastAsia="sq-AL"/>
        </w:rPr>
        <w:t xml:space="preserve">, duke kërkuar: i. pranimin e ankimit; </w:t>
      </w:r>
      <w:proofErr w:type="spellStart"/>
      <w:r w:rsidR="00722911">
        <w:rPr>
          <w:rFonts w:ascii="Garamond" w:eastAsia="Times New Roman" w:hAnsi="Garamond" w:cs="Times New Roman"/>
          <w:sz w:val="24"/>
          <w:szCs w:val="24"/>
          <w:lang w:eastAsia="sq-AL"/>
        </w:rPr>
        <w:t>ii</w:t>
      </w:r>
      <w:proofErr w:type="spellEnd"/>
      <w:r w:rsidR="00722911">
        <w:rPr>
          <w:rFonts w:ascii="Garamond" w:eastAsia="Times New Roman" w:hAnsi="Garamond" w:cs="Times New Roman"/>
          <w:sz w:val="24"/>
          <w:szCs w:val="24"/>
          <w:lang w:eastAsia="sq-AL"/>
        </w:rPr>
        <w:t>.</w:t>
      </w:r>
      <w:r w:rsidR="00312C40" w:rsidRPr="00317F09">
        <w:rPr>
          <w:rFonts w:ascii="Garamond" w:eastAsia="Times New Roman" w:hAnsi="Garamond" w:cs="Times New Roman"/>
          <w:sz w:val="24"/>
          <w:szCs w:val="24"/>
          <w:lang w:eastAsia="sq-AL"/>
        </w:rPr>
        <w:t xml:space="preserve"> s</w:t>
      </w:r>
      <w:r w:rsidR="00312C40" w:rsidRPr="00317F09">
        <w:rPr>
          <w:rFonts w:ascii="Garamond" w:hAnsi="Garamond" w:cs="Times New Roman"/>
          <w:bCs/>
          <w:sz w:val="24"/>
          <w:szCs w:val="24"/>
        </w:rPr>
        <w:t>hfuqizimi</w:t>
      </w:r>
      <w:r w:rsidR="003C0937" w:rsidRPr="00317F09">
        <w:rPr>
          <w:rFonts w:ascii="Garamond" w:hAnsi="Garamond" w:cs="Times New Roman"/>
          <w:bCs/>
          <w:sz w:val="24"/>
          <w:szCs w:val="24"/>
        </w:rPr>
        <w:t>n</w:t>
      </w:r>
      <w:r w:rsidR="00312C40" w:rsidRPr="00317F09">
        <w:rPr>
          <w:rFonts w:ascii="Garamond" w:hAnsi="Garamond" w:cs="Times New Roman"/>
          <w:bCs/>
          <w:sz w:val="24"/>
          <w:szCs w:val="24"/>
        </w:rPr>
        <w:t xml:space="preserve"> </w:t>
      </w:r>
      <w:r w:rsidR="003C0937" w:rsidRPr="00317F09">
        <w:rPr>
          <w:rFonts w:ascii="Garamond" w:hAnsi="Garamond" w:cs="Times New Roman"/>
          <w:bCs/>
          <w:sz w:val="24"/>
          <w:szCs w:val="24"/>
        </w:rPr>
        <w:t>e</w:t>
      </w:r>
      <w:r w:rsidR="00722911">
        <w:rPr>
          <w:rFonts w:ascii="Garamond" w:hAnsi="Garamond" w:cs="Times New Roman"/>
          <w:bCs/>
          <w:sz w:val="24"/>
          <w:szCs w:val="24"/>
        </w:rPr>
        <w:t xml:space="preserve"> vendimit nr. 190, datë 2.</w:t>
      </w:r>
      <w:r w:rsidR="00312C40" w:rsidRPr="00317F09">
        <w:rPr>
          <w:rFonts w:ascii="Garamond" w:hAnsi="Garamond" w:cs="Times New Roman"/>
          <w:bCs/>
          <w:sz w:val="24"/>
          <w:szCs w:val="24"/>
        </w:rPr>
        <w:t xml:space="preserve">4.2025, të Këshillit të Lartë Gjyqësor </w:t>
      </w:r>
      <w:r w:rsidR="00B036C6" w:rsidRPr="00317F09">
        <w:rPr>
          <w:rFonts w:ascii="Garamond" w:hAnsi="Garamond" w:cs="Times New Roman"/>
          <w:bCs/>
          <w:sz w:val="24"/>
          <w:szCs w:val="24"/>
        </w:rPr>
        <w:t>p</w:t>
      </w:r>
      <w:r w:rsidR="00312C40" w:rsidRPr="00317F09">
        <w:rPr>
          <w:rFonts w:ascii="Garamond" w:hAnsi="Garamond" w:cs="Times New Roman"/>
          <w:bCs/>
          <w:sz w:val="24"/>
          <w:szCs w:val="24"/>
        </w:rPr>
        <w:t xml:space="preserve">ër caktimin e masës disiplinore </w:t>
      </w:r>
      <w:r w:rsidR="005A52A0">
        <w:rPr>
          <w:rFonts w:ascii="Garamond" w:hAnsi="Garamond" w:cs="Times New Roman"/>
          <w:bCs/>
          <w:sz w:val="24"/>
          <w:szCs w:val="24"/>
        </w:rPr>
        <w:t>“</w:t>
      </w:r>
      <w:r w:rsidR="00312C40" w:rsidRPr="00317F09">
        <w:rPr>
          <w:rFonts w:ascii="Garamond" w:hAnsi="Garamond" w:cs="Times New Roman"/>
          <w:bCs/>
          <w:sz w:val="24"/>
          <w:szCs w:val="24"/>
        </w:rPr>
        <w:t>Vërejtje publike</w:t>
      </w:r>
      <w:r w:rsidR="005A52A0">
        <w:rPr>
          <w:rFonts w:ascii="Garamond" w:hAnsi="Garamond" w:cs="Times New Roman"/>
          <w:bCs/>
          <w:sz w:val="24"/>
          <w:szCs w:val="24"/>
        </w:rPr>
        <w:t>”</w:t>
      </w:r>
      <w:r w:rsidR="00312C40" w:rsidRPr="00317F09">
        <w:rPr>
          <w:rFonts w:ascii="Garamond" w:hAnsi="Garamond" w:cs="Times New Roman"/>
          <w:bCs/>
          <w:sz w:val="24"/>
          <w:szCs w:val="24"/>
        </w:rPr>
        <w:t xml:space="preserve"> ndaj </w:t>
      </w:r>
      <w:proofErr w:type="spellStart"/>
      <w:r w:rsidR="00312C40" w:rsidRPr="00317F09">
        <w:rPr>
          <w:rFonts w:ascii="Garamond" w:hAnsi="Garamond" w:cs="Times New Roman"/>
          <w:bCs/>
          <w:sz w:val="24"/>
          <w:szCs w:val="24"/>
        </w:rPr>
        <w:t>magjistrates</w:t>
      </w:r>
      <w:proofErr w:type="spellEnd"/>
      <w:r w:rsidR="00312C40" w:rsidRPr="00317F09">
        <w:rPr>
          <w:rFonts w:ascii="Garamond" w:hAnsi="Garamond" w:cs="Times New Roman"/>
          <w:bCs/>
          <w:sz w:val="24"/>
          <w:szCs w:val="24"/>
        </w:rPr>
        <w:t xml:space="preserve"> </w:t>
      </w:r>
      <w:proofErr w:type="spellStart"/>
      <w:r w:rsidR="00312C40" w:rsidRPr="00317F09">
        <w:rPr>
          <w:rFonts w:ascii="Garamond" w:hAnsi="Garamond" w:cs="Times New Roman"/>
          <w:bCs/>
          <w:sz w:val="24"/>
          <w:szCs w:val="24"/>
        </w:rPr>
        <w:t>Ajshe</w:t>
      </w:r>
      <w:proofErr w:type="spellEnd"/>
      <w:r w:rsidR="00312C40" w:rsidRPr="00317F09">
        <w:rPr>
          <w:rFonts w:ascii="Garamond" w:hAnsi="Garamond" w:cs="Times New Roman"/>
          <w:bCs/>
          <w:sz w:val="24"/>
          <w:szCs w:val="24"/>
        </w:rPr>
        <w:t xml:space="preserve"> </w:t>
      </w:r>
      <w:proofErr w:type="spellStart"/>
      <w:r w:rsidR="00312C40" w:rsidRPr="00317F09">
        <w:rPr>
          <w:rFonts w:ascii="Garamond" w:hAnsi="Garamond" w:cs="Times New Roman"/>
          <w:bCs/>
          <w:sz w:val="24"/>
          <w:szCs w:val="24"/>
        </w:rPr>
        <w:t>Xhafa</w:t>
      </w:r>
      <w:proofErr w:type="spellEnd"/>
      <w:r w:rsidR="00312C40" w:rsidRPr="00317F09">
        <w:rPr>
          <w:rFonts w:ascii="Garamond" w:hAnsi="Garamond" w:cs="Times New Roman"/>
          <w:bCs/>
          <w:sz w:val="24"/>
          <w:szCs w:val="24"/>
        </w:rPr>
        <w:t>, me detyrë gjyqtare pranë Gjykatës së Shkallës së Parë të Juridiksionit të Përgjithshëm Kukës</w:t>
      </w:r>
      <w:r w:rsidR="00B036C6" w:rsidRPr="00317F09">
        <w:rPr>
          <w:rFonts w:ascii="Garamond" w:hAnsi="Garamond" w:cs="Times New Roman"/>
          <w:bCs/>
          <w:sz w:val="24"/>
          <w:szCs w:val="24"/>
        </w:rPr>
        <w:t>;</w:t>
      </w:r>
      <w:r w:rsidR="00722911">
        <w:rPr>
          <w:rFonts w:ascii="Garamond" w:hAnsi="Garamond" w:cs="Times New Roman"/>
          <w:bCs/>
          <w:sz w:val="24"/>
          <w:szCs w:val="24"/>
        </w:rPr>
        <w:t xml:space="preserve"> dhe </w:t>
      </w:r>
      <w:proofErr w:type="spellStart"/>
      <w:r w:rsidR="00722911">
        <w:rPr>
          <w:rFonts w:ascii="Garamond" w:hAnsi="Garamond" w:cs="Times New Roman"/>
          <w:bCs/>
          <w:sz w:val="24"/>
          <w:szCs w:val="24"/>
        </w:rPr>
        <w:t>iii</w:t>
      </w:r>
      <w:proofErr w:type="spellEnd"/>
      <w:r w:rsidR="00722911">
        <w:rPr>
          <w:rFonts w:ascii="Garamond" w:hAnsi="Garamond" w:cs="Times New Roman"/>
          <w:bCs/>
          <w:sz w:val="24"/>
          <w:szCs w:val="24"/>
        </w:rPr>
        <w:t>.</w:t>
      </w:r>
      <w:r w:rsidR="00312C40" w:rsidRPr="00317F09">
        <w:rPr>
          <w:rFonts w:ascii="Garamond" w:hAnsi="Garamond" w:cs="Times New Roman"/>
          <w:bCs/>
          <w:sz w:val="24"/>
          <w:szCs w:val="24"/>
        </w:rPr>
        <w:t xml:space="preserve"> në mënyrë alternative, nëse do të konstatohet përgjegjësi disiplinore, të </w:t>
      </w:r>
      <w:r w:rsidR="00B036C6" w:rsidRPr="00317F09">
        <w:rPr>
          <w:rFonts w:ascii="Garamond" w:hAnsi="Garamond" w:cs="Times New Roman"/>
          <w:bCs/>
          <w:sz w:val="24"/>
          <w:szCs w:val="24"/>
        </w:rPr>
        <w:t>zëvendësohet</w:t>
      </w:r>
      <w:r w:rsidR="00312C40" w:rsidRPr="00317F09">
        <w:rPr>
          <w:rFonts w:ascii="Garamond" w:hAnsi="Garamond" w:cs="Times New Roman"/>
          <w:bCs/>
          <w:sz w:val="24"/>
          <w:szCs w:val="24"/>
        </w:rPr>
        <w:t xml:space="preserve"> masa me një masë më të lehtë, edukative (vërejtje </w:t>
      </w:r>
      <w:proofErr w:type="spellStart"/>
      <w:r w:rsidR="00312C40" w:rsidRPr="00317F09">
        <w:rPr>
          <w:rFonts w:ascii="Garamond" w:hAnsi="Garamond" w:cs="Times New Roman"/>
          <w:bCs/>
          <w:sz w:val="24"/>
          <w:szCs w:val="24"/>
        </w:rPr>
        <w:t>konfidenciale</w:t>
      </w:r>
      <w:proofErr w:type="spellEnd"/>
      <w:r w:rsidR="00312C40" w:rsidRPr="00317F09">
        <w:rPr>
          <w:rFonts w:ascii="Garamond" w:hAnsi="Garamond" w:cs="Times New Roman"/>
          <w:bCs/>
          <w:sz w:val="24"/>
          <w:szCs w:val="24"/>
        </w:rPr>
        <w:t xml:space="preserve">), ose të kthehet </w:t>
      </w:r>
      <w:r w:rsidR="00B036C6" w:rsidRPr="00317F09">
        <w:rPr>
          <w:rFonts w:ascii="Garamond" w:hAnsi="Garamond" w:cs="Times New Roman"/>
          <w:bCs/>
          <w:sz w:val="24"/>
          <w:szCs w:val="24"/>
        </w:rPr>
        <w:t>çështja</w:t>
      </w:r>
      <w:r w:rsidR="00312C40" w:rsidRPr="00317F09">
        <w:rPr>
          <w:rFonts w:ascii="Garamond" w:hAnsi="Garamond" w:cs="Times New Roman"/>
          <w:bCs/>
          <w:sz w:val="24"/>
          <w:szCs w:val="24"/>
        </w:rPr>
        <w:t xml:space="preserve"> për rishqyrtim për arsyetim dhe individualizëm të masës.</w:t>
      </w:r>
    </w:p>
    <w:p w14:paraId="5D21764B" w14:textId="79E18BD1" w:rsidR="00312C40" w:rsidRPr="00317F09" w:rsidRDefault="00A759CF" w:rsidP="00317F09">
      <w:pPr>
        <w:widowControl w:val="0"/>
        <w:autoSpaceDE w:val="0"/>
        <w:autoSpaceDN w:val="0"/>
        <w:adjustRightInd w:val="0"/>
        <w:spacing w:after="0" w:line="240" w:lineRule="auto"/>
        <w:ind w:firstLine="288"/>
        <w:jc w:val="both"/>
        <w:rPr>
          <w:rFonts w:ascii="Garamond" w:eastAsia="MS Mincho" w:hAnsi="Garamond" w:cs="Times New Roman"/>
          <w:sz w:val="24"/>
          <w:szCs w:val="24"/>
        </w:rPr>
      </w:pPr>
      <w:r w:rsidRPr="00317F09">
        <w:rPr>
          <w:rFonts w:ascii="Garamond" w:eastAsia="MS Mincho" w:hAnsi="Garamond" w:cs="Times New Roman"/>
          <w:sz w:val="24"/>
          <w:szCs w:val="24"/>
        </w:rPr>
        <w:t xml:space="preserve">13. </w:t>
      </w:r>
      <w:r w:rsidR="00312C40" w:rsidRPr="00317F09">
        <w:rPr>
          <w:rFonts w:ascii="Garamond" w:eastAsia="MS Mincho" w:hAnsi="Garamond" w:cs="Times New Roman"/>
          <w:sz w:val="24"/>
          <w:szCs w:val="24"/>
        </w:rPr>
        <w:t xml:space="preserve">Kolegji i Shqyrtimit Paraprak për çështjen nr. 3/2025 </w:t>
      </w:r>
      <w:r w:rsidR="00B036C6" w:rsidRPr="00317F09">
        <w:rPr>
          <w:rFonts w:ascii="Garamond" w:eastAsia="MS Mincho" w:hAnsi="Garamond" w:cs="Times New Roman"/>
          <w:sz w:val="24"/>
          <w:szCs w:val="24"/>
        </w:rPr>
        <w:t>të</w:t>
      </w:r>
      <w:r w:rsidR="00312C40" w:rsidRPr="00317F09">
        <w:rPr>
          <w:rFonts w:ascii="Garamond" w:eastAsia="MS Mincho" w:hAnsi="Garamond" w:cs="Times New Roman"/>
          <w:sz w:val="24"/>
          <w:szCs w:val="24"/>
        </w:rPr>
        <w:t xml:space="preserve"> Juridiksionit Disiplinor (</w:t>
      </w:r>
      <w:proofErr w:type="spellStart"/>
      <w:r w:rsidR="00312C40" w:rsidRPr="00317F09">
        <w:rPr>
          <w:rFonts w:ascii="Garamond" w:eastAsia="MS Mincho" w:hAnsi="Garamond" w:cs="Times New Roman"/>
          <w:sz w:val="24"/>
          <w:szCs w:val="24"/>
        </w:rPr>
        <w:t>JD</w:t>
      </w:r>
      <w:proofErr w:type="spellEnd"/>
      <w:r w:rsidR="00312C40" w:rsidRPr="00317F09">
        <w:rPr>
          <w:rFonts w:ascii="Garamond" w:eastAsia="MS Mincho" w:hAnsi="Garamond" w:cs="Times New Roman"/>
          <w:sz w:val="24"/>
          <w:szCs w:val="24"/>
        </w:rPr>
        <w:t>), me objekt kundërsh</w:t>
      </w:r>
      <w:r w:rsidR="00722911">
        <w:rPr>
          <w:rFonts w:ascii="Garamond" w:eastAsia="MS Mincho" w:hAnsi="Garamond" w:cs="Times New Roman"/>
          <w:sz w:val="24"/>
          <w:szCs w:val="24"/>
        </w:rPr>
        <w:t>timin e vendimit nr. 190, datë 2.</w:t>
      </w:r>
      <w:r w:rsidR="00312C40" w:rsidRPr="00317F09">
        <w:rPr>
          <w:rFonts w:ascii="Garamond" w:eastAsia="MS Mincho" w:hAnsi="Garamond" w:cs="Times New Roman"/>
          <w:sz w:val="24"/>
          <w:szCs w:val="24"/>
        </w:rPr>
        <w:t>4.2025</w:t>
      </w:r>
      <w:r w:rsidR="00B036C6" w:rsidRPr="00317F09">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të Këshillit të Lartë Gjyqësor</w:t>
      </w:r>
      <w:r w:rsidR="00722911">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w:t>
      </w:r>
      <w:r w:rsidR="005A52A0">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Për caktimin e masës disiplinore </w:t>
      </w:r>
      <w:r w:rsidR="005A52A0">
        <w:rPr>
          <w:rFonts w:ascii="Garamond" w:eastAsia="MS Mincho" w:hAnsi="Garamond" w:cs="Times New Roman"/>
          <w:sz w:val="24"/>
          <w:szCs w:val="24"/>
        </w:rPr>
        <w:t>“</w:t>
      </w:r>
      <w:r w:rsidR="00312C40" w:rsidRPr="00317F09">
        <w:rPr>
          <w:rFonts w:ascii="Garamond" w:eastAsia="MS Mincho" w:hAnsi="Garamond" w:cs="Times New Roman"/>
          <w:sz w:val="24"/>
          <w:szCs w:val="24"/>
        </w:rPr>
        <w:t>Vërejtje publike</w:t>
      </w:r>
      <w:r w:rsidR="005A52A0">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ndaj </w:t>
      </w:r>
      <w:proofErr w:type="spellStart"/>
      <w:r w:rsidR="00312C40" w:rsidRPr="00317F09">
        <w:rPr>
          <w:rFonts w:ascii="Garamond" w:eastAsia="MS Mincho" w:hAnsi="Garamond" w:cs="Times New Roman"/>
          <w:sz w:val="24"/>
          <w:szCs w:val="24"/>
        </w:rPr>
        <w:t>magjistrates</w:t>
      </w:r>
      <w:proofErr w:type="spellEnd"/>
      <w:r w:rsidR="00312C40" w:rsidRPr="00317F09">
        <w:rPr>
          <w:rFonts w:ascii="Garamond" w:eastAsia="MS Mincho" w:hAnsi="Garamond" w:cs="Times New Roman"/>
          <w:sz w:val="24"/>
          <w:szCs w:val="24"/>
        </w:rPr>
        <w:t xml:space="preserve"> </w:t>
      </w:r>
      <w:proofErr w:type="spellStart"/>
      <w:r w:rsidR="00312C40" w:rsidRPr="00317F09">
        <w:rPr>
          <w:rFonts w:ascii="Garamond" w:eastAsia="MS Mincho" w:hAnsi="Garamond" w:cs="Times New Roman"/>
          <w:sz w:val="24"/>
          <w:szCs w:val="24"/>
        </w:rPr>
        <w:t>Ajshe</w:t>
      </w:r>
      <w:proofErr w:type="spellEnd"/>
      <w:r w:rsidR="00312C40" w:rsidRPr="00317F09">
        <w:rPr>
          <w:rFonts w:ascii="Garamond" w:eastAsia="MS Mincho" w:hAnsi="Garamond" w:cs="Times New Roman"/>
          <w:sz w:val="24"/>
          <w:szCs w:val="24"/>
        </w:rPr>
        <w:t xml:space="preserve"> </w:t>
      </w:r>
      <w:proofErr w:type="spellStart"/>
      <w:r w:rsidR="00312C40" w:rsidRPr="00317F09">
        <w:rPr>
          <w:rFonts w:ascii="Garamond" w:eastAsia="MS Mincho" w:hAnsi="Garamond" w:cs="Times New Roman"/>
          <w:sz w:val="24"/>
          <w:szCs w:val="24"/>
        </w:rPr>
        <w:t>Xhafa</w:t>
      </w:r>
      <w:proofErr w:type="spellEnd"/>
      <w:r w:rsidR="00312C40" w:rsidRPr="00317F09">
        <w:rPr>
          <w:rFonts w:ascii="Garamond" w:eastAsia="MS Mincho" w:hAnsi="Garamond" w:cs="Times New Roman"/>
          <w:sz w:val="24"/>
          <w:szCs w:val="24"/>
        </w:rPr>
        <w:t>, me detyrë gjyqtare pranë Gjykatës së Shkallës së Parë të Juridiksionit të Përgjithshëm Kukës</w:t>
      </w:r>
      <w:r w:rsidR="005A52A0">
        <w:rPr>
          <w:rFonts w:ascii="Garamond" w:eastAsia="MS Mincho" w:hAnsi="Garamond" w:cs="Times New Roman"/>
          <w:sz w:val="24"/>
          <w:szCs w:val="24"/>
        </w:rPr>
        <w:t>”</w:t>
      </w:r>
      <w:r w:rsidR="00312C40" w:rsidRPr="00317F09">
        <w:rPr>
          <w:rFonts w:ascii="Garamond" w:eastAsia="MS Mincho" w:hAnsi="Garamond" w:cs="Times New Roman"/>
          <w:sz w:val="24"/>
          <w:szCs w:val="24"/>
        </w:rPr>
        <w:t>, ka vlerësuar se ankimi plotëson të gjitha kushtet për t’u gjykuar në seancë plenare mbi bazë të dokumenteve, si një ankim individual ndaj masës disiplinore të dhënë, në referim të nenit 5, pika 3</w:t>
      </w:r>
      <w:r w:rsidR="00722911">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e ligjit nr. 84/2016</w:t>
      </w:r>
      <w:r w:rsidR="00722911">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w:t>
      </w:r>
      <w:r w:rsidR="005A52A0">
        <w:rPr>
          <w:rFonts w:ascii="Garamond" w:eastAsia="MS Mincho" w:hAnsi="Garamond" w:cs="Times New Roman"/>
          <w:sz w:val="24"/>
          <w:szCs w:val="24"/>
        </w:rPr>
        <w:t>“</w:t>
      </w:r>
      <w:r w:rsidR="00312C40" w:rsidRPr="00317F09">
        <w:rPr>
          <w:rFonts w:ascii="Garamond" w:eastAsia="MS Mincho" w:hAnsi="Garamond" w:cs="Times New Roman"/>
          <w:sz w:val="24"/>
          <w:szCs w:val="24"/>
        </w:rPr>
        <w:t>Për rivlerësimin kalimtar të gjyqtarëve dhe prokurorëve në Republikën e Shqipërisë</w:t>
      </w:r>
      <w:r w:rsidR="005A52A0">
        <w:rPr>
          <w:rFonts w:ascii="Garamond" w:eastAsia="MS Mincho" w:hAnsi="Garamond" w:cs="Times New Roman"/>
          <w:sz w:val="24"/>
          <w:szCs w:val="24"/>
        </w:rPr>
        <w:t>”</w:t>
      </w:r>
      <w:r w:rsidR="00312C40" w:rsidRPr="00317F09">
        <w:rPr>
          <w:rFonts w:ascii="Garamond" w:eastAsia="MS Mincho" w:hAnsi="Garamond" w:cs="Times New Roman"/>
          <w:sz w:val="24"/>
          <w:szCs w:val="24"/>
        </w:rPr>
        <w:t>, si dhe nenit 32, pika 1</w:t>
      </w:r>
      <w:r w:rsidR="00722911">
        <w:rPr>
          <w:rFonts w:ascii="Garamond" w:eastAsia="MS Mincho" w:hAnsi="Garamond" w:cs="Times New Roman"/>
          <w:sz w:val="24"/>
          <w:szCs w:val="24"/>
        </w:rPr>
        <w:t>, e ligjit nr. 8577, datë 10.</w:t>
      </w:r>
      <w:r w:rsidR="00312C40" w:rsidRPr="00317F09">
        <w:rPr>
          <w:rFonts w:ascii="Garamond" w:eastAsia="MS Mincho" w:hAnsi="Garamond" w:cs="Times New Roman"/>
          <w:sz w:val="24"/>
          <w:szCs w:val="24"/>
        </w:rPr>
        <w:t>2.2000</w:t>
      </w:r>
      <w:r w:rsidR="00B036C6" w:rsidRPr="00317F09">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w:t>
      </w:r>
      <w:r w:rsidR="005A52A0">
        <w:rPr>
          <w:rFonts w:ascii="Garamond" w:eastAsia="MS Mincho" w:hAnsi="Garamond" w:cs="Times New Roman"/>
          <w:sz w:val="24"/>
          <w:szCs w:val="24"/>
        </w:rPr>
        <w:t>“</w:t>
      </w:r>
      <w:r w:rsidR="00312C40" w:rsidRPr="00317F09">
        <w:rPr>
          <w:rFonts w:ascii="Garamond" w:eastAsia="MS Mincho" w:hAnsi="Garamond" w:cs="Times New Roman"/>
          <w:sz w:val="24"/>
          <w:szCs w:val="24"/>
        </w:rPr>
        <w:t>Për organizimin dhe funksionimin e Gjykatës Kushtetue</w:t>
      </w:r>
      <w:r w:rsidR="00722911">
        <w:rPr>
          <w:rFonts w:ascii="Garamond" w:eastAsia="MS Mincho" w:hAnsi="Garamond" w:cs="Times New Roman"/>
          <w:sz w:val="24"/>
          <w:szCs w:val="24"/>
        </w:rPr>
        <w:t>se</w:t>
      </w:r>
      <w:r w:rsidR="005A52A0">
        <w:rPr>
          <w:rFonts w:ascii="Garamond" w:eastAsia="MS Mincho" w:hAnsi="Garamond" w:cs="Times New Roman"/>
          <w:sz w:val="24"/>
          <w:szCs w:val="24"/>
        </w:rPr>
        <w:t>”</w:t>
      </w:r>
      <w:r w:rsidR="00722911">
        <w:rPr>
          <w:rFonts w:ascii="Garamond" w:eastAsia="MS Mincho" w:hAnsi="Garamond" w:cs="Times New Roman"/>
          <w:sz w:val="24"/>
          <w:szCs w:val="24"/>
        </w:rPr>
        <w:t>, i ndryshuar.</w:t>
      </w:r>
    </w:p>
    <w:p w14:paraId="67C3F4DC" w14:textId="332CDFAB" w:rsidR="00312C40" w:rsidRPr="00317F09" w:rsidRDefault="00A759CF" w:rsidP="00317F09">
      <w:pPr>
        <w:widowControl w:val="0"/>
        <w:autoSpaceDE w:val="0"/>
        <w:autoSpaceDN w:val="0"/>
        <w:adjustRightInd w:val="0"/>
        <w:spacing w:after="0" w:line="240" w:lineRule="auto"/>
        <w:ind w:firstLine="288"/>
        <w:jc w:val="both"/>
        <w:rPr>
          <w:rFonts w:ascii="Garamond" w:eastAsia="MS Mincho" w:hAnsi="Garamond" w:cs="Times New Roman"/>
          <w:sz w:val="24"/>
          <w:szCs w:val="24"/>
        </w:rPr>
      </w:pPr>
      <w:r w:rsidRPr="00317F09">
        <w:rPr>
          <w:rFonts w:ascii="Garamond" w:eastAsia="MS Mincho" w:hAnsi="Garamond" w:cs="Times New Roman"/>
          <w:sz w:val="24"/>
          <w:szCs w:val="24"/>
        </w:rPr>
        <w:t>1</w:t>
      </w:r>
      <w:r w:rsidR="00721E5C">
        <w:rPr>
          <w:rFonts w:ascii="Garamond" w:eastAsia="MS Mincho" w:hAnsi="Garamond" w:cs="Times New Roman"/>
          <w:sz w:val="24"/>
          <w:szCs w:val="24"/>
        </w:rPr>
        <w:t>4</w:t>
      </w:r>
      <w:r w:rsidRPr="00317F09">
        <w:rPr>
          <w:rFonts w:ascii="Garamond" w:eastAsia="MS Mincho" w:hAnsi="Garamond" w:cs="Times New Roman"/>
          <w:sz w:val="24"/>
          <w:szCs w:val="24"/>
        </w:rPr>
        <w:t xml:space="preserve">. </w:t>
      </w:r>
      <w:r w:rsidR="00722911">
        <w:rPr>
          <w:rFonts w:ascii="Garamond" w:eastAsia="MS Mincho" w:hAnsi="Garamond" w:cs="Times New Roman"/>
          <w:sz w:val="24"/>
          <w:szCs w:val="24"/>
        </w:rPr>
        <w:t xml:space="preserve">Me vendimin nr. 3/1, datë </w:t>
      </w:r>
      <w:r w:rsidR="00312C40" w:rsidRPr="00317F09">
        <w:rPr>
          <w:rFonts w:ascii="Garamond" w:eastAsia="MS Mincho" w:hAnsi="Garamond" w:cs="Times New Roman"/>
          <w:sz w:val="24"/>
          <w:szCs w:val="24"/>
        </w:rPr>
        <w:t>3.2.2026, Kolegji i Shqyrtimit Paraprak, bazuar në nenin 21, pik</w:t>
      </w:r>
      <w:r w:rsidR="00722911">
        <w:rPr>
          <w:rFonts w:ascii="Garamond" w:eastAsia="MS Mincho" w:hAnsi="Garamond" w:cs="Times New Roman"/>
          <w:sz w:val="24"/>
          <w:szCs w:val="24"/>
        </w:rPr>
        <w:t>a 1 e ligjit nr. 8577, datë 10.</w:t>
      </w:r>
      <w:r w:rsidR="00312C40" w:rsidRPr="00317F09">
        <w:rPr>
          <w:rFonts w:ascii="Garamond" w:eastAsia="MS Mincho" w:hAnsi="Garamond" w:cs="Times New Roman"/>
          <w:sz w:val="24"/>
          <w:szCs w:val="24"/>
        </w:rPr>
        <w:t xml:space="preserve">2.2000, </w:t>
      </w:r>
      <w:r w:rsidR="005A52A0">
        <w:rPr>
          <w:rFonts w:ascii="Garamond" w:eastAsia="MS Mincho" w:hAnsi="Garamond" w:cs="Times New Roman"/>
          <w:sz w:val="24"/>
          <w:szCs w:val="24"/>
        </w:rPr>
        <w:t>“</w:t>
      </w:r>
      <w:r w:rsidR="00312C40" w:rsidRPr="00317F09">
        <w:rPr>
          <w:rFonts w:ascii="Garamond" w:eastAsia="MS Mincho" w:hAnsi="Garamond" w:cs="Times New Roman"/>
          <w:sz w:val="24"/>
          <w:szCs w:val="24"/>
        </w:rPr>
        <w:t>Për organizimin dhe funksionimin e Gjykatës Kushtetuese të Republikës së Shqipërisë</w:t>
      </w:r>
      <w:r w:rsidR="005A52A0">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i ndryshuar, ka vendosur: </w:t>
      </w:r>
      <w:r w:rsidR="005A52A0">
        <w:rPr>
          <w:rFonts w:ascii="Garamond" w:eastAsia="MS Mincho" w:hAnsi="Garamond" w:cs="Times New Roman"/>
          <w:sz w:val="24"/>
          <w:szCs w:val="24"/>
        </w:rPr>
        <w:t>“</w:t>
      </w:r>
      <w:r w:rsidR="00312C40" w:rsidRPr="00317F09">
        <w:rPr>
          <w:rFonts w:ascii="Garamond" w:hAnsi="Garamond" w:cs="Times New Roman"/>
          <w:i/>
          <w:sz w:val="24"/>
          <w:szCs w:val="24"/>
        </w:rPr>
        <w:t xml:space="preserve">Kalimin </w:t>
      </w:r>
      <w:r w:rsidR="00312C40" w:rsidRPr="00317F09">
        <w:rPr>
          <w:rStyle w:val="Emphasis"/>
          <w:rFonts w:ascii="Garamond" w:hAnsi="Garamond" w:cs="Times New Roman"/>
          <w:iCs w:val="0"/>
          <w:sz w:val="24"/>
          <w:szCs w:val="24"/>
          <w:shd w:val="clear" w:color="auto" w:fill="FFFFFF"/>
        </w:rPr>
        <w:t>për shqyrtim në seancë plenare, mbi bazë të dokumenteve të</w:t>
      </w:r>
      <w:r w:rsidR="00722911">
        <w:rPr>
          <w:rFonts w:ascii="Garamond" w:hAnsi="Garamond" w:cs="Times New Roman"/>
          <w:i/>
          <w:sz w:val="24"/>
          <w:szCs w:val="24"/>
        </w:rPr>
        <w:t xml:space="preserve"> çështjes (</w:t>
      </w:r>
      <w:proofErr w:type="spellStart"/>
      <w:r w:rsidR="00722911">
        <w:rPr>
          <w:rFonts w:ascii="Garamond" w:hAnsi="Garamond" w:cs="Times New Roman"/>
          <w:i/>
          <w:sz w:val="24"/>
          <w:szCs w:val="24"/>
        </w:rPr>
        <w:t>JD</w:t>
      </w:r>
      <w:proofErr w:type="spellEnd"/>
      <w:r w:rsidR="00722911">
        <w:rPr>
          <w:rFonts w:ascii="Garamond" w:hAnsi="Garamond" w:cs="Times New Roman"/>
          <w:i/>
          <w:sz w:val="24"/>
          <w:szCs w:val="24"/>
        </w:rPr>
        <w:t xml:space="preserve">) nr. 3, datë </w:t>
      </w:r>
      <w:r w:rsidR="00312C40" w:rsidRPr="00317F09">
        <w:rPr>
          <w:rFonts w:ascii="Garamond" w:hAnsi="Garamond" w:cs="Times New Roman"/>
          <w:i/>
          <w:sz w:val="24"/>
          <w:szCs w:val="24"/>
        </w:rPr>
        <w:t xml:space="preserve">3.11.2025, që i përket ankimit të </w:t>
      </w:r>
      <w:proofErr w:type="spellStart"/>
      <w:r w:rsidR="00312C40" w:rsidRPr="00317F09">
        <w:rPr>
          <w:rFonts w:ascii="Garamond" w:hAnsi="Garamond" w:cs="Times New Roman"/>
          <w:i/>
          <w:sz w:val="24"/>
          <w:szCs w:val="24"/>
        </w:rPr>
        <w:t>magjistrates</w:t>
      </w:r>
      <w:proofErr w:type="spellEnd"/>
      <w:r w:rsidR="00312C40" w:rsidRPr="00317F09">
        <w:rPr>
          <w:rFonts w:ascii="Garamond" w:hAnsi="Garamond" w:cs="Times New Roman"/>
          <w:i/>
          <w:sz w:val="24"/>
          <w:szCs w:val="24"/>
        </w:rPr>
        <w:t xml:space="preserve"> </w:t>
      </w:r>
      <w:proofErr w:type="spellStart"/>
      <w:r w:rsidR="00312C40" w:rsidRPr="00317F09">
        <w:rPr>
          <w:rFonts w:ascii="Garamond" w:hAnsi="Garamond" w:cs="Times New Roman"/>
          <w:i/>
          <w:sz w:val="24"/>
          <w:szCs w:val="24"/>
        </w:rPr>
        <w:t>Ajshe</w:t>
      </w:r>
      <w:proofErr w:type="spellEnd"/>
      <w:r w:rsidR="00312C40" w:rsidRPr="00317F09">
        <w:rPr>
          <w:rFonts w:ascii="Garamond" w:hAnsi="Garamond" w:cs="Times New Roman"/>
          <w:i/>
          <w:sz w:val="24"/>
          <w:szCs w:val="24"/>
        </w:rPr>
        <w:t xml:space="preserve"> </w:t>
      </w:r>
      <w:proofErr w:type="spellStart"/>
      <w:r w:rsidR="00312C40" w:rsidRPr="00317F09">
        <w:rPr>
          <w:rFonts w:ascii="Garamond" w:hAnsi="Garamond" w:cs="Times New Roman"/>
          <w:i/>
          <w:sz w:val="24"/>
          <w:szCs w:val="24"/>
        </w:rPr>
        <w:t>Xhafa</w:t>
      </w:r>
      <w:proofErr w:type="spellEnd"/>
      <w:r w:rsidR="00312C40" w:rsidRPr="00317F09">
        <w:rPr>
          <w:rFonts w:ascii="Garamond" w:hAnsi="Garamond" w:cs="Times New Roman"/>
          <w:i/>
          <w:sz w:val="24"/>
          <w:szCs w:val="24"/>
        </w:rPr>
        <w:t>, ndaj vendimit të</w:t>
      </w:r>
      <w:r w:rsidR="007844F8">
        <w:rPr>
          <w:rFonts w:ascii="Garamond" w:hAnsi="Garamond" w:cs="Times New Roman"/>
          <w:i/>
          <w:sz w:val="24"/>
          <w:szCs w:val="24"/>
        </w:rPr>
        <w:t xml:space="preserve"> </w:t>
      </w:r>
      <w:r w:rsidR="00312C40" w:rsidRPr="00317F09">
        <w:rPr>
          <w:rStyle w:val="Emphasis"/>
          <w:rFonts w:ascii="Garamond" w:hAnsi="Garamond" w:cs="Times New Roman"/>
          <w:iCs w:val="0"/>
          <w:sz w:val="24"/>
          <w:szCs w:val="24"/>
          <w:shd w:val="clear" w:color="auto" w:fill="FFFFFF"/>
        </w:rPr>
        <w:t>Këshillit të Lartë Gjyqësor</w:t>
      </w:r>
      <w:r w:rsidR="00722911">
        <w:rPr>
          <w:rFonts w:ascii="Garamond" w:hAnsi="Garamond" w:cs="Times New Roman"/>
          <w:i/>
          <w:sz w:val="24"/>
          <w:szCs w:val="24"/>
        </w:rPr>
        <w:t xml:space="preserve"> nr. 190, datë 2.</w:t>
      </w:r>
      <w:r w:rsidR="00312C40" w:rsidRPr="00317F09">
        <w:rPr>
          <w:rFonts w:ascii="Garamond" w:hAnsi="Garamond" w:cs="Times New Roman"/>
          <w:i/>
          <w:sz w:val="24"/>
          <w:szCs w:val="24"/>
        </w:rPr>
        <w:t>4.2025. [...]</w:t>
      </w:r>
      <w:r w:rsidR="005A52A0">
        <w:rPr>
          <w:rFonts w:ascii="Garamond" w:hAnsi="Garamond" w:cs="Times New Roman"/>
          <w:i/>
          <w:sz w:val="24"/>
          <w:szCs w:val="24"/>
        </w:rPr>
        <w:t>”</w:t>
      </w:r>
      <w:r w:rsidR="00722911">
        <w:rPr>
          <w:rFonts w:ascii="Garamond" w:hAnsi="Garamond" w:cs="Times New Roman"/>
          <w:i/>
          <w:sz w:val="24"/>
          <w:szCs w:val="24"/>
        </w:rPr>
        <w:t>.</w:t>
      </w:r>
    </w:p>
    <w:p w14:paraId="63957F0D" w14:textId="5CB24A0A" w:rsidR="00312C40" w:rsidRPr="00317F09" w:rsidRDefault="00C82A34" w:rsidP="00317F09">
      <w:pPr>
        <w:widowControl w:val="0"/>
        <w:autoSpaceDE w:val="0"/>
        <w:autoSpaceDN w:val="0"/>
        <w:adjustRightInd w:val="0"/>
        <w:spacing w:after="0" w:line="240" w:lineRule="auto"/>
        <w:ind w:firstLine="288"/>
        <w:jc w:val="both"/>
        <w:rPr>
          <w:rFonts w:ascii="Garamond" w:eastAsia="MS Mincho" w:hAnsi="Garamond" w:cs="Times New Roman"/>
          <w:sz w:val="24"/>
          <w:szCs w:val="24"/>
        </w:rPr>
      </w:pPr>
      <w:r w:rsidRPr="00317F09">
        <w:rPr>
          <w:rFonts w:ascii="Garamond" w:eastAsia="MS Mincho" w:hAnsi="Garamond" w:cs="Times New Roman"/>
          <w:sz w:val="24"/>
          <w:szCs w:val="24"/>
        </w:rPr>
        <w:t>1</w:t>
      </w:r>
      <w:r w:rsidR="00721E5C">
        <w:rPr>
          <w:rFonts w:ascii="Garamond" w:eastAsia="MS Mincho" w:hAnsi="Garamond" w:cs="Times New Roman"/>
          <w:sz w:val="24"/>
          <w:szCs w:val="24"/>
        </w:rPr>
        <w:t>5</w:t>
      </w:r>
      <w:r w:rsidRPr="00317F09">
        <w:rPr>
          <w:rFonts w:ascii="Garamond" w:eastAsia="MS Mincho" w:hAnsi="Garamond" w:cs="Times New Roman"/>
          <w:sz w:val="24"/>
          <w:szCs w:val="24"/>
        </w:rPr>
        <w:t xml:space="preserve">. </w:t>
      </w:r>
      <w:r w:rsidR="00312C40" w:rsidRPr="00317F09">
        <w:rPr>
          <w:rFonts w:ascii="Garamond" w:eastAsia="MS Mincho" w:hAnsi="Garamond" w:cs="Times New Roman"/>
          <w:sz w:val="24"/>
          <w:szCs w:val="24"/>
        </w:rPr>
        <w:t>Kolegji, në kuadër të gjykimit në seancë plenare, mbi bazë të dokumenteve të çështjes (</w:t>
      </w:r>
      <w:proofErr w:type="spellStart"/>
      <w:r w:rsidR="00312C40" w:rsidRPr="00317F09">
        <w:rPr>
          <w:rFonts w:ascii="Garamond" w:eastAsia="MS Mincho" w:hAnsi="Garamond" w:cs="Times New Roman"/>
          <w:sz w:val="24"/>
          <w:szCs w:val="24"/>
        </w:rPr>
        <w:t>JD</w:t>
      </w:r>
      <w:proofErr w:type="spellEnd"/>
      <w:r w:rsidR="00312C40" w:rsidRPr="00317F09">
        <w:rPr>
          <w:rFonts w:ascii="Garamond" w:eastAsia="MS Mincho" w:hAnsi="Garamond" w:cs="Times New Roman"/>
          <w:sz w:val="24"/>
          <w:szCs w:val="24"/>
        </w:rPr>
        <w:t xml:space="preserve">) nr. </w:t>
      </w:r>
      <w:r w:rsidR="00722911">
        <w:rPr>
          <w:rFonts w:ascii="Garamond" w:eastAsia="MS Mincho" w:hAnsi="Garamond" w:cs="Times New Roman"/>
          <w:bCs/>
          <w:sz w:val="24"/>
          <w:szCs w:val="24"/>
          <w:lang w:eastAsia="fr-FR"/>
        </w:rPr>
        <w:t xml:space="preserve">3/2025, datë </w:t>
      </w:r>
      <w:r w:rsidR="00312C40" w:rsidRPr="00317F09">
        <w:rPr>
          <w:rFonts w:ascii="Garamond" w:eastAsia="MS Mincho" w:hAnsi="Garamond" w:cs="Times New Roman"/>
          <w:bCs/>
          <w:sz w:val="24"/>
          <w:szCs w:val="24"/>
          <w:lang w:eastAsia="fr-FR"/>
        </w:rPr>
        <w:t>3.11.2025</w:t>
      </w:r>
      <w:r w:rsidR="00312C40" w:rsidRPr="00317F09">
        <w:rPr>
          <w:rFonts w:ascii="Garamond" w:eastAsia="MS Mincho" w:hAnsi="Garamond" w:cs="Times New Roman"/>
          <w:sz w:val="24"/>
          <w:szCs w:val="24"/>
        </w:rPr>
        <w:t xml:space="preserve">, me ankuese </w:t>
      </w:r>
      <w:proofErr w:type="spellStart"/>
      <w:r w:rsidR="00312C40" w:rsidRPr="00317F09">
        <w:rPr>
          <w:rFonts w:ascii="Garamond" w:eastAsia="MS Mincho" w:hAnsi="Garamond" w:cs="Times New Roman"/>
          <w:sz w:val="24"/>
          <w:szCs w:val="24"/>
        </w:rPr>
        <w:t>Ajshe</w:t>
      </w:r>
      <w:proofErr w:type="spellEnd"/>
      <w:r w:rsidR="00312C40" w:rsidRPr="00317F09">
        <w:rPr>
          <w:rFonts w:ascii="Garamond" w:eastAsia="MS Mincho" w:hAnsi="Garamond" w:cs="Times New Roman"/>
          <w:sz w:val="24"/>
          <w:szCs w:val="24"/>
        </w:rPr>
        <w:t xml:space="preserve"> </w:t>
      </w:r>
      <w:proofErr w:type="spellStart"/>
      <w:r w:rsidR="00312C40" w:rsidRPr="00317F09">
        <w:rPr>
          <w:rFonts w:ascii="Garamond" w:eastAsia="MS Mincho" w:hAnsi="Garamond" w:cs="Times New Roman"/>
          <w:sz w:val="24"/>
          <w:szCs w:val="24"/>
        </w:rPr>
        <w:t>Xhafa</w:t>
      </w:r>
      <w:proofErr w:type="spellEnd"/>
      <w:r w:rsidR="00312C40" w:rsidRPr="00317F09">
        <w:rPr>
          <w:rFonts w:ascii="Garamond" w:eastAsia="MS Mincho" w:hAnsi="Garamond" w:cs="Times New Roman"/>
          <w:sz w:val="24"/>
          <w:szCs w:val="24"/>
        </w:rPr>
        <w:t>, kërkoi prapësimet/parashtrimet nga subjektet e interesuara. Subjektet e interesuara</w:t>
      </w:r>
      <w:r w:rsidR="00B036C6" w:rsidRPr="00317F09">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w:t>
      </w:r>
      <w:proofErr w:type="spellStart"/>
      <w:r w:rsidR="00312C40" w:rsidRPr="00317F09">
        <w:rPr>
          <w:rFonts w:ascii="Garamond" w:eastAsia="MS Mincho" w:hAnsi="Garamond" w:cs="Times New Roman"/>
          <w:sz w:val="24"/>
          <w:szCs w:val="24"/>
        </w:rPr>
        <w:t>KLG</w:t>
      </w:r>
      <w:r w:rsidR="00B036C6" w:rsidRPr="00317F09">
        <w:rPr>
          <w:rFonts w:ascii="Garamond" w:eastAsia="MS Mincho" w:hAnsi="Garamond" w:cs="Times New Roman"/>
          <w:sz w:val="24"/>
          <w:szCs w:val="24"/>
        </w:rPr>
        <w:t>j</w:t>
      </w:r>
      <w:proofErr w:type="spellEnd"/>
      <w:r w:rsidR="00B036C6" w:rsidRPr="00317F09">
        <w:rPr>
          <w:rFonts w:ascii="Garamond" w:eastAsia="MS Mincho" w:hAnsi="Garamond" w:cs="Times New Roman"/>
          <w:sz w:val="24"/>
          <w:szCs w:val="24"/>
        </w:rPr>
        <w:t>-ja</w:t>
      </w:r>
      <w:r w:rsidR="00312C40" w:rsidRPr="00317F09">
        <w:rPr>
          <w:rFonts w:ascii="Garamond" w:eastAsia="MS Mincho" w:hAnsi="Garamond" w:cs="Times New Roman"/>
          <w:sz w:val="24"/>
          <w:szCs w:val="24"/>
        </w:rPr>
        <w:t xml:space="preserve"> dhe </w:t>
      </w:r>
      <w:proofErr w:type="spellStart"/>
      <w:r w:rsidR="00312C40" w:rsidRPr="00317F09">
        <w:rPr>
          <w:rFonts w:ascii="Garamond" w:eastAsia="MS Mincho" w:hAnsi="Garamond" w:cs="Times New Roman"/>
          <w:sz w:val="24"/>
          <w:szCs w:val="24"/>
        </w:rPr>
        <w:t>ILD</w:t>
      </w:r>
      <w:proofErr w:type="spellEnd"/>
      <w:r w:rsidR="00B036C6" w:rsidRPr="00317F09">
        <w:rPr>
          <w:rFonts w:ascii="Garamond" w:eastAsia="MS Mincho" w:hAnsi="Garamond" w:cs="Times New Roman"/>
          <w:sz w:val="24"/>
          <w:szCs w:val="24"/>
        </w:rPr>
        <w:t>-ja,</w:t>
      </w:r>
      <w:r w:rsidR="00312C40" w:rsidRPr="00317F09">
        <w:rPr>
          <w:rFonts w:ascii="Garamond" w:eastAsia="MS Mincho" w:hAnsi="Garamond" w:cs="Times New Roman"/>
          <w:sz w:val="24"/>
          <w:szCs w:val="24"/>
        </w:rPr>
        <w:t xml:space="preserve"> kanë depozituar në Kolegj prapësimet e tyre</w:t>
      </w:r>
      <w:r w:rsidR="00312C40" w:rsidRPr="00317F09">
        <w:rPr>
          <w:rStyle w:val="FootnoteReference"/>
          <w:rFonts w:ascii="Garamond" w:hAnsi="Garamond" w:cs="Times New Roman"/>
          <w:sz w:val="24"/>
          <w:szCs w:val="24"/>
        </w:rPr>
        <w:footnoteReference w:id="10"/>
      </w:r>
      <w:r w:rsidR="00312C40" w:rsidRPr="00317F09">
        <w:rPr>
          <w:rFonts w:ascii="Garamond" w:eastAsia="MS Mincho" w:hAnsi="Garamond" w:cs="Times New Roman"/>
          <w:sz w:val="24"/>
          <w:szCs w:val="24"/>
        </w:rPr>
        <w:t xml:space="preserve">, respektivisht në datat </w:t>
      </w:r>
      <w:r w:rsidR="00722911">
        <w:rPr>
          <w:rFonts w:ascii="Garamond" w:eastAsia="MS Mincho" w:hAnsi="Garamond" w:cs="Times New Roman"/>
          <w:sz w:val="24"/>
          <w:szCs w:val="24"/>
        </w:rPr>
        <w:t>14.5.2026 dhe 18.5.2026, ndërsa në datën 15.</w:t>
      </w:r>
      <w:r w:rsidR="00312C40" w:rsidRPr="00317F09">
        <w:rPr>
          <w:rFonts w:ascii="Garamond" w:eastAsia="MS Mincho" w:hAnsi="Garamond" w:cs="Times New Roman"/>
          <w:sz w:val="24"/>
          <w:szCs w:val="24"/>
        </w:rPr>
        <w:t>5.2026</w:t>
      </w:r>
      <w:r w:rsidR="00722911">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ka depozituar parashtrimet e saj edhe ankuesja, </w:t>
      </w:r>
      <w:proofErr w:type="spellStart"/>
      <w:r w:rsidR="00312C40" w:rsidRPr="00317F09">
        <w:rPr>
          <w:rFonts w:ascii="Garamond" w:eastAsia="MS Mincho" w:hAnsi="Garamond" w:cs="Times New Roman"/>
          <w:sz w:val="24"/>
          <w:szCs w:val="24"/>
        </w:rPr>
        <w:t>znj</w:t>
      </w:r>
      <w:proofErr w:type="spellEnd"/>
      <w:r w:rsidR="00312C40" w:rsidRPr="00317F09">
        <w:rPr>
          <w:rFonts w:ascii="Garamond" w:eastAsia="MS Mincho" w:hAnsi="Garamond" w:cs="Times New Roman"/>
          <w:sz w:val="24"/>
          <w:szCs w:val="24"/>
        </w:rPr>
        <w:t xml:space="preserve">. </w:t>
      </w:r>
      <w:proofErr w:type="spellStart"/>
      <w:r w:rsidR="00312C40" w:rsidRPr="00317F09">
        <w:rPr>
          <w:rFonts w:ascii="Garamond" w:eastAsia="MS Mincho" w:hAnsi="Garamond" w:cs="Times New Roman"/>
          <w:sz w:val="24"/>
          <w:szCs w:val="24"/>
        </w:rPr>
        <w:t>Ajshe</w:t>
      </w:r>
      <w:proofErr w:type="spellEnd"/>
      <w:r w:rsidR="00312C40" w:rsidRPr="00317F09">
        <w:rPr>
          <w:rFonts w:ascii="Garamond" w:eastAsia="MS Mincho" w:hAnsi="Garamond" w:cs="Times New Roman"/>
          <w:sz w:val="24"/>
          <w:szCs w:val="24"/>
        </w:rPr>
        <w:t xml:space="preserve"> </w:t>
      </w:r>
      <w:proofErr w:type="spellStart"/>
      <w:r w:rsidR="00312C40" w:rsidRPr="00317F09">
        <w:rPr>
          <w:rFonts w:ascii="Garamond" w:eastAsia="MS Mincho" w:hAnsi="Garamond" w:cs="Times New Roman"/>
          <w:sz w:val="24"/>
          <w:szCs w:val="24"/>
        </w:rPr>
        <w:t>Xhafa</w:t>
      </w:r>
      <w:proofErr w:type="spellEnd"/>
      <w:r w:rsidR="00312C40" w:rsidRPr="00317F09">
        <w:rPr>
          <w:rStyle w:val="FootnoteReference"/>
          <w:rFonts w:ascii="Garamond" w:hAnsi="Garamond" w:cs="Times New Roman"/>
          <w:sz w:val="24"/>
          <w:szCs w:val="24"/>
        </w:rPr>
        <w:footnoteReference w:id="11"/>
      </w:r>
      <w:r w:rsidR="00312C40" w:rsidRPr="00317F09">
        <w:rPr>
          <w:rFonts w:ascii="Garamond" w:eastAsia="MS Mincho" w:hAnsi="Garamond" w:cs="Times New Roman"/>
          <w:sz w:val="24"/>
          <w:szCs w:val="24"/>
        </w:rPr>
        <w:t>.</w:t>
      </w:r>
    </w:p>
    <w:p w14:paraId="7937FB79" w14:textId="6A2BD313" w:rsidR="00312C40" w:rsidRPr="00317F09" w:rsidRDefault="00F5220F" w:rsidP="00317F09">
      <w:pPr>
        <w:pStyle w:val="ListParagraph"/>
        <w:tabs>
          <w:tab w:val="left" w:pos="0"/>
          <w:tab w:val="left" w:pos="540"/>
        </w:tabs>
        <w:spacing w:after="0" w:line="240" w:lineRule="auto"/>
        <w:ind w:left="0" w:firstLine="288"/>
        <w:jc w:val="both"/>
        <w:rPr>
          <w:rFonts w:ascii="Garamond" w:eastAsia="Times New Roman" w:hAnsi="Garamond" w:cs="Times New Roman"/>
          <w:b/>
          <w:sz w:val="24"/>
          <w:szCs w:val="24"/>
        </w:rPr>
      </w:pPr>
      <w:r w:rsidRPr="00317F09">
        <w:rPr>
          <w:rFonts w:ascii="Garamond" w:eastAsia="Times New Roman" w:hAnsi="Garamond" w:cs="Times New Roman"/>
          <w:b/>
          <w:sz w:val="24"/>
          <w:szCs w:val="24"/>
        </w:rPr>
        <w:t xml:space="preserve">I. </w:t>
      </w:r>
      <w:r w:rsidR="00312C40" w:rsidRPr="00317F09">
        <w:rPr>
          <w:rFonts w:ascii="Garamond" w:eastAsia="Times New Roman" w:hAnsi="Garamond" w:cs="Times New Roman"/>
          <w:b/>
          <w:sz w:val="24"/>
          <w:szCs w:val="24"/>
        </w:rPr>
        <w:t xml:space="preserve">Pretendimet e </w:t>
      </w:r>
      <w:proofErr w:type="spellStart"/>
      <w:r w:rsidR="00312C40" w:rsidRPr="00317F09">
        <w:rPr>
          <w:rFonts w:ascii="Garamond" w:eastAsia="Times New Roman" w:hAnsi="Garamond" w:cs="Times New Roman"/>
          <w:b/>
          <w:sz w:val="24"/>
          <w:szCs w:val="24"/>
        </w:rPr>
        <w:t>magjistrates</w:t>
      </w:r>
      <w:proofErr w:type="spellEnd"/>
      <w:r w:rsidR="00312C40" w:rsidRPr="00317F09">
        <w:rPr>
          <w:rFonts w:ascii="Garamond" w:eastAsia="Times New Roman" w:hAnsi="Garamond" w:cs="Times New Roman"/>
          <w:b/>
          <w:sz w:val="24"/>
          <w:szCs w:val="24"/>
        </w:rPr>
        <w:t xml:space="preserve"> </w:t>
      </w:r>
      <w:proofErr w:type="spellStart"/>
      <w:r w:rsidR="00312C40" w:rsidRPr="00317F09">
        <w:rPr>
          <w:rFonts w:ascii="Garamond" w:eastAsia="Times New Roman" w:hAnsi="Garamond" w:cs="Times New Roman"/>
          <w:b/>
          <w:sz w:val="24"/>
          <w:szCs w:val="24"/>
        </w:rPr>
        <w:t>Ajshe</w:t>
      </w:r>
      <w:proofErr w:type="spellEnd"/>
      <w:r w:rsidR="00312C40" w:rsidRPr="00317F09">
        <w:rPr>
          <w:rFonts w:ascii="Garamond" w:eastAsia="Times New Roman" w:hAnsi="Garamond" w:cs="Times New Roman"/>
          <w:b/>
          <w:sz w:val="24"/>
          <w:szCs w:val="24"/>
        </w:rPr>
        <w:t xml:space="preserve"> </w:t>
      </w:r>
      <w:proofErr w:type="spellStart"/>
      <w:r w:rsidR="00312C40" w:rsidRPr="00317F09">
        <w:rPr>
          <w:rFonts w:ascii="Garamond" w:eastAsia="Times New Roman" w:hAnsi="Garamond" w:cs="Times New Roman"/>
          <w:b/>
          <w:sz w:val="24"/>
          <w:szCs w:val="24"/>
        </w:rPr>
        <w:t>Xhafa</w:t>
      </w:r>
      <w:proofErr w:type="spellEnd"/>
      <w:r w:rsidR="00312C40" w:rsidRPr="00317F09">
        <w:rPr>
          <w:rFonts w:ascii="Garamond" w:eastAsia="Times New Roman" w:hAnsi="Garamond" w:cs="Times New Roman"/>
          <w:b/>
          <w:sz w:val="24"/>
          <w:szCs w:val="24"/>
        </w:rPr>
        <w:t xml:space="preserve"> në Kolegjin e Posaçëm të Apelimit </w:t>
      </w:r>
    </w:p>
    <w:p w14:paraId="73B7446B" w14:textId="6FE33B40" w:rsidR="00312C40" w:rsidRPr="00317F09" w:rsidRDefault="00901AA0" w:rsidP="00317F09">
      <w:pPr>
        <w:autoSpaceDE w:val="0"/>
        <w:autoSpaceDN w:val="0"/>
        <w:adjustRightInd w:val="0"/>
        <w:spacing w:after="0" w:line="240" w:lineRule="auto"/>
        <w:ind w:firstLine="288"/>
        <w:jc w:val="both"/>
        <w:rPr>
          <w:rFonts w:ascii="Garamond" w:hAnsi="Garamond" w:cs="Times New Roman"/>
          <w:bCs/>
          <w:sz w:val="24"/>
          <w:szCs w:val="24"/>
        </w:rPr>
      </w:pPr>
      <w:r w:rsidRPr="00317F09">
        <w:rPr>
          <w:rFonts w:ascii="Garamond" w:hAnsi="Garamond" w:cs="Times New Roman"/>
          <w:bCs/>
          <w:sz w:val="24"/>
          <w:szCs w:val="24"/>
        </w:rPr>
        <w:t xml:space="preserve">16. </w:t>
      </w:r>
      <w:proofErr w:type="spellStart"/>
      <w:r w:rsidR="00312C40" w:rsidRPr="00317F09">
        <w:rPr>
          <w:rFonts w:ascii="Garamond" w:hAnsi="Garamond" w:cs="Times New Roman"/>
          <w:bCs/>
          <w:sz w:val="24"/>
          <w:szCs w:val="24"/>
        </w:rPr>
        <w:t>Magjistratja</w:t>
      </w:r>
      <w:proofErr w:type="spellEnd"/>
      <w:r w:rsidR="00312C40" w:rsidRPr="00317F09">
        <w:rPr>
          <w:rFonts w:ascii="Garamond" w:hAnsi="Garamond" w:cs="Times New Roman"/>
          <w:bCs/>
          <w:sz w:val="24"/>
          <w:szCs w:val="24"/>
        </w:rPr>
        <w:t xml:space="preserve"> </w:t>
      </w:r>
      <w:proofErr w:type="spellStart"/>
      <w:r w:rsidR="00312C40" w:rsidRPr="00317F09">
        <w:rPr>
          <w:rFonts w:ascii="Garamond" w:hAnsi="Garamond" w:cs="Times New Roman"/>
          <w:bCs/>
          <w:sz w:val="24"/>
          <w:szCs w:val="24"/>
        </w:rPr>
        <w:t>Ajshe</w:t>
      </w:r>
      <w:proofErr w:type="spellEnd"/>
      <w:r w:rsidR="00312C40" w:rsidRPr="00317F09">
        <w:rPr>
          <w:rFonts w:ascii="Garamond" w:hAnsi="Garamond" w:cs="Times New Roman"/>
          <w:bCs/>
          <w:sz w:val="24"/>
          <w:szCs w:val="24"/>
        </w:rPr>
        <w:t xml:space="preserve"> </w:t>
      </w:r>
      <w:proofErr w:type="spellStart"/>
      <w:r w:rsidR="00312C40" w:rsidRPr="00317F09">
        <w:rPr>
          <w:rFonts w:ascii="Garamond" w:hAnsi="Garamond" w:cs="Times New Roman"/>
          <w:bCs/>
          <w:sz w:val="24"/>
          <w:szCs w:val="24"/>
        </w:rPr>
        <w:t>Xhafa</w:t>
      </w:r>
      <w:proofErr w:type="spellEnd"/>
      <w:r w:rsidR="00312C40" w:rsidRPr="00317F09">
        <w:rPr>
          <w:rFonts w:ascii="Garamond" w:hAnsi="Garamond" w:cs="Times New Roman"/>
          <w:bCs/>
          <w:sz w:val="24"/>
          <w:szCs w:val="24"/>
        </w:rPr>
        <w:t>, nëpërmjet ankimit të depozituar në Kolegj ndaj ven</w:t>
      </w:r>
      <w:r w:rsidR="00722911">
        <w:rPr>
          <w:rFonts w:ascii="Garamond" w:hAnsi="Garamond" w:cs="Times New Roman"/>
          <w:bCs/>
          <w:sz w:val="24"/>
          <w:szCs w:val="24"/>
        </w:rPr>
        <w:t xml:space="preserve">dimit të </w:t>
      </w:r>
      <w:proofErr w:type="spellStart"/>
      <w:r w:rsidR="00722911">
        <w:rPr>
          <w:rFonts w:ascii="Garamond" w:hAnsi="Garamond" w:cs="Times New Roman"/>
          <w:bCs/>
          <w:sz w:val="24"/>
          <w:szCs w:val="24"/>
        </w:rPr>
        <w:t>KLGj</w:t>
      </w:r>
      <w:proofErr w:type="spellEnd"/>
      <w:r w:rsidR="00722911">
        <w:rPr>
          <w:rFonts w:ascii="Garamond" w:hAnsi="Garamond" w:cs="Times New Roman"/>
          <w:bCs/>
          <w:sz w:val="24"/>
          <w:szCs w:val="24"/>
        </w:rPr>
        <w:t>-së nr. 190, datë 2.</w:t>
      </w:r>
      <w:r w:rsidR="00312C40" w:rsidRPr="00317F09">
        <w:rPr>
          <w:rFonts w:ascii="Garamond" w:hAnsi="Garamond" w:cs="Times New Roman"/>
          <w:bCs/>
          <w:sz w:val="24"/>
          <w:szCs w:val="24"/>
        </w:rPr>
        <w:t>4.2025</w:t>
      </w:r>
      <w:r w:rsidR="00B036C6" w:rsidRPr="00317F09">
        <w:rPr>
          <w:rFonts w:ascii="Garamond" w:hAnsi="Garamond" w:cs="Times New Roman"/>
          <w:bCs/>
          <w:sz w:val="24"/>
          <w:szCs w:val="24"/>
        </w:rPr>
        <w:t>,</w:t>
      </w:r>
      <w:r w:rsidR="00312C40" w:rsidRPr="00317F09">
        <w:rPr>
          <w:rFonts w:ascii="Garamond" w:hAnsi="Garamond" w:cs="Times New Roman"/>
          <w:bCs/>
          <w:sz w:val="24"/>
          <w:szCs w:val="24"/>
        </w:rPr>
        <w:t xml:space="preserve"> për shfuqizimin e vendimit </w:t>
      </w:r>
      <w:r w:rsidR="005A52A0">
        <w:rPr>
          <w:rFonts w:ascii="Garamond" w:hAnsi="Garamond" w:cs="Times New Roman"/>
          <w:bCs/>
          <w:sz w:val="24"/>
          <w:szCs w:val="24"/>
        </w:rPr>
        <w:t>“</w:t>
      </w:r>
      <w:r w:rsidR="00312C40" w:rsidRPr="00317F09">
        <w:rPr>
          <w:rFonts w:ascii="Garamond" w:hAnsi="Garamond" w:cs="Times New Roman"/>
          <w:bCs/>
          <w:sz w:val="24"/>
          <w:szCs w:val="24"/>
        </w:rPr>
        <w:t xml:space="preserve">Për caktimin e masës disiplinore </w:t>
      </w:r>
      <w:r w:rsidR="00722911">
        <w:rPr>
          <w:rFonts w:ascii="Garamond" w:hAnsi="Garamond" w:cs="Times New Roman"/>
          <w:bCs/>
          <w:sz w:val="24"/>
          <w:szCs w:val="24"/>
        </w:rPr>
        <w:t>‘</w:t>
      </w:r>
      <w:r w:rsidR="00312C40" w:rsidRPr="00317F09">
        <w:rPr>
          <w:rFonts w:ascii="Garamond" w:hAnsi="Garamond" w:cs="Times New Roman"/>
          <w:bCs/>
          <w:sz w:val="24"/>
          <w:szCs w:val="24"/>
        </w:rPr>
        <w:t>Vërejtje publike</w:t>
      </w:r>
      <w:r w:rsidR="00722911">
        <w:rPr>
          <w:rFonts w:ascii="Garamond" w:hAnsi="Garamond" w:cs="Times New Roman"/>
          <w:bCs/>
          <w:sz w:val="24"/>
          <w:szCs w:val="24"/>
        </w:rPr>
        <w:t>’</w:t>
      </w:r>
      <w:r w:rsidR="005A52A0">
        <w:rPr>
          <w:rFonts w:ascii="Garamond" w:hAnsi="Garamond" w:cs="Times New Roman"/>
          <w:bCs/>
          <w:sz w:val="24"/>
          <w:szCs w:val="24"/>
        </w:rPr>
        <w:t>”</w:t>
      </w:r>
      <w:r w:rsidR="00312C40" w:rsidRPr="00317F09">
        <w:rPr>
          <w:rFonts w:ascii="Garamond" w:hAnsi="Garamond" w:cs="Times New Roman"/>
          <w:bCs/>
          <w:sz w:val="24"/>
          <w:szCs w:val="24"/>
        </w:rPr>
        <w:t xml:space="preserve"> dhe parashtrimeve të pa</w:t>
      </w:r>
      <w:r w:rsidR="00722911">
        <w:rPr>
          <w:rFonts w:ascii="Garamond" w:hAnsi="Garamond" w:cs="Times New Roman"/>
          <w:bCs/>
          <w:sz w:val="24"/>
          <w:szCs w:val="24"/>
        </w:rPr>
        <w:t>raqitura në Kolegj në datën 15.</w:t>
      </w:r>
      <w:r w:rsidR="00312C40" w:rsidRPr="00317F09">
        <w:rPr>
          <w:rFonts w:ascii="Garamond" w:hAnsi="Garamond" w:cs="Times New Roman"/>
          <w:bCs/>
          <w:sz w:val="24"/>
          <w:szCs w:val="24"/>
        </w:rPr>
        <w:t>5.2026</w:t>
      </w:r>
      <w:r w:rsidR="00650CB8" w:rsidRPr="00317F09">
        <w:rPr>
          <w:rFonts w:ascii="Garamond" w:hAnsi="Garamond" w:cs="Times New Roman"/>
          <w:bCs/>
          <w:sz w:val="24"/>
          <w:szCs w:val="24"/>
        </w:rPr>
        <w:t>,</w:t>
      </w:r>
      <w:r w:rsidR="00312C40" w:rsidRPr="00317F09">
        <w:rPr>
          <w:rFonts w:ascii="Garamond" w:hAnsi="Garamond" w:cs="Times New Roman"/>
          <w:bCs/>
          <w:sz w:val="24"/>
          <w:szCs w:val="24"/>
        </w:rPr>
        <w:t xml:space="preserve"> parashtron</w:t>
      </w:r>
      <w:r w:rsidR="00C46AB4" w:rsidRPr="00317F09">
        <w:rPr>
          <w:rFonts w:ascii="Garamond" w:hAnsi="Garamond" w:cs="Times New Roman"/>
          <w:bCs/>
          <w:sz w:val="24"/>
          <w:szCs w:val="24"/>
        </w:rPr>
        <w:t xml:space="preserve"> </w:t>
      </w:r>
      <w:r w:rsidR="00312C40" w:rsidRPr="00317F09">
        <w:rPr>
          <w:rFonts w:ascii="Garamond" w:hAnsi="Garamond" w:cs="Times New Roman"/>
          <w:bCs/>
          <w:sz w:val="24"/>
          <w:szCs w:val="24"/>
        </w:rPr>
        <w:t>në mënyrë të përmbledhur</w:t>
      </w:r>
      <w:r w:rsidR="00722911">
        <w:rPr>
          <w:rFonts w:ascii="Garamond" w:hAnsi="Garamond" w:cs="Times New Roman"/>
          <w:bCs/>
          <w:sz w:val="24"/>
          <w:szCs w:val="24"/>
        </w:rPr>
        <w:t>,</w:t>
      </w:r>
      <w:r w:rsidR="00312C40" w:rsidRPr="00317F09">
        <w:rPr>
          <w:rFonts w:ascii="Garamond" w:hAnsi="Garamond" w:cs="Times New Roman"/>
          <w:bCs/>
          <w:sz w:val="24"/>
          <w:szCs w:val="24"/>
        </w:rPr>
        <w:t xml:space="preserve"> si më poshtë</w:t>
      </w:r>
      <w:r w:rsidR="00722911">
        <w:rPr>
          <w:rFonts w:ascii="Garamond" w:hAnsi="Garamond" w:cs="Times New Roman"/>
          <w:bCs/>
          <w:sz w:val="24"/>
          <w:szCs w:val="24"/>
        </w:rPr>
        <w:t>.</w:t>
      </w:r>
    </w:p>
    <w:p w14:paraId="33772A02" w14:textId="610012BF" w:rsidR="002714AE" w:rsidRPr="00317F09" w:rsidRDefault="00901AA0" w:rsidP="00317F09">
      <w:pPr>
        <w:autoSpaceDE w:val="0"/>
        <w:autoSpaceDN w:val="0"/>
        <w:adjustRightInd w:val="0"/>
        <w:spacing w:after="0" w:line="240" w:lineRule="auto"/>
        <w:ind w:firstLine="288"/>
        <w:jc w:val="both"/>
        <w:rPr>
          <w:rFonts w:ascii="Garamond" w:hAnsi="Garamond" w:cs="Times New Roman"/>
          <w:bCs/>
          <w:sz w:val="24"/>
          <w:szCs w:val="24"/>
        </w:rPr>
      </w:pPr>
      <w:r w:rsidRPr="00317F09">
        <w:rPr>
          <w:rFonts w:ascii="Garamond" w:hAnsi="Garamond" w:cs="Times New Roman"/>
          <w:bCs/>
          <w:sz w:val="24"/>
          <w:szCs w:val="24"/>
        </w:rPr>
        <w:t xml:space="preserve">17. </w:t>
      </w:r>
      <w:r w:rsidR="002714AE" w:rsidRPr="00317F09">
        <w:rPr>
          <w:rFonts w:ascii="Garamond" w:hAnsi="Garamond" w:cs="Times New Roman"/>
          <w:bCs/>
          <w:sz w:val="24"/>
          <w:szCs w:val="24"/>
        </w:rPr>
        <w:t>Ankuesja pretendon se, gjatë procedimit disiplinor të saj, organet disiplinore kan</w:t>
      </w:r>
      <w:r w:rsidR="00722911" w:rsidRPr="00317F09">
        <w:rPr>
          <w:rFonts w:ascii="Garamond" w:hAnsi="Garamond" w:cs="Times New Roman"/>
          <w:bCs/>
          <w:sz w:val="24"/>
          <w:szCs w:val="24"/>
        </w:rPr>
        <w:t>ë</w:t>
      </w:r>
      <w:r w:rsidR="002714AE" w:rsidRPr="00317F09">
        <w:rPr>
          <w:rFonts w:ascii="Garamond" w:hAnsi="Garamond" w:cs="Times New Roman"/>
          <w:bCs/>
          <w:sz w:val="24"/>
          <w:szCs w:val="24"/>
        </w:rPr>
        <w:t xml:space="preserve"> cenuar parimet mbi të cilat udhëhiqen, pra e drejta për një proces të rregullt ligjor, </w:t>
      </w:r>
      <w:proofErr w:type="spellStart"/>
      <w:r w:rsidR="002714AE" w:rsidRPr="00317F09">
        <w:rPr>
          <w:rFonts w:ascii="Garamond" w:hAnsi="Garamond" w:cs="Times New Roman"/>
          <w:bCs/>
          <w:sz w:val="24"/>
          <w:szCs w:val="24"/>
        </w:rPr>
        <w:t>prezumimi</w:t>
      </w:r>
      <w:proofErr w:type="spellEnd"/>
      <w:r w:rsidR="002714AE" w:rsidRPr="00317F09">
        <w:rPr>
          <w:rFonts w:ascii="Garamond" w:hAnsi="Garamond" w:cs="Times New Roman"/>
          <w:bCs/>
          <w:sz w:val="24"/>
          <w:szCs w:val="24"/>
        </w:rPr>
        <w:t xml:space="preserve"> i pafajësisë, parimi i ligjshmërisë dhe dyshimi n</w:t>
      </w:r>
      <w:r w:rsidR="00722911" w:rsidRPr="00317F09">
        <w:rPr>
          <w:rFonts w:ascii="Garamond" w:hAnsi="Garamond" w:cs="Times New Roman"/>
          <w:bCs/>
          <w:sz w:val="24"/>
          <w:szCs w:val="24"/>
        </w:rPr>
        <w:t>ë</w:t>
      </w:r>
      <w:r w:rsidR="002714AE" w:rsidRPr="00317F09">
        <w:rPr>
          <w:rFonts w:ascii="Garamond" w:hAnsi="Garamond" w:cs="Times New Roman"/>
          <w:bCs/>
          <w:sz w:val="24"/>
          <w:szCs w:val="24"/>
        </w:rPr>
        <w:t xml:space="preserve"> favor të magjistratit.</w:t>
      </w:r>
      <w:r w:rsidR="001E1616" w:rsidRPr="00317F09">
        <w:rPr>
          <w:rFonts w:ascii="Garamond" w:hAnsi="Garamond" w:cs="Times New Roman"/>
          <w:bCs/>
          <w:sz w:val="24"/>
          <w:szCs w:val="24"/>
        </w:rPr>
        <w:t xml:space="preserve"> Sipas saj, para se të ndërhyhet në sferën profesionale dhe </w:t>
      </w:r>
      <w:proofErr w:type="spellStart"/>
      <w:r w:rsidR="001E1616" w:rsidRPr="00317F09">
        <w:rPr>
          <w:rFonts w:ascii="Garamond" w:hAnsi="Garamond" w:cs="Times New Roman"/>
          <w:bCs/>
          <w:sz w:val="24"/>
          <w:szCs w:val="24"/>
        </w:rPr>
        <w:t>reputacionale</w:t>
      </w:r>
      <w:proofErr w:type="spellEnd"/>
      <w:r w:rsidR="001E1616" w:rsidRPr="00317F09">
        <w:rPr>
          <w:rFonts w:ascii="Garamond" w:hAnsi="Garamond" w:cs="Times New Roman"/>
          <w:bCs/>
          <w:sz w:val="24"/>
          <w:szCs w:val="24"/>
        </w:rPr>
        <w:t xml:space="preserve">, duhet të provohen me </w:t>
      </w:r>
      <w:proofErr w:type="spellStart"/>
      <w:r w:rsidR="001E1616" w:rsidRPr="00317F09">
        <w:rPr>
          <w:rFonts w:ascii="Garamond" w:hAnsi="Garamond" w:cs="Times New Roman"/>
          <w:bCs/>
          <w:sz w:val="24"/>
          <w:szCs w:val="24"/>
        </w:rPr>
        <w:t>mjaftueshmëri</w:t>
      </w:r>
      <w:proofErr w:type="spellEnd"/>
      <w:r w:rsidR="001E1616" w:rsidRPr="00317F09">
        <w:rPr>
          <w:rFonts w:ascii="Garamond" w:hAnsi="Garamond" w:cs="Times New Roman"/>
          <w:bCs/>
          <w:sz w:val="24"/>
          <w:szCs w:val="24"/>
        </w:rPr>
        <w:t xml:space="preserve"> fakte tipike dhe lidhja e tyre individuale me magjistratin, jo thjesht të konstatohet një klimë e paqartë tensionesh ose një rrezik i përgjithshëm përsëritjeje.</w:t>
      </w:r>
    </w:p>
    <w:p w14:paraId="2786199A" w14:textId="4AFCE780" w:rsidR="00312C40" w:rsidRPr="00317F09" w:rsidRDefault="00E31818" w:rsidP="00317F09">
      <w:pPr>
        <w:autoSpaceDE w:val="0"/>
        <w:autoSpaceDN w:val="0"/>
        <w:adjustRightInd w:val="0"/>
        <w:spacing w:after="0" w:line="240" w:lineRule="auto"/>
        <w:ind w:firstLine="288"/>
        <w:jc w:val="both"/>
        <w:rPr>
          <w:rFonts w:ascii="Garamond" w:hAnsi="Garamond" w:cs="Times New Roman"/>
          <w:bCs/>
          <w:sz w:val="24"/>
          <w:szCs w:val="24"/>
        </w:rPr>
      </w:pPr>
      <w:r w:rsidRPr="00317F09">
        <w:rPr>
          <w:rFonts w:ascii="Garamond" w:hAnsi="Garamond" w:cs="Times New Roman"/>
          <w:bCs/>
          <w:sz w:val="24"/>
          <w:szCs w:val="24"/>
        </w:rPr>
        <w:t xml:space="preserve">18. </w:t>
      </w:r>
      <w:r w:rsidR="00312C40" w:rsidRPr="00317F09">
        <w:rPr>
          <w:rFonts w:ascii="Garamond" w:hAnsi="Garamond" w:cs="Times New Roman"/>
          <w:bCs/>
          <w:sz w:val="24"/>
          <w:szCs w:val="24"/>
        </w:rPr>
        <w:t xml:space="preserve">Shkeljet disiplinore të parashikuara në nenin 101, paragrafi 1 dhe neni 102, paragrafi 2, shkronja </w:t>
      </w:r>
      <w:r w:rsidR="005A52A0">
        <w:rPr>
          <w:rFonts w:ascii="Garamond" w:hAnsi="Garamond" w:cs="Times New Roman"/>
          <w:bCs/>
          <w:sz w:val="24"/>
          <w:szCs w:val="24"/>
        </w:rPr>
        <w:t>“</w:t>
      </w:r>
      <w:r w:rsidR="00312C40" w:rsidRPr="00317F09">
        <w:rPr>
          <w:rFonts w:ascii="Garamond" w:hAnsi="Garamond" w:cs="Times New Roman"/>
          <w:bCs/>
          <w:sz w:val="24"/>
          <w:szCs w:val="24"/>
        </w:rPr>
        <w:t>dh</w:t>
      </w:r>
      <w:r w:rsidR="005A52A0">
        <w:rPr>
          <w:rFonts w:ascii="Garamond" w:hAnsi="Garamond" w:cs="Times New Roman"/>
          <w:bCs/>
          <w:sz w:val="24"/>
          <w:szCs w:val="24"/>
        </w:rPr>
        <w:t>”</w:t>
      </w:r>
      <w:r w:rsidR="00312C40" w:rsidRPr="00317F09">
        <w:rPr>
          <w:rFonts w:ascii="Garamond" w:hAnsi="Garamond" w:cs="Times New Roman"/>
          <w:bCs/>
          <w:sz w:val="24"/>
          <w:szCs w:val="24"/>
        </w:rPr>
        <w:t xml:space="preserve">, </w:t>
      </w:r>
      <w:r w:rsidR="00650CB8" w:rsidRPr="00317F09">
        <w:rPr>
          <w:rFonts w:ascii="Garamond" w:hAnsi="Garamond" w:cs="Times New Roman"/>
          <w:bCs/>
          <w:sz w:val="24"/>
          <w:szCs w:val="24"/>
        </w:rPr>
        <w:t>u</w:t>
      </w:r>
      <w:r w:rsidR="00312C40" w:rsidRPr="00317F09">
        <w:rPr>
          <w:rFonts w:ascii="Garamond" w:hAnsi="Garamond" w:cs="Times New Roman"/>
          <w:bCs/>
          <w:sz w:val="24"/>
          <w:szCs w:val="24"/>
        </w:rPr>
        <w:t xml:space="preserve"> referohen sjelljeve që cenojnë rregullat e solemnitetit</w:t>
      </w:r>
      <w:r w:rsidR="00650CB8" w:rsidRPr="00317F09">
        <w:rPr>
          <w:rFonts w:ascii="Garamond" w:hAnsi="Garamond" w:cs="Times New Roman"/>
          <w:bCs/>
          <w:sz w:val="24"/>
          <w:szCs w:val="24"/>
        </w:rPr>
        <w:t>,</w:t>
      </w:r>
      <w:r w:rsidR="00312C40" w:rsidRPr="00317F09">
        <w:rPr>
          <w:rFonts w:ascii="Garamond" w:hAnsi="Garamond" w:cs="Times New Roman"/>
          <w:bCs/>
          <w:sz w:val="24"/>
          <w:szCs w:val="24"/>
        </w:rPr>
        <w:t xml:space="preserve"> si dhe marrëdhënieve me palët apo magjistratët në një shkallë që prek besimin në drejtësi. Episodi i</w:t>
      </w:r>
      <w:r w:rsidR="00722911">
        <w:rPr>
          <w:rFonts w:ascii="Garamond" w:hAnsi="Garamond" w:cs="Times New Roman"/>
          <w:bCs/>
          <w:sz w:val="24"/>
          <w:szCs w:val="24"/>
        </w:rPr>
        <w:t xml:space="preserve"> seancës gjyqësore të datës 11.</w:t>
      </w:r>
      <w:r w:rsidR="00312C40" w:rsidRPr="00317F09">
        <w:rPr>
          <w:rFonts w:ascii="Garamond" w:hAnsi="Garamond" w:cs="Times New Roman"/>
          <w:bCs/>
          <w:sz w:val="24"/>
          <w:szCs w:val="24"/>
        </w:rPr>
        <w:t>9.2024, lidhet drejtpërdrejt me një kërkesë procedural</w:t>
      </w:r>
      <w:r w:rsidR="00650CB8" w:rsidRPr="00317F09">
        <w:rPr>
          <w:rFonts w:ascii="Garamond" w:hAnsi="Garamond" w:cs="Times New Roman"/>
          <w:bCs/>
          <w:sz w:val="24"/>
          <w:szCs w:val="24"/>
        </w:rPr>
        <w:t>e</w:t>
      </w:r>
      <w:r w:rsidR="00312C40" w:rsidRPr="00317F09">
        <w:rPr>
          <w:rFonts w:ascii="Garamond" w:hAnsi="Garamond" w:cs="Times New Roman"/>
          <w:bCs/>
          <w:sz w:val="24"/>
          <w:szCs w:val="24"/>
        </w:rPr>
        <w:t xml:space="preserve"> për shtyrje dhe njohje efektive me aktet, pas </w:t>
      </w:r>
      <w:r w:rsidR="00312C40" w:rsidRPr="00317F09">
        <w:rPr>
          <w:rFonts w:ascii="Garamond" w:hAnsi="Garamond" w:cs="Times New Roman"/>
          <w:bCs/>
          <w:sz w:val="24"/>
          <w:szCs w:val="24"/>
        </w:rPr>
        <w:lastRenderedPageBreak/>
        <w:t>pamundësisë objektive për t’u pajisur me kopje të akteve gjatë orarit, pa deklarime publike dhe pa tejçim jashtë sallës. Vendimmarrja unanime për gjykimin e shkurtuar dhe vendimin përfundimtar tregon se autoriteti kolegjial nuk u c</w:t>
      </w:r>
      <w:r w:rsidR="00650CB8" w:rsidRPr="00317F09">
        <w:rPr>
          <w:rFonts w:ascii="Garamond" w:hAnsi="Garamond" w:cs="Times New Roman"/>
          <w:bCs/>
          <w:sz w:val="24"/>
          <w:szCs w:val="24"/>
        </w:rPr>
        <w:t>e</w:t>
      </w:r>
      <w:r w:rsidR="00312C40" w:rsidRPr="00317F09">
        <w:rPr>
          <w:rFonts w:ascii="Garamond" w:hAnsi="Garamond" w:cs="Times New Roman"/>
          <w:bCs/>
          <w:sz w:val="24"/>
          <w:szCs w:val="24"/>
        </w:rPr>
        <w:t>nua në rezultat dhe se nuk u krijua ndikim i papranueshë</w:t>
      </w:r>
      <w:r w:rsidR="00722911">
        <w:rPr>
          <w:rFonts w:ascii="Garamond" w:hAnsi="Garamond" w:cs="Times New Roman"/>
          <w:bCs/>
          <w:sz w:val="24"/>
          <w:szCs w:val="24"/>
        </w:rPr>
        <w:t>m mbi paanësinë institucionale.</w:t>
      </w:r>
    </w:p>
    <w:p w14:paraId="5E90E0B1" w14:textId="4EEF202B" w:rsidR="00312C40" w:rsidRPr="00317F09" w:rsidRDefault="00E31818" w:rsidP="00317F09">
      <w:pPr>
        <w:autoSpaceDE w:val="0"/>
        <w:autoSpaceDN w:val="0"/>
        <w:adjustRightInd w:val="0"/>
        <w:spacing w:after="0" w:line="240" w:lineRule="auto"/>
        <w:ind w:firstLine="288"/>
        <w:jc w:val="both"/>
        <w:rPr>
          <w:rFonts w:ascii="Garamond" w:hAnsi="Garamond" w:cs="Times New Roman"/>
          <w:bCs/>
          <w:sz w:val="24"/>
          <w:szCs w:val="24"/>
        </w:rPr>
      </w:pPr>
      <w:r w:rsidRPr="00317F09">
        <w:rPr>
          <w:rFonts w:ascii="Garamond" w:hAnsi="Garamond" w:cs="Times New Roman"/>
          <w:bCs/>
          <w:sz w:val="24"/>
          <w:szCs w:val="24"/>
        </w:rPr>
        <w:t xml:space="preserve">19. </w:t>
      </w:r>
      <w:r w:rsidR="00312C40" w:rsidRPr="00317F09">
        <w:rPr>
          <w:rFonts w:ascii="Garamond" w:hAnsi="Garamond" w:cs="Times New Roman"/>
          <w:bCs/>
          <w:sz w:val="24"/>
          <w:szCs w:val="24"/>
        </w:rPr>
        <w:t xml:space="preserve">Neni 102, pika 2, shkronja </w:t>
      </w:r>
      <w:r w:rsidR="005A52A0">
        <w:rPr>
          <w:rFonts w:ascii="Garamond" w:hAnsi="Garamond" w:cs="Times New Roman"/>
          <w:bCs/>
          <w:sz w:val="24"/>
          <w:szCs w:val="24"/>
        </w:rPr>
        <w:t>“</w:t>
      </w:r>
      <w:r w:rsidR="00312C40" w:rsidRPr="00317F09">
        <w:rPr>
          <w:rFonts w:ascii="Garamond" w:hAnsi="Garamond" w:cs="Times New Roman"/>
          <w:bCs/>
          <w:sz w:val="24"/>
          <w:szCs w:val="24"/>
        </w:rPr>
        <w:t>dh</w:t>
      </w:r>
      <w:r w:rsidR="005A52A0">
        <w:rPr>
          <w:rFonts w:ascii="Garamond" w:hAnsi="Garamond" w:cs="Times New Roman"/>
          <w:bCs/>
          <w:sz w:val="24"/>
          <w:szCs w:val="24"/>
        </w:rPr>
        <w:t>”</w:t>
      </w:r>
      <w:r w:rsidR="00722911">
        <w:rPr>
          <w:rFonts w:ascii="Garamond" w:hAnsi="Garamond" w:cs="Times New Roman"/>
          <w:bCs/>
          <w:sz w:val="24"/>
          <w:szCs w:val="24"/>
        </w:rPr>
        <w:t>,</w:t>
      </w:r>
      <w:r w:rsidR="00312C40" w:rsidRPr="00317F09">
        <w:rPr>
          <w:rFonts w:ascii="Garamond" w:hAnsi="Garamond" w:cs="Times New Roman"/>
          <w:bCs/>
          <w:sz w:val="24"/>
          <w:szCs w:val="24"/>
        </w:rPr>
        <w:t xml:space="preserve"> e ligjit nr. 96/2016</w:t>
      </w:r>
      <w:r w:rsidR="00722911">
        <w:rPr>
          <w:rFonts w:ascii="Garamond" w:hAnsi="Garamond" w:cs="Times New Roman"/>
          <w:bCs/>
          <w:sz w:val="24"/>
          <w:szCs w:val="24"/>
        </w:rPr>
        <w:t>,</w:t>
      </w:r>
      <w:r w:rsidR="00312C40" w:rsidRPr="00317F09">
        <w:rPr>
          <w:rFonts w:ascii="Garamond" w:hAnsi="Garamond" w:cs="Times New Roman"/>
          <w:bCs/>
          <w:sz w:val="24"/>
          <w:szCs w:val="24"/>
        </w:rPr>
        <w:t xml:space="preserve"> kërkon plotësimin e dy elementeve </w:t>
      </w:r>
      <w:proofErr w:type="spellStart"/>
      <w:r w:rsidR="00312C40" w:rsidRPr="00317F09">
        <w:rPr>
          <w:rFonts w:ascii="Garamond" w:hAnsi="Garamond" w:cs="Times New Roman"/>
          <w:bCs/>
          <w:sz w:val="24"/>
          <w:szCs w:val="24"/>
        </w:rPr>
        <w:t>kumulativ</w:t>
      </w:r>
      <w:r w:rsidR="00650CB8" w:rsidRPr="00317F09">
        <w:rPr>
          <w:rFonts w:ascii="Garamond" w:hAnsi="Garamond" w:cs="Times New Roman"/>
          <w:bCs/>
          <w:sz w:val="24"/>
          <w:szCs w:val="24"/>
        </w:rPr>
        <w:t>e</w:t>
      </w:r>
      <w:proofErr w:type="spellEnd"/>
      <w:r w:rsidR="00722911">
        <w:rPr>
          <w:rFonts w:ascii="Garamond" w:hAnsi="Garamond" w:cs="Times New Roman"/>
          <w:bCs/>
          <w:sz w:val="24"/>
          <w:szCs w:val="24"/>
        </w:rPr>
        <w:t>: i.</w:t>
      </w:r>
      <w:r w:rsidR="00312C40" w:rsidRPr="00317F09">
        <w:rPr>
          <w:rFonts w:ascii="Garamond" w:hAnsi="Garamond" w:cs="Times New Roman"/>
          <w:bCs/>
          <w:sz w:val="24"/>
          <w:szCs w:val="24"/>
        </w:rPr>
        <w:t xml:space="preserve"> e</w:t>
      </w:r>
      <w:r w:rsidR="00650CB8" w:rsidRPr="00317F09">
        <w:rPr>
          <w:rFonts w:ascii="Garamond" w:hAnsi="Garamond" w:cs="Times New Roman"/>
          <w:bCs/>
          <w:sz w:val="24"/>
          <w:szCs w:val="24"/>
        </w:rPr>
        <w:t>k</w:t>
      </w:r>
      <w:r w:rsidR="00312C40" w:rsidRPr="00317F09">
        <w:rPr>
          <w:rFonts w:ascii="Garamond" w:hAnsi="Garamond" w:cs="Times New Roman"/>
          <w:bCs/>
          <w:sz w:val="24"/>
          <w:szCs w:val="24"/>
        </w:rPr>
        <w:t>zistencën e një sjellje</w:t>
      </w:r>
      <w:r w:rsidR="00650CB8" w:rsidRPr="00317F09">
        <w:rPr>
          <w:rFonts w:ascii="Garamond" w:hAnsi="Garamond" w:cs="Times New Roman"/>
          <w:bCs/>
          <w:sz w:val="24"/>
          <w:szCs w:val="24"/>
        </w:rPr>
        <w:t>je</w:t>
      </w:r>
      <w:r w:rsidR="00312C40" w:rsidRPr="00317F09">
        <w:rPr>
          <w:rFonts w:ascii="Garamond" w:hAnsi="Garamond" w:cs="Times New Roman"/>
          <w:bCs/>
          <w:sz w:val="24"/>
          <w:szCs w:val="24"/>
        </w:rPr>
        <w:t xml:space="preserve"> që cenon rregullat e sjelljes</w:t>
      </w:r>
      <w:r w:rsidR="00650CB8" w:rsidRPr="00317F09">
        <w:rPr>
          <w:rFonts w:ascii="Garamond" w:hAnsi="Garamond" w:cs="Times New Roman"/>
          <w:bCs/>
          <w:sz w:val="24"/>
          <w:szCs w:val="24"/>
        </w:rPr>
        <w:t>;</w:t>
      </w:r>
      <w:r w:rsidR="00722911">
        <w:rPr>
          <w:rFonts w:ascii="Garamond" w:hAnsi="Garamond" w:cs="Times New Roman"/>
          <w:bCs/>
          <w:sz w:val="24"/>
          <w:szCs w:val="24"/>
        </w:rPr>
        <w:t xml:space="preserve"> dhe </w:t>
      </w:r>
      <w:proofErr w:type="spellStart"/>
      <w:r w:rsidR="00722911">
        <w:rPr>
          <w:rFonts w:ascii="Garamond" w:hAnsi="Garamond" w:cs="Times New Roman"/>
          <w:bCs/>
          <w:sz w:val="24"/>
          <w:szCs w:val="24"/>
        </w:rPr>
        <w:t>ii</w:t>
      </w:r>
      <w:proofErr w:type="spellEnd"/>
      <w:r w:rsidR="00722911">
        <w:rPr>
          <w:rFonts w:ascii="Garamond" w:hAnsi="Garamond" w:cs="Times New Roman"/>
          <w:bCs/>
          <w:sz w:val="24"/>
          <w:szCs w:val="24"/>
        </w:rPr>
        <w:t>.</w:t>
      </w:r>
      <w:r w:rsidR="00312C40" w:rsidRPr="00317F09">
        <w:rPr>
          <w:rFonts w:ascii="Garamond" w:hAnsi="Garamond" w:cs="Times New Roman"/>
          <w:bCs/>
          <w:sz w:val="24"/>
          <w:szCs w:val="24"/>
        </w:rPr>
        <w:t xml:space="preserve"> që kjo sjellje të jetë </w:t>
      </w:r>
      <w:r w:rsidR="005A52A0">
        <w:rPr>
          <w:rFonts w:ascii="Garamond" w:hAnsi="Garamond" w:cs="Times New Roman"/>
          <w:bCs/>
          <w:sz w:val="24"/>
          <w:szCs w:val="24"/>
        </w:rPr>
        <w:t>“</w:t>
      </w:r>
      <w:r w:rsidR="00312C40" w:rsidRPr="00317F09">
        <w:rPr>
          <w:rFonts w:ascii="Garamond" w:hAnsi="Garamond" w:cs="Times New Roman"/>
          <w:bCs/>
          <w:sz w:val="24"/>
          <w:szCs w:val="24"/>
        </w:rPr>
        <w:t>e përsëritur</w:t>
      </w:r>
      <w:r w:rsidR="005A52A0">
        <w:rPr>
          <w:rFonts w:ascii="Garamond" w:hAnsi="Garamond" w:cs="Times New Roman"/>
          <w:bCs/>
          <w:sz w:val="24"/>
          <w:szCs w:val="24"/>
        </w:rPr>
        <w:t>”</w:t>
      </w:r>
      <w:r w:rsidR="00312C40" w:rsidRPr="00317F09">
        <w:rPr>
          <w:rFonts w:ascii="Garamond" w:hAnsi="Garamond" w:cs="Times New Roman"/>
          <w:bCs/>
          <w:sz w:val="24"/>
          <w:szCs w:val="24"/>
        </w:rPr>
        <w:t xml:space="preserve"> ose </w:t>
      </w:r>
      <w:r w:rsidR="005A52A0">
        <w:rPr>
          <w:rFonts w:ascii="Garamond" w:hAnsi="Garamond" w:cs="Times New Roman"/>
          <w:bCs/>
          <w:sz w:val="24"/>
          <w:szCs w:val="24"/>
        </w:rPr>
        <w:t>“</w:t>
      </w:r>
      <w:r w:rsidR="00312C40" w:rsidRPr="00317F09">
        <w:rPr>
          <w:rFonts w:ascii="Garamond" w:hAnsi="Garamond" w:cs="Times New Roman"/>
          <w:bCs/>
          <w:sz w:val="24"/>
          <w:szCs w:val="24"/>
        </w:rPr>
        <w:t>e rëndë</w:t>
      </w:r>
      <w:r w:rsidR="005A52A0">
        <w:rPr>
          <w:rFonts w:ascii="Garamond" w:hAnsi="Garamond" w:cs="Times New Roman"/>
          <w:bCs/>
          <w:sz w:val="24"/>
          <w:szCs w:val="24"/>
        </w:rPr>
        <w:t>”</w:t>
      </w:r>
      <w:r w:rsidR="00312C40" w:rsidRPr="00317F09">
        <w:rPr>
          <w:rFonts w:ascii="Garamond" w:hAnsi="Garamond" w:cs="Times New Roman"/>
          <w:bCs/>
          <w:sz w:val="24"/>
          <w:szCs w:val="24"/>
        </w:rPr>
        <w:t>, q</w:t>
      </w:r>
      <w:r w:rsidR="00650CB8" w:rsidRPr="00317F09">
        <w:rPr>
          <w:rFonts w:ascii="Garamond" w:hAnsi="Garamond" w:cs="Times New Roman"/>
          <w:bCs/>
          <w:sz w:val="24"/>
          <w:szCs w:val="24"/>
        </w:rPr>
        <w:t>ë</w:t>
      </w:r>
      <w:r w:rsidR="00312C40" w:rsidRPr="00317F09">
        <w:rPr>
          <w:rFonts w:ascii="Garamond" w:hAnsi="Garamond" w:cs="Times New Roman"/>
          <w:bCs/>
          <w:sz w:val="24"/>
          <w:szCs w:val="24"/>
        </w:rPr>
        <w:t xml:space="preserve"> në rastin konkret nuk plotësohen asnjë nga dy alternativat. Episodi, i pretenduar, i</w:t>
      </w:r>
      <w:r w:rsidR="00722911">
        <w:rPr>
          <w:rFonts w:ascii="Garamond" w:hAnsi="Garamond" w:cs="Times New Roman"/>
          <w:bCs/>
          <w:sz w:val="24"/>
          <w:szCs w:val="24"/>
        </w:rPr>
        <w:t xml:space="preserve"> seancës gjyqësore të datës 11.</w:t>
      </w:r>
      <w:r w:rsidR="00312C40" w:rsidRPr="00317F09">
        <w:rPr>
          <w:rFonts w:ascii="Garamond" w:hAnsi="Garamond" w:cs="Times New Roman"/>
          <w:bCs/>
          <w:sz w:val="24"/>
          <w:szCs w:val="24"/>
        </w:rPr>
        <w:t>9.2024, është një ngjarje e vetme, e zhvilluar në harkun kohor prej tetë minutash</w:t>
      </w:r>
      <w:r w:rsidR="00312C40" w:rsidRPr="00317F09">
        <w:rPr>
          <w:rStyle w:val="FootnoteReference"/>
          <w:rFonts w:ascii="Garamond" w:hAnsi="Garamond" w:cs="Times New Roman"/>
          <w:sz w:val="24"/>
          <w:szCs w:val="24"/>
        </w:rPr>
        <w:footnoteReference w:id="12"/>
      </w:r>
      <w:r w:rsidR="00312C40" w:rsidRPr="00317F09">
        <w:rPr>
          <w:rFonts w:ascii="Garamond" w:hAnsi="Garamond" w:cs="Times New Roman"/>
          <w:bCs/>
          <w:sz w:val="24"/>
          <w:szCs w:val="24"/>
        </w:rPr>
        <w:t xml:space="preserve"> dhe nuk ka asnjë sjellje të ngjashme të provuar pas kësaj date. Shumësia e fjalëve të shqiptuara brenda së njëjtës seancë nuk përbën </w:t>
      </w:r>
      <w:r w:rsidR="005A52A0">
        <w:rPr>
          <w:rFonts w:ascii="Garamond" w:hAnsi="Garamond" w:cs="Times New Roman"/>
          <w:bCs/>
          <w:sz w:val="24"/>
          <w:szCs w:val="24"/>
        </w:rPr>
        <w:t>“</w:t>
      </w:r>
      <w:r w:rsidR="00312C40" w:rsidRPr="00317F09">
        <w:rPr>
          <w:rFonts w:ascii="Garamond" w:hAnsi="Garamond" w:cs="Times New Roman"/>
          <w:bCs/>
          <w:sz w:val="24"/>
          <w:szCs w:val="24"/>
        </w:rPr>
        <w:t>përsëritje</w:t>
      </w:r>
      <w:r w:rsidR="005A52A0">
        <w:rPr>
          <w:rFonts w:ascii="Garamond" w:hAnsi="Garamond" w:cs="Times New Roman"/>
          <w:bCs/>
          <w:sz w:val="24"/>
          <w:szCs w:val="24"/>
        </w:rPr>
        <w:t>”</w:t>
      </w:r>
      <w:r w:rsidR="00312C40" w:rsidRPr="00317F09">
        <w:rPr>
          <w:rFonts w:ascii="Garamond" w:hAnsi="Garamond" w:cs="Times New Roman"/>
          <w:bCs/>
          <w:sz w:val="24"/>
          <w:szCs w:val="24"/>
        </w:rPr>
        <w:t xml:space="preserve"> në kuptim të shkronjës </w:t>
      </w:r>
      <w:r w:rsidR="005A52A0">
        <w:rPr>
          <w:rFonts w:ascii="Garamond" w:hAnsi="Garamond" w:cs="Times New Roman"/>
          <w:bCs/>
          <w:sz w:val="24"/>
          <w:szCs w:val="24"/>
        </w:rPr>
        <w:t>“</w:t>
      </w:r>
      <w:r w:rsidR="00312C40" w:rsidRPr="00317F09">
        <w:rPr>
          <w:rFonts w:ascii="Garamond" w:hAnsi="Garamond" w:cs="Times New Roman"/>
          <w:bCs/>
          <w:sz w:val="24"/>
          <w:szCs w:val="24"/>
        </w:rPr>
        <w:t>dh</w:t>
      </w:r>
      <w:r w:rsidR="005A52A0">
        <w:rPr>
          <w:rFonts w:ascii="Garamond" w:hAnsi="Garamond" w:cs="Times New Roman"/>
          <w:bCs/>
          <w:sz w:val="24"/>
          <w:szCs w:val="24"/>
        </w:rPr>
        <w:t>”</w:t>
      </w:r>
      <w:r w:rsidR="00312C40" w:rsidRPr="00317F09">
        <w:rPr>
          <w:rFonts w:ascii="Garamond" w:hAnsi="Garamond" w:cs="Times New Roman"/>
          <w:bCs/>
          <w:sz w:val="24"/>
          <w:szCs w:val="24"/>
        </w:rPr>
        <w:t>, pika 2</w:t>
      </w:r>
      <w:r w:rsidR="00722911">
        <w:rPr>
          <w:rFonts w:ascii="Garamond" w:hAnsi="Garamond" w:cs="Times New Roman"/>
          <w:bCs/>
          <w:sz w:val="24"/>
          <w:szCs w:val="24"/>
        </w:rPr>
        <w:t>,</w:t>
      </w:r>
      <w:r w:rsidR="00312C40" w:rsidRPr="00317F09">
        <w:rPr>
          <w:rFonts w:ascii="Garamond" w:hAnsi="Garamond" w:cs="Times New Roman"/>
          <w:bCs/>
          <w:sz w:val="24"/>
          <w:szCs w:val="24"/>
        </w:rPr>
        <w:t xml:space="preserve"> </w:t>
      </w:r>
      <w:r w:rsidR="00650CB8" w:rsidRPr="00317F09">
        <w:rPr>
          <w:rFonts w:ascii="Garamond" w:hAnsi="Garamond" w:cs="Times New Roman"/>
          <w:bCs/>
          <w:sz w:val="24"/>
          <w:szCs w:val="24"/>
        </w:rPr>
        <w:t>e</w:t>
      </w:r>
      <w:r w:rsidR="00312C40" w:rsidRPr="00317F09">
        <w:rPr>
          <w:rFonts w:ascii="Garamond" w:hAnsi="Garamond" w:cs="Times New Roman"/>
          <w:bCs/>
          <w:sz w:val="24"/>
          <w:szCs w:val="24"/>
        </w:rPr>
        <w:t xml:space="preserve"> nenit </w:t>
      </w:r>
      <w:r w:rsidR="00650CB8" w:rsidRPr="00317F09">
        <w:rPr>
          <w:rFonts w:ascii="Garamond" w:hAnsi="Garamond" w:cs="Times New Roman"/>
          <w:bCs/>
          <w:sz w:val="24"/>
          <w:szCs w:val="24"/>
        </w:rPr>
        <w:t xml:space="preserve">të </w:t>
      </w:r>
      <w:r w:rsidR="00312C40" w:rsidRPr="00317F09">
        <w:rPr>
          <w:rFonts w:ascii="Garamond" w:hAnsi="Garamond" w:cs="Times New Roman"/>
          <w:bCs/>
          <w:sz w:val="24"/>
          <w:szCs w:val="24"/>
        </w:rPr>
        <w:t>sipërcituar.</w:t>
      </w:r>
    </w:p>
    <w:p w14:paraId="7708C588" w14:textId="3EAF178D" w:rsidR="00312C40" w:rsidRPr="00317F09" w:rsidRDefault="00CB7F8C" w:rsidP="00317F09">
      <w:pPr>
        <w:autoSpaceDE w:val="0"/>
        <w:autoSpaceDN w:val="0"/>
        <w:adjustRightInd w:val="0"/>
        <w:spacing w:after="0" w:line="240" w:lineRule="auto"/>
        <w:ind w:firstLine="288"/>
        <w:jc w:val="both"/>
        <w:rPr>
          <w:rFonts w:ascii="Garamond" w:hAnsi="Garamond" w:cs="Times New Roman"/>
          <w:bCs/>
          <w:sz w:val="24"/>
          <w:szCs w:val="24"/>
        </w:rPr>
      </w:pPr>
      <w:r w:rsidRPr="00317F09">
        <w:rPr>
          <w:rFonts w:ascii="Garamond" w:hAnsi="Garamond" w:cs="Times New Roman"/>
          <w:bCs/>
          <w:sz w:val="24"/>
          <w:szCs w:val="24"/>
        </w:rPr>
        <w:t xml:space="preserve">20. </w:t>
      </w:r>
      <w:r w:rsidR="00312C40" w:rsidRPr="00317F09">
        <w:rPr>
          <w:rFonts w:ascii="Garamond" w:hAnsi="Garamond" w:cs="Times New Roman"/>
          <w:bCs/>
          <w:sz w:val="24"/>
          <w:szCs w:val="24"/>
        </w:rPr>
        <w:t xml:space="preserve">Shkelja nuk është </w:t>
      </w:r>
      <w:r w:rsidR="005A52A0">
        <w:rPr>
          <w:rFonts w:ascii="Garamond" w:hAnsi="Garamond" w:cs="Times New Roman"/>
          <w:bCs/>
          <w:sz w:val="24"/>
          <w:szCs w:val="24"/>
        </w:rPr>
        <w:t>“</w:t>
      </w:r>
      <w:r w:rsidR="00312C40" w:rsidRPr="00317F09">
        <w:rPr>
          <w:rFonts w:ascii="Garamond" w:hAnsi="Garamond" w:cs="Times New Roman"/>
          <w:bCs/>
          <w:sz w:val="24"/>
          <w:szCs w:val="24"/>
        </w:rPr>
        <w:t>e rëndë</w:t>
      </w:r>
      <w:r w:rsidR="005A52A0">
        <w:rPr>
          <w:rFonts w:ascii="Garamond" w:hAnsi="Garamond" w:cs="Times New Roman"/>
          <w:bCs/>
          <w:sz w:val="24"/>
          <w:szCs w:val="24"/>
        </w:rPr>
        <w:t>”</w:t>
      </w:r>
      <w:r w:rsidR="00312C40" w:rsidRPr="00317F09">
        <w:rPr>
          <w:rFonts w:ascii="Garamond" w:hAnsi="Garamond" w:cs="Times New Roman"/>
          <w:bCs/>
          <w:sz w:val="24"/>
          <w:szCs w:val="24"/>
        </w:rPr>
        <w:t xml:space="preserve">, pasi edhe vetë </w:t>
      </w:r>
      <w:proofErr w:type="spellStart"/>
      <w:r w:rsidR="00312C40" w:rsidRPr="00317F09">
        <w:rPr>
          <w:rFonts w:ascii="Garamond" w:hAnsi="Garamond" w:cs="Times New Roman"/>
          <w:bCs/>
          <w:sz w:val="24"/>
          <w:szCs w:val="24"/>
        </w:rPr>
        <w:t>KLGj</w:t>
      </w:r>
      <w:proofErr w:type="spellEnd"/>
      <w:r w:rsidR="00312C40" w:rsidRPr="00317F09">
        <w:rPr>
          <w:rFonts w:ascii="Garamond" w:hAnsi="Garamond" w:cs="Times New Roman"/>
          <w:bCs/>
          <w:sz w:val="24"/>
          <w:szCs w:val="24"/>
        </w:rPr>
        <w:t xml:space="preserve">-ja në parashtrime cilëson shkeljen si </w:t>
      </w:r>
      <w:r w:rsidR="005A52A0">
        <w:rPr>
          <w:rFonts w:ascii="Garamond" w:hAnsi="Garamond" w:cs="Times New Roman"/>
          <w:bCs/>
          <w:sz w:val="24"/>
          <w:szCs w:val="24"/>
        </w:rPr>
        <w:t>“</w:t>
      </w:r>
      <w:r w:rsidR="00312C40" w:rsidRPr="00317F09">
        <w:rPr>
          <w:rFonts w:ascii="Garamond" w:hAnsi="Garamond" w:cs="Times New Roman"/>
          <w:bCs/>
          <w:sz w:val="24"/>
          <w:szCs w:val="24"/>
        </w:rPr>
        <w:t>shkelje e lehtë disiplinore</w:t>
      </w:r>
      <w:r w:rsidR="005A52A0">
        <w:rPr>
          <w:rFonts w:ascii="Garamond" w:hAnsi="Garamond" w:cs="Times New Roman"/>
          <w:bCs/>
          <w:sz w:val="24"/>
          <w:szCs w:val="24"/>
        </w:rPr>
        <w:t>”</w:t>
      </w:r>
      <w:r w:rsidR="00312C40" w:rsidRPr="00317F09">
        <w:rPr>
          <w:rFonts w:ascii="Garamond" w:hAnsi="Garamond" w:cs="Times New Roman"/>
          <w:bCs/>
          <w:sz w:val="24"/>
          <w:szCs w:val="24"/>
        </w:rPr>
        <w:t xml:space="preserve">. Nëse shkelja është </w:t>
      </w:r>
      <w:r w:rsidR="005A52A0">
        <w:rPr>
          <w:rFonts w:ascii="Garamond" w:hAnsi="Garamond" w:cs="Times New Roman"/>
          <w:bCs/>
          <w:sz w:val="24"/>
          <w:szCs w:val="24"/>
        </w:rPr>
        <w:t>“</w:t>
      </w:r>
      <w:r w:rsidR="00312C40" w:rsidRPr="00317F09">
        <w:rPr>
          <w:rFonts w:ascii="Garamond" w:hAnsi="Garamond" w:cs="Times New Roman"/>
          <w:bCs/>
          <w:sz w:val="24"/>
          <w:szCs w:val="24"/>
        </w:rPr>
        <w:t>e lehtë</w:t>
      </w:r>
      <w:r w:rsidR="005A52A0">
        <w:rPr>
          <w:rFonts w:ascii="Garamond" w:hAnsi="Garamond" w:cs="Times New Roman"/>
          <w:bCs/>
          <w:sz w:val="24"/>
          <w:szCs w:val="24"/>
        </w:rPr>
        <w:t>”</w:t>
      </w:r>
      <w:r w:rsidR="00312C40" w:rsidRPr="00317F09">
        <w:rPr>
          <w:rFonts w:ascii="Garamond" w:hAnsi="Garamond" w:cs="Times New Roman"/>
          <w:bCs/>
          <w:sz w:val="24"/>
          <w:szCs w:val="24"/>
        </w:rPr>
        <w:t xml:space="preserve"> dhe</w:t>
      </w:r>
      <w:r w:rsidR="00722911">
        <w:rPr>
          <w:rFonts w:ascii="Garamond" w:hAnsi="Garamond" w:cs="Times New Roman"/>
          <w:bCs/>
          <w:sz w:val="24"/>
          <w:szCs w:val="24"/>
        </w:rPr>
        <w:t>,</w:t>
      </w:r>
      <w:r w:rsidR="00312C40" w:rsidRPr="00317F09">
        <w:rPr>
          <w:rFonts w:ascii="Garamond" w:hAnsi="Garamond" w:cs="Times New Roman"/>
          <w:bCs/>
          <w:sz w:val="24"/>
          <w:szCs w:val="24"/>
        </w:rPr>
        <w:t xml:space="preserve"> gjithashtu</w:t>
      </w:r>
      <w:r w:rsidR="00722911">
        <w:rPr>
          <w:rFonts w:ascii="Garamond" w:hAnsi="Garamond" w:cs="Times New Roman"/>
          <w:bCs/>
          <w:sz w:val="24"/>
          <w:szCs w:val="24"/>
        </w:rPr>
        <w:t>,</w:t>
      </w:r>
      <w:r w:rsidR="00312C40" w:rsidRPr="00317F09">
        <w:rPr>
          <w:rFonts w:ascii="Garamond" w:hAnsi="Garamond" w:cs="Times New Roman"/>
          <w:bCs/>
          <w:sz w:val="24"/>
          <w:szCs w:val="24"/>
        </w:rPr>
        <w:t xml:space="preserve"> nuk është e përsëritur, atëherë nuk plotësohen asnjë nga dy alternativat e nenit 102, pika 2, shkronja </w:t>
      </w:r>
      <w:r w:rsidR="005A52A0">
        <w:rPr>
          <w:rFonts w:ascii="Garamond" w:hAnsi="Garamond" w:cs="Times New Roman"/>
          <w:bCs/>
          <w:sz w:val="24"/>
          <w:szCs w:val="24"/>
        </w:rPr>
        <w:t>“</w:t>
      </w:r>
      <w:r w:rsidR="00312C40" w:rsidRPr="00317F09">
        <w:rPr>
          <w:rFonts w:ascii="Garamond" w:hAnsi="Garamond" w:cs="Times New Roman"/>
          <w:bCs/>
          <w:sz w:val="24"/>
          <w:szCs w:val="24"/>
        </w:rPr>
        <w:t>dh</w:t>
      </w:r>
      <w:r w:rsidR="005A52A0">
        <w:rPr>
          <w:rFonts w:ascii="Garamond" w:hAnsi="Garamond" w:cs="Times New Roman"/>
          <w:bCs/>
          <w:sz w:val="24"/>
          <w:szCs w:val="24"/>
        </w:rPr>
        <w:t>”</w:t>
      </w:r>
      <w:r w:rsidR="00722911">
        <w:rPr>
          <w:rFonts w:ascii="Garamond" w:hAnsi="Garamond" w:cs="Times New Roman"/>
          <w:bCs/>
          <w:sz w:val="24"/>
          <w:szCs w:val="24"/>
        </w:rPr>
        <w:t>,</w:t>
      </w:r>
      <w:r w:rsidR="00312C40" w:rsidRPr="00317F09">
        <w:rPr>
          <w:rFonts w:ascii="Garamond" w:hAnsi="Garamond" w:cs="Times New Roman"/>
          <w:bCs/>
          <w:sz w:val="24"/>
          <w:szCs w:val="24"/>
        </w:rPr>
        <w:t xml:space="preserve"> </w:t>
      </w:r>
      <w:r w:rsidR="00650CB8" w:rsidRPr="00317F09">
        <w:rPr>
          <w:rFonts w:ascii="Garamond" w:hAnsi="Garamond" w:cs="Times New Roman"/>
          <w:bCs/>
          <w:sz w:val="24"/>
          <w:szCs w:val="24"/>
        </w:rPr>
        <w:t>e</w:t>
      </w:r>
      <w:r w:rsidR="00312C40" w:rsidRPr="00317F09">
        <w:rPr>
          <w:rFonts w:ascii="Garamond" w:hAnsi="Garamond" w:cs="Times New Roman"/>
          <w:bCs/>
          <w:sz w:val="24"/>
          <w:szCs w:val="24"/>
        </w:rPr>
        <w:t xml:space="preserve"> ligjit nr. 96/2016.</w:t>
      </w:r>
    </w:p>
    <w:p w14:paraId="268EED71" w14:textId="467ACF84" w:rsidR="00312C40" w:rsidRPr="00317F09" w:rsidRDefault="00C61820" w:rsidP="00317F09">
      <w:pPr>
        <w:autoSpaceDE w:val="0"/>
        <w:autoSpaceDN w:val="0"/>
        <w:adjustRightInd w:val="0"/>
        <w:spacing w:after="0" w:line="240" w:lineRule="auto"/>
        <w:ind w:firstLine="288"/>
        <w:jc w:val="both"/>
        <w:rPr>
          <w:rFonts w:ascii="Garamond" w:hAnsi="Garamond" w:cs="Times New Roman"/>
          <w:bCs/>
          <w:sz w:val="24"/>
          <w:szCs w:val="24"/>
        </w:rPr>
      </w:pPr>
      <w:r w:rsidRPr="00317F09">
        <w:rPr>
          <w:rFonts w:ascii="Garamond" w:hAnsi="Garamond" w:cs="Times New Roman"/>
          <w:bCs/>
          <w:sz w:val="24"/>
          <w:szCs w:val="24"/>
        </w:rPr>
        <w:t xml:space="preserve">21. </w:t>
      </w:r>
      <w:r w:rsidR="00312C40" w:rsidRPr="00317F09">
        <w:rPr>
          <w:rFonts w:ascii="Garamond" w:hAnsi="Garamond" w:cs="Times New Roman"/>
          <w:bCs/>
          <w:sz w:val="24"/>
          <w:szCs w:val="24"/>
        </w:rPr>
        <w:t>Aplikimi i nenit 101, pika 1</w:t>
      </w:r>
      <w:r w:rsidR="00722911">
        <w:rPr>
          <w:rFonts w:ascii="Garamond" w:hAnsi="Garamond" w:cs="Times New Roman"/>
          <w:bCs/>
          <w:sz w:val="24"/>
          <w:szCs w:val="24"/>
        </w:rPr>
        <w:t>,</w:t>
      </w:r>
      <w:r w:rsidR="00312C40" w:rsidRPr="00317F09">
        <w:rPr>
          <w:rFonts w:ascii="Garamond" w:hAnsi="Garamond" w:cs="Times New Roman"/>
          <w:bCs/>
          <w:sz w:val="24"/>
          <w:szCs w:val="24"/>
        </w:rPr>
        <w:t xml:space="preserve"> </w:t>
      </w:r>
      <w:r w:rsidR="00650CB8" w:rsidRPr="00317F09">
        <w:rPr>
          <w:rFonts w:ascii="Garamond" w:hAnsi="Garamond" w:cs="Times New Roman"/>
          <w:bCs/>
          <w:sz w:val="24"/>
          <w:szCs w:val="24"/>
        </w:rPr>
        <w:t xml:space="preserve">e </w:t>
      </w:r>
      <w:r w:rsidR="00312C40" w:rsidRPr="00317F09">
        <w:rPr>
          <w:rFonts w:ascii="Garamond" w:hAnsi="Garamond" w:cs="Times New Roman"/>
          <w:bCs/>
          <w:sz w:val="24"/>
          <w:szCs w:val="24"/>
        </w:rPr>
        <w:t>ligjit nr. 96/2016</w:t>
      </w:r>
      <w:r w:rsidR="00722911">
        <w:rPr>
          <w:rFonts w:ascii="Garamond" w:hAnsi="Garamond" w:cs="Times New Roman"/>
          <w:bCs/>
          <w:sz w:val="24"/>
          <w:szCs w:val="24"/>
        </w:rPr>
        <w:t>,</w:t>
      </w:r>
      <w:r w:rsidR="00312C40" w:rsidRPr="00317F09">
        <w:rPr>
          <w:rFonts w:ascii="Garamond" w:hAnsi="Garamond" w:cs="Times New Roman"/>
          <w:bCs/>
          <w:sz w:val="24"/>
          <w:szCs w:val="24"/>
        </w:rPr>
        <w:t xml:space="preserve"> lidhet drejtpërdrejt me një kërkesë procedurale për shtyrje dhe njohje efektive me aktet, pas pamundësisë objektive për t’u pajisur me kopje të akteve gjatë orarit, pa deklarime publike dhe pa tejçim jashtë sallës.</w:t>
      </w:r>
    </w:p>
    <w:p w14:paraId="5437C56B" w14:textId="111F5F5B" w:rsidR="00312C40" w:rsidRPr="00317F09" w:rsidRDefault="00E82B8C" w:rsidP="00317F09">
      <w:pPr>
        <w:autoSpaceDE w:val="0"/>
        <w:autoSpaceDN w:val="0"/>
        <w:adjustRightInd w:val="0"/>
        <w:spacing w:after="0" w:line="240" w:lineRule="auto"/>
        <w:ind w:firstLine="288"/>
        <w:jc w:val="both"/>
        <w:rPr>
          <w:rFonts w:ascii="Garamond" w:hAnsi="Garamond" w:cs="Times New Roman"/>
          <w:bCs/>
          <w:sz w:val="24"/>
          <w:szCs w:val="24"/>
        </w:rPr>
      </w:pPr>
      <w:r w:rsidRPr="00317F09">
        <w:rPr>
          <w:rFonts w:ascii="Garamond" w:hAnsi="Garamond" w:cs="Times New Roman"/>
          <w:bCs/>
          <w:sz w:val="24"/>
          <w:szCs w:val="24"/>
        </w:rPr>
        <w:t xml:space="preserve">22. </w:t>
      </w:r>
      <w:r w:rsidR="00312C40" w:rsidRPr="00317F09">
        <w:rPr>
          <w:rFonts w:ascii="Garamond" w:hAnsi="Garamond" w:cs="Times New Roman"/>
          <w:bCs/>
          <w:sz w:val="24"/>
          <w:szCs w:val="24"/>
        </w:rPr>
        <w:t xml:space="preserve">Elementi subjektiv nuk përmbushet në formën e dashjes </w:t>
      </w:r>
      <w:proofErr w:type="spellStart"/>
      <w:r w:rsidR="00312C40" w:rsidRPr="00317F09">
        <w:rPr>
          <w:rFonts w:ascii="Garamond" w:hAnsi="Garamond" w:cs="Times New Roman"/>
          <w:bCs/>
          <w:sz w:val="24"/>
          <w:szCs w:val="24"/>
        </w:rPr>
        <w:t>direkte</w:t>
      </w:r>
      <w:proofErr w:type="spellEnd"/>
      <w:r w:rsidR="00312C40" w:rsidRPr="00317F09">
        <w:rPr>
          <w:rFonts w:ascii="Garamond" w:hAnsi="Garamond" w:cs="Times New Roman"/>
          <w:bCs/>
          <w:sz w:val="24"/>
          <w:szCs w:val="24"/>
        </w:rPr>
        <w:t xml:space="preserve">. Qëndrimi i </w:t>
      </w:r>
      <w:proofErr w:type="spellStart"/>
      <w:r w:rsidR="00312C40" w:rsidRPr="00317F09">
        <w:rPr>
          <w:rFonts w:ascii="Garamond" w:hAnsi="Garamond" w:cs="Times New Roman"/>
          <w:bCs/>
          <w:sz w:val="24"/>
          <w:szCs w:val="24"/>
        </w:rPr>
        <w:t>magjistrates</w:t>
      </w:r>
      <w:proofErr w:type="spellEnd"/>
      <w:r w:rsidR="00312C40" w:rsidRPr="00317F09">
        <w:rPr>
          <w:rFonts w:ascii="Garamond" w:hAnsi="Garamond" w:cs="Times New Roman"/>
          <w:bCs/>
          <w:sz w:val="24"/>
          <w:szCs w:val="24"/>
        </w:rPr>
        <w:t xml:space="preserve"> lidhet me nevojën reale për të siguruar njohje të plotë me fashikujt në një çështje voluminoze dhe </w:t>
      </w:r>
      <w:r w:rsidR="00650CB8" w:rsidRPr="00317F09">
        <w:rPr>
          <w:rFonts w:ascii="Garamond" w:hAnsi="Garamond" w:cs="Times New Roman"/>
          <w:bCs/>
          <w:sz w:val="24"/>
          <w:szCs w:val="24"/>
        </w:rPr>
        <w:t xml:space="preserve">me </w:t>
      </w:r>
      <w:proofErr w:type="spellStart"/>
      <w:r w:rsidR="00312C40" w:rsidRPr="00317F09">
        <w:rPr>
          <w:rFonts w:ascii="Garamond" w:hAnsi="Garamond" w:cs="Times New Roman"/>
          <w:bCs/>
          <w:sz w:val="24"/>
          <w:szCs w:val="24"/>
        </w:rPr>
        <w:t>kompleksitet</w:t>
      </w:r>
      <w:proofErr w:type="spellEnd"/>
      <w:r w:rsidR="00312C40" w:rsidRPr="00317F09">
        <w:rPr>
          <w:rFonts w:ascii="Garamond" w:hAnsi="Garamond" w:cs="Times New Roman"/>
          <w:bCs/>
          <w:sz w:val="24"/>
          <w:szCs w:val="24"/>
        </w:rPr>
        <w:t xml:space="preserve"> të veçantë teknik, dhe jo me synimin për të ulur figurën e kolegeve.</w:t>
      </w:r>
    </w:p>
    <w:p w14:paraId="7A9D6AA4" w14:textId="4696590C" w:rsidR="00312C40" w:rsidRPr="00317F09" w:rsidRDefault="00E82B8C" w:rsidP="00317F09">
      <w:pPr>
        <w:autoSpaceDE w:val="0"/>
        <w:autoSpaceDN w:val="0"/>
        <w:adjustRightInd w:val="0"/>
        <w:spacing w:after="0" w:line="240" w:lineRule="auto"/>
        <w:ind w:firstLine="288"/>
        <w:jc w:val="both"/>
        <w:rPr>
          <w:rFonts w:ascii="Garamond" w:hAnsi="Garamond" w:cs="Times New Roman"/>
          <w:bCs/>
          <w:sz w:val="24"/>
          <w:szCs w:val="24"/>
        </w:rPr>
      </w:pPr>
      <w:r w:rsidRPr="00317F09">
        <w:rPr>
          <w:rFonts w:ascii="Garamond" w:hAnsi="Garamond" w:cs="Times New Roman"/>
          <w:bCs/>
          <w:sz w:val="24"/>
          <w:szCs w:val="24"/>
        </w:rPr>
        <w:t xml:space="preserve">23. </w:t>
      </w:r>
      <w:r w:rsidR="00312C40" w:rsidRPr="00317F09">
        <w:rPr>
          <w:rFonts w:ascii="Garamond" w:hAnsi="Garamond" w:cs="Times New Roman"/>
          <w:bCs/>
          <w:sz w:val="24"/>
          <w:szCs w:val="24"/>
        </w:rPr>
        <w:t>Nuk provohet ardhja e pasojave të dëmshme në proces, pasi trupa gjykuese vijoi me gjykimin dhe me një vendimmarrje unanime. Seanca gjyqësore ishte publike vetëm në aspektin formal, pasi prezent</w:t>
      </w:r>
      <w:r w:rsidR="00650CB8" w:rsidRPr="00317F09">
        <w:rPr>
          <w:rFonts w:ascii="Garamond" w:hAnsi="Garamond" w:cs="Times New Roman"/>
          <w:bCs/>
          <w:sz w:val="24"/>
          <w:szCs w:val="24"/>
        </w:rPr>
        <w:t>ë</w:t>
      </w:r>
      <w:r w:rsidR="00312C40" w:rsidRPr="00317F09">
        <w:rPr>
          <w:rFonts w:ascii="Garamond" w:hAnsi="Garamond" w:cs="Times New Roman"/>
          <w:bCs/>
          <w:sz w:val="24"/>
          <w:szCs w:val="24"/>
        </w:rPr>
        <w:t xml:space="preserve"> ishin vetëm përfaqësuesi i akuzës dhe avokati mbrojtës. Pra, nuk mund të flitet për diskreditim të gjykatës dhe as për cenim real të besimit të publikut në kuptim të Parimeve të </w:t>
      </w:r>
      <w:proofErr w:type="spellStart"/>
      <w:r w:rsidR="00312C40" w:rsidRPr="00317F09">
        <w:rPr>
          <w:rFonts w:ascii="Garamond" w:hAnsi="Garamond" w:cs="Times New Roman"/>
          <w:bCs/>
          <w:sz w:val="24"/>
          <w:szCs w:val="24"/>
        </w:rPr>
        <w:t>Bangalores</w:t>
      </w:r>
      <w:proofErr w:type="spellEnd"/>
      <w:r w:rsidR="00312C40" w:rsidRPr="00317F09">
        <w:rPr>
          <w:rFonts w:ascii="Garamond" w:hAnsi="Garamond" w:cs="Times New Roman"/>
          <w:bCs/>
          <w:sz w:val="24"/>
          <w:szCs w:val="24"/>
        </w:rPr>
        <w:t>.</w:t>
      </w:r>
    </w:p>
    <w:p w14:paraId="04110E71" w14:textId="7077E0B4" w:rsidR="00312C40" w:rsidRPr="00317F09" w:rsidRDefault="0047293C" w:rsidP="00317F09">
      <w:pPr>
        <w:autoSpaceDE w:val="0"/>
        <w:autoSpaceDN w:val="0"/>
        <w:adjustRightInd w:val="0"/>
        <w:spacing w:after="0" w:line="240" w:lineRule="auto"/>
        <w:ind w:firstLine="288"/>
        <w:jc w:val="both"/>
        <w:rPr>
          <w:rFonts w:ascii="Garamond" w:hAnsi="Garamond" w:cs="Times New Roman"/>
          <w:bCs/>
          <w:sz w:val="24"/>
          <w:szCs w:val="24"/>
        </w:rPr>
      </w:pPr>
      <w:r w:rsidRPr="00317F09">
        <w:rPr>
          <w:rFonts w:ascii="Garamond" w:hAnsi="Garamond" w:cs="Times New Roman"/>
          <w:bCs/>
          <w:sz w:val="24"/>
          <w:szCs w:val="24"/>
        </w:rPr>
        <w:t xml:space="preserve">24. </w:t>
      </w:r>
      <w:r w:rsidR="00312C40" w:rsidRPr="00317F09">
        <w:rPr>
          <w:rFonts w:ascii="Garamond" w:hAnsi="Garamond" w:cs="Times New Roman"/>
          <w:bCs/>
          <w:sz w:val="24"/>
          <w:szCs w:val="24"/>
        </w:rPr>
        <w:t>Kërkesa për kopje të thjeshta ose të nj</w:t>
      </w:r>
      <w:r w:rsidR="00650CB8" w:rsidRPr="00317F09">
        <w:rPr>
          <w:rFonts w:ascii="Garamond" w:hAnsi="Garamond" w:cs="Times New Roman"/>
          <w:bCs/>
          <w:sz w:val="24"/>
          <w:szCs w:val="24"/>
        </w:rPr>
        <w:t>ë</w:t>
      </w:r>
      <w:r w:rsidR="00312C40" w:rsidRPr="00317F09">
        <w:rPr>
          <w:rFonts w:ascii="Garamond" w:hAnsi="Garamond" w:cs="Times New Roman"/>
          <w:bCs/>
          <w:sz w:val="24"/>
          <w:szCs w:val="24"/>
        </w:rPr>
        <w:t xml:space="preserve">suara është mjet i arsyeshëm organizativ për të garantuar integritetin e dosjes dhe </w:t>
      </w:r>
      <w:proofErr w:type="spellStart"/>
      <w:r w:rsidR="00312C40" w:rsidRPr="00317F09">
        <w:rPr>
          <w:rFonts w:ascii="Garamond" w:hAnsi="Garamond" w:cs="Times New Roman"/>
          <w:bCs/>
          <w:sz w:val="24"/>
          <w:szCs w:val="24"/>
        </w:rPr>
        <w:t>gjurmueshmërinë</w:t>
      </w:r>
      <w:proofErr w:type="spellEnd"/>
      <w:r w:rsidR="00312C40" w:rsidRPr="00317F09">
        <w:rPr>
          <w:rFonts w:ascii="Garamond" w:hAnsi="Garamond" w:cs="Times New Roman"/>
          <w:bCs/>
          <w:sz w:val="24"/>
          <w:szCs w:val="24"/>
        </w:rPr>
        <w:t xml:space="preserve"> jashtë orarit zyrtar, në përputhje me nenin 3, pika 5 dhe nenin 4</w:t>
      </w:r>
      <w:r w:rsidR="00722911">
        <w:rPr>
          <w:rFonts w:ascii="Garamond" w:hAnsi="Garamond" w:cs="Times New Roman"/>
          <w:bCs/>
          <w:sz w:val="24"/>
          <w:szCs w:val="24"/>
        </w:rPr>
        <w:t>,</w:t>
      </w:r>
      <w:r w:rsidR="00312C40" w:rsidRPr="00317F09">
        <w:rPr>
          <w:rFonts w:ascii="Garamond" w:hAnsi="Garamond" w:cs="Times New Roman"/>
          <w:bCs/>
          <w:sz w:val="24"/>
          <w:szCs w:val="24"/>
        </w:rPr>
        <w:t xml:space="preserve"> të ligjit nr. 96/2016, si dhe me parimet e integritetit, respektit dhe transparencës </w:t>
      </w:r>
      <w:r w:rsidR="00650CB8" w:rsidRPr="00317F09">
        <w:rPr>
          <w:rFonts w:ascii="Garamond" w:hAnsi="Garamond" w:cs="Times New Roman"/>
          <w:bCs/>
          <w:sz w:val="24"/>
          <w:szCs w:val="24"/>
        </w:rPr>
        <w:t>s</w:t>
      </w:r>
      <w:r w:rsidR="00312C40" w:rsidRPr="00317F09">
        <w:rPr>
          <w:rFonts w:ascii="Garamond" w:hAnsi="Garamond" w:cs="Times New Roman"/>
          <w:bCs/>
          <w:sz w:val="24"/>
          <w:szCs w:val="24"/>
        </w:rPr>
        <w:t xml:space="preserve">ë Kodit të Etikës Gjyqësore. Shtyrja e seancës gjyqësore dhe </w:t>
      </w:r>
      <w:proofErr w:type="spellStart"/>
      <w:r w:rsidR="00312C40" w:rsidRPr="00317F09">
        <w:rPr>
          <w:rFonts w:ascii="Garamond" w:hAnsi="Garamond" w:cs="Times New Roman"/>
          <w:bCs/>
          <w:sz w:val="24"/>
          <w:szCs w:val="24"/>
        </w:rPr>
        <w:t>riadministrimi</w:t>
      </w:r>
      <w:proofErr w:type="spellEnd"/>
      <w:r w:rsidR="00312C40" w:rsidRPr="00317F09">
        <w:rPr>
          <w:rFonts w:ascii="Garamond" w:hAnsi="Garamond" w:cs="Times New Roman"/>
          <w:bCs/>
          <w:sz w:val="24"/>
          <w:szCs w:val="24"/>
        </w:rPr>
        <w:t xml:space="preserve"> i akteve nga trupa gjykuese konfirmojnë se shqetësimi procedural ishte legjitim dhe duhej adresuar me masa organizative, jo me sanksionim.</w:t>
      </w:r>
    </w:p>
    <w:p w14:paraId="1D63B814" w14:textId="52BC0D90" w:rsidR="00312C40" w:rsidRPr="00317F09" w:rsidRDefault="0047293C" w:rsidP="00317F09">
      <w:pPr>
        <w:autoSpaceDE w:val="0"/>
        <w:autoSpaceDN w:val="0"/>
        <w:adjustRightInd w:val="0"/>
        <w:spacing w:after="0" w:line="240" w:lineRule="auto"/>
        <w:ind w:firstLine="288"/>
        <w:jc w:val="both"/>
        <w:rPr>
          <w:rFonts w:ascii="Garamond" w:hAnsi="Garamond" w:cs="Times New Roman"/>
          <w:bCs/>
          <w:sz w:val="24"/>
          <w:szCs w:val="24"/>
        </w:rPr>
      </w:pPr>
      <w:r w:rsidRPr="00317F09">
        <w:rPr>
          <w:rFonts w:ascii="Garamond" w:hAnsi="Garamond" w:cs="Times New Roman"/>
          <w:bCs/>
          <w:sz w:val="24"/>
          <w:szCs w:val="24"/>
        </w:rPr>
        <w:t xml:space="preserve">25. </w:t>
      </w:r>
      <w:r w:rsidR="00312C40" w:rsidRPr="00317F09">
        <w:rPr>
          <w:rFonts w:ascii="Garamond" w:hAnsi="Garamond" w:cs="Times New Roman"/>
          <w:bCs/>
          <w:sz w:val="24"/>
          <w:szCs w:val="24"/>
        </w:rPr>
        <w:t xml:space="preserve">Masa disiplinore </w:t>
      </w:r>
      <w:r w:rsidR="005A52A0">
        <w:rPr>
          <w:rFonts w:ascii="Garamond" w:hAnsi="Garamond" w:cs="Times New Roman"/>
          <w:bCs/>
          <w:sz w:val="24"/>
          <w:szCs w:val="24"/>
        </w:rPr>
        <w:t>“</w:t>
      </w:r>
      <w:r w:rsidR="00F4455D" w:rsidRPr="00317F09">
        <w:rPr>
          <w:rFonts w:ascii="Garamond" w:hAnsi="Garamond" w:cs="Times New Roman"/>
          <w:bCs/>
          <w:sz w:val="24"/>
          <w:szCs w:val="24"/>
        </w:rPr>
        <w:t>V</w:t>
      </w:r>
      <w:r w:rsidR="00312C40" w:rsidRPr="00317F09">
        <w:rPr>
          <w:rFonts w:ascii="Garamond" w:hAnsi="Garamond" w:cs="Times New Roman"/>
          <w:bCs/>
          <w:sz w:val="24"/>
          <w:szCs w:val="24"/>
        </w:rPr>
        <w:t>ërejtje publike</w:t>
      </w:r>
      <w:r w:rsidR="005A52A0">
        <w:rPr>
          <w:rFonts w:ascii="Garamond" w:hAnsi="Garamond" w:cs="Times New Roman"/>
          <w:bCs/>
          <w:sz w:val="24"/>
          <w:szCs w:val="24"/>
        </w:rPr>
        <w:t>”</w:t>
      </w:r>
      <w:r w:rsidR="00312C40" w:rsidRPr="00317F09">
        <w:rPr>
          <w:rFonts w:ascii="Garamond" w:hAnsi="Garamond" w:cs="Times New Roman"/>
          <w:bCs/>
          <w:sz w:val="24"/>
          <w:szCs w:val="24"/>
        </w:rPr>
        <w:t xml:space="preserve"> nuk qëndron, sepse bazohet kryesisht në një procesverbal të njëanshëm të sekretarit gjyqësor</w:t>
      </w:r>
      <w:r w:rsidR="00312C40" w:rsidRPr="00317F09">
        <w:rPr>
          <w:rStyle w:val="FootnoteReference"/>
          <w:rFonts w:ascii="Garamond" w:hAnsi="Garamond" w:cs="Times New Roman"/>
          <w:bCs/>
          <w:sz w:val="24"/>
          <w:szCs w:val="24"/>
        </w:rPr>
        <w:footnoteReference w:id="13"/>
      </w:r>
      <w:r w:rsidR="00312C40" w:rsidRPr="00317F09">
        <w:rPr>
          <w:rFonts w:ascii="Garamond" w:hAnsi="Garamond" w:cs="Times New Roman"/>
          <w:bCs/>
          <w:sz w:val="24"/>
          <w:szCs w:val="24"/>
        </w:rPr>
        <w:t xml:space="preserve">, pa nënshkrimin e </w:t>
      </w:r>
      <w:proofErr w:type="spellStart"/>
      <w:r w:rsidR="00312C40" w:rsidRPr="00317F09">
        <w:rPr>
          <w:rFonts w:ascii="Garamond" w:hAnsi="Garamond" w:cs="Times New Roman"/>
          <w:bCs/>
          <w:sz w:val="24"/>
          <w:szCs w:val="24"/>
        </w:rPr>
        <w:t>magjistrates</w:t>
      </w:r>
      <w:proofErr w:type="spellEnd"/>
      <w:r w:rsidR="00312C40" w:rsidRPr="00317F09">
        <w:rPr>
          <w:rFonts w:ascii="Garamond" w:hAnsi="Garamond" w:cs="Times New Roman"/>
          <w:bCs/>
          <w:sz w:val="24"/>
          <w:szCs w:val="24"/>
        </w:rPr>
        <w:t xml:space="preserve"> dhe pa garanci kundërshtimi. </w:t>
      </w:r>
      <w:r w:rsidR="00246AF4" w:rsidRPr="00317F09">
        <w:rPr>
          <w:rFonts w:ascii="Garamond" w:hAnsi="Garamond" w:cs="Times New Roman"/>
          <w:bCs/>
          <w:sz w:val="24"/>
          <w:szCs w:val="24"/>
        </w:rPr>
        <w:t xml:space="preserve">Për shkak të afateve të ngushta të seancave gjyqësore që lidheshin me masa sigurimi, kërkesa për fotokopjim të fashikujve brenda ditës, ishte e arsyeshme dhe e zakonshme, ndaj moszbatimi për fotokopjim të fashikujve, nuk mund t’i atribuohet si sjellje disiplinore gjykatëses që kërkonte </w:t>
      </w:r>
      <w:proofErr w:type="spellStart"/>
      <w:r w:rsidR="00246AF4" w:rsidRPr="00317F09">
        <w:rPr>
          <w:rFonts w:ascii="Garamond" w:hAnsi="Garamond" w:cs="Times New Roman"/>
          <w:bCs/>
          <w:sz w:val="24"/>
          <w:szCs w:val="24"/>
        </w:rPr>
        <w:t>akses</w:t>
      </w:r>
      <w:proofErr w:type="spellEnd"/>
      <w:r w:rsidR="00246AF4" w:rsidRPr="00317F09">
        <w:rPr>
          <w:rFonts w:ascii="Garamond" w:hAnsi="Garamond" w:cs="Times New Roman"/>
          <w:bCs/>
          <w:sz w:val="24"/>
          <w:szCs w:val="24"/>
        </w:rPr>
        <w:t xml:space="preserve"> të ligjshëm në akte. </w:t>
      </w:r>
      <w:r w:rsidR="00312C40" w:rsidRPr="00317F09">
        <w:rPr>
          <w:rFonts w:ascii="Garamond" w:hAnsi="Garamond" w:cs="Times New Roman"/>
          <w:bCs/>
          <w:sz w:val="24"/>
          <w:szCs w:val="24"/>
        </w:rPr>
        <w:t>Ndërsa citimet audio të seancës gjyqësore janë përdorur të fragmentuara, ndaj</w:t>
      </w:r>
      <w:r w:rsidR="00650CB8" w:rsidRPr="00317F09">
        <w:rPr>
          <w:rFonts w:ascii="Garamond" w:hAnsi="Garamond" w:cs="Times New Roman"/>
          <w:bCs/>
          <w:sz w:val="24"/>
          <w:szCs w:val="24"/>
        </w:rPr>
        <w:t>,</w:t>
      </w:r>
      <w:r w:rsidR="00312C40" w:rsidRPr="00317F09">
        <w:rPr>
          <w:rFonts w:ascii="Garamond" w:hAnsi="Garamond" w:cs="Times New Roman"/>
          <w:bCs/>
          <w:sz w:val="24"/>
          <w:szCs w:val="24"/>
        </w:rPr>
        <w:t xml:space="preserve"> në këto rrethana</w:t>
      </w:r>
      <w:r w:rsidR="00650CB8" w:rsidRPr="00317F09">
        <w:rPr>
          <w:rFonts w:ascii="Garamond" w:hAnsi="Garamond" w:cs="Times New Roman"/>
          <w:bCs/>
          <w:sz w:val="24"/>
          <w:szCs w:val="24"/>
        </w:rPr>
        <w:t>,</w:t>
      </w:r>
      <w:r w:rsidR="00312C40" w:rsidRPr="00317F09">
        <w:rPr>
          <w:rFonts w:ascii="Garamond" w:hAnsi="Garamond" w:cs="Times New Roman"/>
          <w:bCs/>
          <w:sz w:val="24"/>
          <w:szCs w:val="24"/>
        </w:rPr>
        <w:t xml:space="preserve"> parimi i ligjshmërisë dhe i dyshimit në favor të magjistratit gjatë procedurës disiplinore</w:t>
      </w:r>
      <w:r w:rsidR="00650CB8" w:rsidRPr="00317F09">
        <w:rPr>
          <w:rFonts w:ascii="Garamond" w:hAnsi="Garamond" w:cs="Times New Roman"/>
          <w:bCs/>
          <w:sz w:val="24"/>
          <w:szCs w:val="24"/>
        </w:rPr>
        <w:t>,</w:t>
      </w:r>
      <w:r w:rsidR="00312C40" w:rsidRPr="00317F09">
        <w:rPr>
          <w:rFonts w:ascii="Garamond" w:hAnsi="Garamond" w:cs="Times New Roman"/>
          <w:bCs/>
          <w:sz w:val="24"/>
          <w:szCs w:val="24"/>
        </w:rPr>
        <w:t xml:space="preserve"> kërkon </w:t>
      </w:r>
      <w:proofErr w:type="spellStart"/>
      <w:r w:rsidR="00312C40" w:rsidRPr="00317F09">
        <w:rPr>
          <w:rFonts w:ascii="Garamond" w:hAnsi="Garamond" w:cs="Times New Roman"/>
          <w:bCs/>
          <w:sz w:val="24"/>
          <w:szCs w:val="24"/>
        </w:rPr>
        <w:t>mosvendosjen</w:t>
      </w:r>
      <w:proofErr w:type="spellEnd"/>
      <w:r w:rsidR="00312C40" w:rsidRPr="00317F09">
        <w:rPr>
          <w:rFonts w:ascii="Garamond" w:hAnsi="Garamond" w:cs="Times New Roman"/>
          <w:bCs/>
          <w:sz w:val="24"/>
          <w:szCs w:val="24"/>
        </w:rPr>
        <w:t xml:space="preserve"> e një sanksioni publik.</w:t>
      </w:r>
    </w:p>
    <w:p w14:paraId="1599A57E" w14:textId="41F44CDB" w:rsidR="00312C40" w:rsidRPr="00317F09" w:rsidRDefault="0089236A" w:rsidP="00317F09">
      <w:pPr>
        <w:autoSpaceDE w:val="0"/>
        <w:autoSpaceDN w:val="0"/>
        <w:adjustRightInd w:val="0"/>
        <w:spacing w:after="0" w:line="240" w:lineRule="auto"/>
        <w:ind w:firstLine="288"/>
        <w:jc w:val="both"/>
        <w:rPr>
          <w:rFonts w:ascii="Garamond" w:hAnsi="Garamond" w:cs="Times New Roman"/>
          <w:bCs/>
          <w:sz w:val="24"/>
          <w:szCs w:val="24"/>
        </w:rPr>
      </w:pPr>
      <w:r w:rsidRPr="00317F09">
        <w:rPr>
          <w:rFonts w:ascii="Garamond" w:hAnsi="Garamond" w:cs="Times New Roman"/>
          <w:bCs/>
          <w:sz w:val="24"/>
          <w:szCs w:val="24"/>
        </w:rPr>
        <w:t xml:space="preserve">26. </w:t>
      </w:r>
      <w:r w:rsidR="00312C40" w:rsidRPr="00317F09">
        <w:rPr>
          <w:rFonts w:ascii="Garamond" w:hAnsi="Garamond" w:cs="Times New Roman"/>
          <w:bCs/>
          <w:sz w:val="24"/>
          <w:szCs w:val="24"/>
        </w:rPr>
        <w:t>Kërkesa për shtyrje</w:t>
      </w:r>
      <w:r w:rsidR="00722911">
        <w:rPr>
          <w:rFonts w:ascii="Garamond" w:hAnsi="Garamond" w:cs="Times New Roman"/>
          <w:bCs/>
          <w:sz w:val="24"/>
          <w:szCs w:val="24"/>
        </w:rPr>
        <w:t>,</w:t>
      </w:r>
      <w:r w:rsidR="00312C40" w:rsidRPr="00317F09">
        <w:rPr>
          <w:rFonts w:ascii="Garamond" w:hAnsi="Garamond" w:cs="Times New Roman"/>
          <w:bCs/>
          <w:sz w:val="24"/>
          <w:szCs w:val="24"/>
        </w:rPr>
        <w:t xml:space="preserve"> me qëllim njohjen me aktet e dosjes lidhej drejtpërdrejt me detyrimin funksional për të vendosur me një kërkesë </w:t>
      </w:r>
      <w:proofErr w:type="spellStart"/>
      <w:r w:rsidR="00312C40" w:rsidRPr="00317F09">
        <w:rPr>
          <w:rFonts w:ascii="Garamond" w:hAnsi="Garamond" w:cs="Times New Roman"/>
          <w:bCs/>
          <w:sz w:val="24"/>
          <w:szCs w:val="24"/>
        </w:rPr>
        <w:t>sensitive</w:t>
      </w:r>
      <w:proofErr w:type="spellEnd"/>
      <w:r w:rsidR="00312C40" w:rsidRPr="00317F09">
        <w:rPr>
          <w:rFonts w:ascii="Garamond" w:hAnsi="Garamond" w:cs="Times New Roman"/>
          <w:bCs/>
          <w:sz w:val="24"/>
          <w:szCs w:val="24"/>
        </w:rPr>
        <w:t xml:space="preserve"> si gjykimi i shkurtuar, pa asnjë dashje </w:t>
      </w:r>
      <w:proofErr w:type="spellStart"/>
      <w:r w:rsidR="00312C40" w:rsidRPr="00317F09">
        <w:rPr>
          <w:rFonts w:ascii="Garamond" w:hAnsi="Garamond" w:cs="Times New Roman"/>
          <w:bCs/>
          <w:sz w:val="24"/>
          <w:szCs w:val="24"/>
        </w:rPr>
        <w:t>direkte</w:t>
      </w:r>
      <w:proofErr w:type="spellEnd"/>
      <w:r w:rsidR="00312C40" w:rsidRPr="00317F09">
        <w:rPr>
          <w:rFonts w:ascii="Garamond" w:hAnsi="Garamond" w:cs="Times New Roman"/>
          <w:bCs/>
          <w:sz w:val="24"/>
          <w:szCs w:val="24"/>
        </w:rPr>
        <w:t xml:space="preserve"> për </w:t>
      </w:r>
      <w:r w:rsidR="00312C40" w:rsidRPr="00317F09">
        <w:rPr>
          <w:rFonts w:ascii="Garamond" w:hAnsi="Garamond" w:cs="Times New Roman"/>
          <w:bCs/>
          <w:sz w:val="24"/>
          <w:szCs w:val="24"/>
        </w:rPr>
        <w:lastRenderedPageBreak/>
        <w:t>denigrim. Imuniteti funksional mbron shprehjet gjatë ushtrimit të detyrës</w:t>
      </w:r>
      <w:r w:rsidR="00650CB8" w:rsidRPr="00317F09">
        <w:rPr>
          <w:rFonts w:ascii="Garamond" w:hAnsi="Garamond" w:cs="Times New Roman"/>
          <w:bCs/>
          <w:sz w:val="24"/>
          <w:szCs w:val="24"/>
        </w:rPr>
        <w:t>,</w:t>
      </w:r>
      <w:r w:rsidR="00312C40" w:rsidRPr="00317F09">
        <w:rPr>
          <w:rFonts w:ascii="Garamond" w:hAnsi="Garamond" w:cs="Times New Roman"/>
          <w:bCs/>
          <w:sz w:val="24"/>
          <w:szCs w:val="24"/>
        </w:rPr>
        <w:t xml:space="preserve"> përveç rasteve të keqbesimit ose interesit vetjak, të paprovuara në dosje.</w:t>
      </w:r>
    </w:p>
    <w:p w14:paraId="426E9E87" w14:textId="02C85953" w:rsidR="00312C40" w:rsidRPr="00317F09" w:rsidRDefault="00F9563C" w:rsidP="00317F09">
      <w:pPr>
        <w:autoSpaceDE w:val="0"/>
        <w:autoSpaceDN w:val="0"/>
        <w:adjustRightInd w:val="0"/>
        <w:spacing w:after="0" w:line="240" w:lineRule="auto"/>
        <w:ind w:firstLine="288"/>
        <w:jc w:val="both"/>
        <w:rPr>
          <w:rFonts w:ascii="Garamond" w:hAnsi="Garamond" w:cs="Times New Roman"/>
          <w:bCs/>
          <w:sz w:val="24"/>
          <w:szCs w:val="24"/>
        </w:rPr>
      </w:pPr>
      <w:r w:rsidRPr="00317F09">
        <w:rPr>
          <w:rFonts w:ascii="Garamond" w:hAnsi="Garamond" w:cs="Times New Roman"/>
          <w:bCs/>
          <w:sz w:val="24"/>
          <w:szCs w:val="24"/>
        </w:rPr>
        <w:t xml:space="preserve">27. </w:t>
      </w:r>
      <w:r w:rsidR="00312C40" w:rsidRPr="00317F09">
        <w:rPr>
          <w:rFonts w:ascii="Garamond" w:hAnsi="Garamond" w:cs="Times New Roman"/>
          <w:bCs/>
          <w:sz w:val="24"/>
          <w:szCs w:val="24"/>
        </w:rPr>
        <w:t xml:space="preserve">Përdorimi si rrethanë rënduese i një episodi nga një çështje tjetër tejkalon objektin e procedimit të njoftuar dhe cenon parimin e akuzës dhe </w:t>
      </w:r>
      <w:r w:rsidR="00650CB8" w:rsidRPr="00317F09">
        <w:rPr>
          <w:rFonts w:ascii="Garamond" w:hAnsi="Garamond" w:cs="Times New Roman"/>
          <w:bCs/>
          <w:sz w:val="24"/>
          <w:szCs w:val="24"/>
        </w:rPr>
        <w:t>s</w:t>
      </w:r>
      <w:r w:rsidR="00312C40" w:rsidRPr="00317F09">
        <w:rPr>
          <w:rFonts w:ascii="Garamond" w:hAnsi="Garamond" w:cs="Times New Roman"/>
          <w:bCs/>
          <w:sz w:val="24"/>
          <w:szCs w:val="24"/>
        </w:rPr>
        <w:t xml:space="preserve">ë drejtës për mbrojtje. Pengesat objektive në qasjen ndaj fashikujve dhe vendimet për shtyrje e </w:t>
      </w:r>
      <w:proofErr w:type="spellStart"/>
      <w:r w:rsidR="00312C40" w:rsidRPr="00317F09">
        <w:rPr>
          <w:rFonts w:ascii="Garamond" w:hAnsi="Garamond" w:cs="Times New Roman"/>
          <w:bCs/>
          <w:sz w:val="24"/>
          <w:szCs w:val="24"/>
        </w:rPr>
        <w:t>riadministrim</w:t>
      </w:r>
      <w:proofErr w:type="spellEnd"/>
      <w:r w:rsidR="00312C40" w:rsidRPr="00317F09">
        <w:rPr>
          <w:rFonts w:ascii="Garamond" w:hAnsi="Garamond" w:cs="Times New Roman"/>
          <w:bCs/>
          <w:sz w:val="24"/>
          <w:szCs w:val="24"/>
        </w:rPr>
        <w:t>, konfirmojnë se shqetësimi procedural ishte legjitim, jo denigrues.</w:t>
      </w:r>
    </w:p>
    <w:p w14:paraId="28C46D06" w14:textId="15D35556" w:rsidR="00312C40" w:rsidRPr="00317F09" w:rsidRDefault="00F9563C" w:rsidP="00317F09">
      <w:pPr>
        <w:autoSpaceDE w:val="0"/>
        <w:autoSpaceDN w:val="0"/>
        <w:adjustRightInd w:val="0"/>
        <w:spacing w:after="0" w:line="240" w:lineRule="auto"/>
        <w:ind w:firstLine="288"/>
        <w:jc w:val="both"/>
        <w:rPr>
          <w:rFonts w:ascii="Garamond" w:hAnsi="Garamond" w:cs="Times New Roman"/>
          <w:bCs/>
          <w:sz w:val="24"/>
          <w:szCs w:val="24"/>
        </w:rPr>
      </w:pPr>
      <w:r w:rsidRPr="00317F09">
        <w:rPr>
          <w:rFonts w:ascii="Garamond" w:hAnsi="Garamond" w:cs="Times New Roman"/>
          <w:bCs/>
          <w:sz w:val="24"/>
          <w:szCs w:val="24"/>
        </w:rPr>
        <w:t xml:space="preserve">28. </w:t>
      </w:r>
      <w:r w:rsidR="00312C40" w:rsidRPr="00317F09">
        <w:rPr>
          <w:rFonts w:ascii="Garamond" w:hAnsi="Garamond" w:cs="Times New Roman"/>
          <w:bCs/>
          <w:sz w:val="24"/>
          <w:szCs w:val="24"/>
        </w:rPr>
        <w:t xml:space="preserve">Edhe nëse vlerësohet </w:t>
      </w:r>
      <w:r w:rsidR="00722911">
        <w:rPr>
          <w:rFonts w:ascii="Garamond" w:hAnsi="Garamond" w:cs="Times New Roman"/>
          <w:bCs/>
          <w:sz w:val="24"/>
          <w:szCs w:val="24"/>
        </w:rPr>
        <w:t>se gjuha e përdorur më datë 11.</w:t>
      </w:r>
      <w:r w:rsidR="00312C40" w:rsidRPr="00317F09">
        <w:rPr>
          <w:rFonts w:ascii="Garamond" w:hAnsi="Garamond" w:cs="Times New Roman"/>
          <w:bCs/>
          <w:sz w:val="24"/>
          <w:szCs w:val="24"/>
        </w:rPr>
        <w:t xml:space="preserve">9.2024, meriton </w:t>
      </w:r>
      <w:r w:rsidR="00312C40" w:rsidRPr="00317F09">
        <w:rPr>
          <w:rFonts w:ascii="Garamond" w:hAnsi="Garamond" w:cs="Times New Roman"/>
          <w:bCs/>
          <w:i/>
          <w:sz w:val="24"/>
          <w:szCs w:val="24"/>
        </w:rPr>
        <w:t>vë</w:t>
      </w:r>
      <w:r w:rsidR="00CF7778" w:rsidRPr="00317F09">
        <w:rPr>
          <w:rFonts w:ascii="Garamond" w:hAnsi="Garamond" w:cs="Times New Roman"/>
          <w:bCs/>
          <w:i/>
          <w:sz w:val="24"/>
          <w:szCs w:val="24"/>
        </w:rPr>
        <w:t>rejtje</w:t>
      </w:r>
      <w:r w:rsidR="00312C40" w:rsidRPr="00317F09">
        <w:rPr>
          <w:rFonts w:ascii="Garamond" w:hAnsi="Garamond" w:cs="Times New Roman"/>
          <w:bCs/>
          <w:i/>
          <w:sz w:val="24"/>
          <w:szCs w:val="24"/>
        </w:rPr>
        <w:t xml:space="preserve"> metodologjike</w:t>
      </w:r>
      <w:r w:rsidR="00312C40" w:rsidRPr="00317F09">
        <w:rPr>
          <w:rFonts w:ascii="Garamond" w:hAnsi="Garamond" w:cs="Times New Roman"/>
          <w:bCs/>
          <w:sz w:val="24"/>
          <w:szCs w:val="24"/>
        </w:rPr>
        <w:t xml:space="preserve">, </w:t>
      </w:r>
      <w:proofErr w:type="spellStart"/>
      <w:r w:rsidR="00312C40" w:rsidRPr="00317F09">
        <w:rPr>
          <w:rFonts w:ascii="Garamond" w:hAnsi="Garamond" w:cs="Times New Roman"/>
          <w:bCs/>
          <w:sz w:val="24"/>
          <w:szCs w:val="24"/>
        </w:rPr>
        <w:t>proporcionaliteti</w:t>
      </w:r>
      <w:proofErr w:type="spellEnd"/>
      <w:r w:rsidR="00312C40" w:rsidRPr="00317F09">
        <w:rPr>
          <w:rFonts w:ascii="Garamond" w:hAnsi="Garamond" w:cs="Times New Roman"/>
          <w:bCs/>
          <w:sz w:val="24"/>
          <w:szCs w:val="24"/>
        </w:rPr>
        <w:t xml:space="preserve"> nuk është arsyetuar. Rrethanat lehtësuese të nenit 115/3</w:t>
      </w:r>
      <w:r w:rsidR="00650CB8" w:rsidRPr="00317F09">
        <w:rPr>
          <w:rFonts w:ascii="Garamond" w:hAnsi="Garamond" w:cs="Times New Roman"/>
          <w:bCs/>
          <w:sz w:val="24"/>
          <w:szCs w:val="24"/>
        </w:rPr>
        <w:t xml:space="preserve"> </w:t>
      </w:r>
      <w:r w:rsidR="00312C40" w:rsidRPr="00317F09">
        <w:rPr>
          <w:rFonts w:ascii="Garamond" w:hAnsi="Garamond" w:cs="Times New Roman"/>
          <w:bCs/>
          <w:sz w:val="24"/>
          <w:szCs w:val="24"/>
        </w:rPr>
        <w:t>(herë e parë, ndikim i kufizuar te rrethi i ngusht</w:t>
      </w:r>
      <w:r w:rsidR="00650CB8" w:rsidRPr="00317F09">
        <w:rPr>
          <w:rFonts w:ascii="Garamond" w:hAnsi="Garamond" w:cs="Times New Roman"/>
          <w:bCs/>
          <w:sz w:val="24"/>
          <w:szCs w:val="24"/>
        </w:rPr>
        <w:t>ë</w:t>
      </w:r>
      <w:r w:rsidR="00312C40" w:rsidRPr="00317F09">
        <w:rPr>
          <w:rFonts w:ascii="Garamond" w:hAnsi="Garamond" w:cs="Times New Roman"/>
          <w:bCs/>
          <w:sz w:val="24"/>
          <w:szCs w:val="24"/>
        </w:rPr>
        <w:t xml:space="preserve"> i palëve, bashkëpunim i plotë procedural, përvojë e kufizuar, mungesë dëmi material në proces dhe vendimmarrje unanime) imponojmë masa më të lehta sesa </w:t>
      </w:r>
      <w:r w:rsidR="005A52A0">
        <w:rPr>
          <w:rFonts w:ascii="Garamond" w:hAnsi="Garamond" w:cs="Times New Roman"/>
          <w:bCs/>
          <w:sz w:val="24"/>
          <w:szCs w:val="24"/>
        </w:rPr>
        <w:t>“</w:t>
      </w:r>
      <w:r w:rsidR="00F4455D" w:rsidRPr="00317F09">
        <w:rPr>
          <w:rFonts w:ascii="Garamond" w:hAnsi="Garamond" w:cs="Times New Roman"/>
          <w:bCs/>
          <w:sz w:val="24"/>
          <w:szCs w:val="24"/>
        </w:rPr>
        <w:t>V</w:t>
      </w:r>
      <w:r w:rsidR="00312C40" w:rsidRPr="00317F09">
        <w:rPr>
          <w:rFonts w:ascii="Garamond" w:hAnsi="Garamond" w:cs="Times New Roman"/>
          <w:bCs/>
          <w:sz w:val="24"/>
          <w:szCs w:val="24"/>
        </w:rPr>
        <w:t>ërejtje publike</w:t>
      </w:r>
      <w:r w:rsidR="005A52A0">
        <w:rPr>
          <w:rFonts w:ascii="Garamond" w:hAnsi="Garamond" w:cs="Times New Roman"/>
          <w:bCs/>
          <w:sz w:val="24"/>
          <w:szCs w:val="24"/>
        </w:rPr>
        <w:t>”</w:t>
      </w:r>
      <w:r w:rsidR="00312C40" w:rsidRPr="00317F09">
        <w:rPr>
          <w:rFonts w:ascii="Garamond" w:hAnsi="Garamond" w:cs="Times New Roman"/>
          <w:bCs/>
          <w:sz w:val="24"/>
          <w:szCs w:val="24"/>
        </w:rPr>
        <w:t xml:space="preserve"> (neni 107</w:t>
      </w:r>
      <w:r w:rsidR="00AF24DC">
        <w:rPr>
          <w:rFonts w:ascii="Garamond" w:hAnsi="Garamond" w:cs="Times New Roman"/>
          <w:bCs/>
          <w:sz w:val="24"/>
          <w:szCs w:val="24"/>
        </w:rPr>
        <w:t>,</w:t>
      </w:r>
      <w:r w:rsidR="00312C40" w:rsidRPr="00317F09">
        <w:rPr>
          <w:rFonts w:ascii="Garamond" w:hAnsi="Garamond" w:cs="Times New Roman"/>
          <w:bCs/>
          <w:sz w:val="24"/>
          <w:szCs w:val="24"/>
        </w:rPr>
        <w:t xml:space="preserve"> i ligjit nr. 96/2016), ndërsa mungesa e një analize të plotë të kritereve c</w:t>
      </w:r>
      <w:r w:rsidR="00650CB8" w:rsidRPr="00317F09">
        <w:rPr>
          <w:rFonts w:ascii="Garamond" w:hAnsi="Garamond" w:cs="Times New Roman"/>
          <w:bCs/>
          <w:sz w:val="24"/>
          <w:szCs w:val="24"/>
        </w:rPr>
        <w:t>e</w:t>
      </w:r>
      <w:r w:rsidR="00312C40" w:rsidRPr="00317F09">
        <w:rPr>
          <w:rFonts w:ascii="Garamond" w:hAnsi="Garamond" w:cs="Times New Roman"/>
          <w:bCs/>
          <w:sz w:val="24"/>
          <w:szCs w:val="24"/>
        </w:rPr>
        <w:t>non standardin e arsyetimit të vendimit (neni 146</w:t>
      </w:r>
      <w:r w:rsidR="00AF24DC">
        <w:rPr>
          <w:rFonts w:ascii="Garamond" w:hAnsi="Garamond" w:cs="Times New Roman"/>
          <w:bCs/>
          <w:sz w:val="24"/>
          <w:szCs w:val="24"/>
        </w:rPr>
        <w:t>,</w:t>
      </w:r>
      <w:r w:rsidR="00312C40" w:rsidRPr="00317F09">
        <w:rPr>
          <w:rFonts w:ascii="Garamond" w:hAnsi="Garamond" w:cs="Times New Roman"/>
          <w:bCs/>
          <w:sz w:val="24"/>
          <w:szCs w:val="24"/>
        </w:rPr>
        <w:t xml:space="preserve"> i ligjit nr. 96/2016).</w:t>
      </w:r>
    </w:p>
    <w:p w14:paraId="129739B4" w14:textId="7495E746" w:rsidR="00312C40" w:rsidRPr="00317F09" w:rsidRDefault="00F9563C" w:rsidP="00317F09">
      <w:pPr>
        <w:autoSpaceDE w:val="0"/>
        <w:autoSpaceDN w:val="0"/>
        <w:adjustRightInd w:val="0"/>
        <w:spacing w:after="0" w:line="240" w:lineRule="auto"/>
        <w:ind w:firstLine="288"/>
        <w:jc w:val="both"/>
        <w:rPr>
          <w:rFonts w:ascii="Garamond" w:hAnsi="Garamond" w:cs="Times New Roman"/>
          <w:bCs/>
          <w:sz w:val="24"/>
          <w:szCs w:val="24"/>
        </w:rPr>
      </w:pPr>
      <w:r w:rsidRPr="00317F09">
        <w:rPr>
          <w:rFonts w:ascii="Garamond" w:hAnsi="Garamond" w:cs="Times New Roman"/>
          <w:bCs/>
          <w:sz w:val="24"/>
          <w:szCs w:val="24"/>
        </w:rPr>
        <w:t xml:space="preserve">29. </w:t>
      </w:r>
      <w:r w:rsidR="00312C40" w:rsidRPr="00317F09">
        <w:rPr>
          <w:rFonts w:ascii="Garamond" w:hAnsi="Garamond" w:cs="Times New Roman"/>
          <w:bCs/>
          <w:sz w:val="24"/>
          <w:szCs w:val="24"/>
        </w:rPr>
        <w:t xml:space="preserve">Parimi i </w:t>
      </w:r>
      <w:proofErr w:type="spellStart"/>
      <w:r w:rsidR="00312C40" w:rsidRPr="00317F09">
        <w:rPr>
          <w:rFonts w:ascii="Garamond" w:hAnsi="Garamond" w:cs="Times New Roman"/>
          <w:bCs/>
          <w:sz w:val="24"/>
          <w:szCs w:val="24"/>
        </w:rPr>
        <w:t>proporcionalitetit</w:t>
      </w:r>
      <w:proofErr w:type="spellEnd"/>
      <w:r w:rsidR="00312C40" w:rsidRPr="00317F09">
        <w:rPr>
          <w:rFonts w:ascii="Garamond" w:hAnsi="Garamond" w:cs="Times New Roman"/>
          <w:bCs/>
          <w:sz w:val="24"/>
          <w:szCs w:val="24"/>
        </w:rPr>
        <w:t xml:space="preserve"> kërkon që masa të jetë e përshtatshme, e domosdoshme dhe e balancuar. Edhe sikur të pranohej se toni i komunikimit në atë seancë gjyqësore meriton </w:t>
      </w:r>
      <w:r w:rsidR="00312C40" w:rsidRPr="00317F09">
        <w:rPr>
          <w:rFonts w:ascii="Garamond" w:hAnsi="Garamond" w:cs="Times New Roman"/>
          <w:bCs/>
          <w:i/>
          <w:sz w:val="24"/>
          <w:szCs w:val="24"/>
        </w:rPr>
        <w:t>vërejtje metodologjike</w:t>
      </w:r>
      <w:r w:rsidR="00312C40" w:rsidRPr="00317F09">
        <w:rPr>
          <w:rFonts w:ascii="Garamond" w:hAnsi="Garamond" w:cs="Times New Roman"/>
          <w:bCs/>
          <w:sz w:val="24"/>
          <w:szCs w:val="24"/>
        </w:rPr>
        <w:t>, rrethanat lehtësuese janë të shumta sipas nenit 115, pika 3, përfshirë faktin se kemi shkelje për herë të parë, ndikim të kufizuar, bashkëpunim të plotë dhe përvojë të kufizuar kolegjiale gjatë vitit të parë në detyrë. Qëllimi edukativ dhe parandalues arrihet me mjete më pak stigmatizuese</w:t>
      </w:r>
      <w:r w:rsidR="00683229" w:rsidRPr="00317F09">
        <w:rPr>
          <w:rFonts w:ascii="Garamond" w:hAnsi="Garamond" w:cs="Times New Roman"/>
          <w:bCs/>
          <w:sz w:val="24"/>
          <w:szCs w:val="24"/>
        </w:rPr>
        <w:t>,</w:t>
      </w:r>
      <w:r w:rsidR="00312C40" w:rsidRPr="00317F09">
        <w:rPr>
          <w:rFonts w:ascii="Garamond" w:hAnsi="Garamond" w:cs="Times New Roman"/>
          <w:bCs/>
          <w:sz w:val="24"/>
          <w:szCs w:val="24"/>
        </w:rPr>
        <w:t xml:space="preserve"> si këshillimi etik ose vërejtja </w:t>
      </w:r>
      <w:proofErr w:type="spellStart"/>
      <w:r w:rsidR="00312C40" w:rsidRPr="00317F09">
        <w:rPr>
          <w:rFonts w:ascii="Garamond" w:hAnsi="Garamond" w:cs="Times New Roman"/>
          <w:bCs/>
          <w:sz w:val="24"/>
          <w:szCs w:val="24"/>
        </w:rPr>
        <w:t>konfidenciale</w:t>
      </w:r>
      <w:proofErr w:type="spellEnd"/>
      <w:r w:rsidR="00312C40" w:rsidRPr="00317F09">
        <w:rPr>
          <w:rFonts w:ascii="Garamond" w:hAnsi="Garamond" w:cs="Times New Roman"/>
          <w:bCs/>
          <w:sz w:val="24"/>
          <w:szCs w:val="24"/>
        </w:rPr>
        <w:t xml:space="preserve">, jo me vërejtje publike që prek </w:t>
      </w:r>
      <w:proofErr w:type="spellStart"/>
      <w:r w:rsidR="00312C40" w:rsidRPr="00317F09">
        <w:rPr>
          <w:rFonts w:ascii="Garamond" w:hAnsi="Garamond" w:cs="Times New Roman"/>
          <w:bCs/>
          <w:sz w:val="24"/>
          <w:szCs w:val="24"/>
        </w:rPr>
        <w:t>dispropo</w:t>
      </w:r>
      <w:r w:rsidR="00683229" w:rsidRPr="00317F09">
        <w:rPr>
          <w:rFonts w:ascii="Garamond" w:hAnsi="Garamond" w:cs="Times New Roman"/>
          <w:bCs/>
          <w:sz w:val="24"/>
          <w:szCs w:val="24"/>
        </w:rPr>
        <w:t>r</w:t>
      </w:r>
      <w:r w:rsidR="00312C40" w:rsidRPr="00317F09">
        <w:rPr>
          <w:rFonts w:ascii="Garamond" w:hAnsi="Garamond" w:cs="Times New Roman"/>
          <w:bCs/>
          <w:sz w:val="24"/>
          <w:szCs w:val="24"/>
        </w:rPr>
        <w:t>cionalisht</w:t>
      </w:r>
      <w:proofErr w:type="spellEnd"/>
      <w:r w:rsidR="00312C40" w:rsidRPr="00317F09">
        <w:rPr>
          <w:rFonts w:ascii="Garamond" w:hAnsi="Garamond" w:cs="Times New Roman"/>
          <w:bCs/>
          <w:sz w:val="24"/>
          <w:szCs w:val="24"/>
        </w:rPr>
        <w:t xml:space="preserve"> reputacionin profesional.</w:t>
      </w:r>
    </w:p>
    <w:p w14:paraId="4E8D5C8C" w14:textId="42E2E8EA" w:rsidR="00312C40" w:rsidRPr="00317F09" w:rsidRDefault="00CD2564" w:rsidP="00317F09">
      <w:pPr>
        <w:autoSpaceDE w:val="0"/>
        <w:autoSpaceDN w:val="0"/>
        <w:adjustRightInd w:val="0"/>
        <w:spacing w:after="0" w:line="240" w:lineRule="auto"/>
        <w:ind w:firstLine="288"/>
        <w:jc w:val="both"/>
        <w:rPr>
          <w:rFonts w:ascii="Garamond" w:hAnsi="Garamond" w:cs="Times New Roman"/>
          <w:bCs/>
          <w:sz w:val="24"/>
          <w:szCs w:val="24"/>
        </w:rPr>
      </w:pPr>
      <w:r w:rsidRPr="00317F09">
        <w:rPr>
          <w:rFonts w:ascii="Garamond" w:hAnsi="Garamond" w:cs="Times New Roman"/>
          <w:bCs/>
          <w:sz w:val="24"/>
          <w:szCs w:val="24"/>
        </w:rPr>
        <w:t xml:space="preserve">30. </w:t>
      </w:r>
      <w:r w:rsidR="00312C40" w:rsidRPr="00317F09">
        <w:rPr>
          <w:rFonts w:ascii="Garamond" w:hAnsi="Garamond" w:cs="Times New Roman"/>
          <w:bCs/>
          <w:sz w:val="24"/>
          <w:szCs w:val="24"/>
        </w:rPr>
        <w:t xml:space="preserve">Vendimi i </w:t>
      </w:r>
      <w:proofErr w:type="spellStart"/>
      <w:r w:rsidR="00312C40" w:rsidRPr="00317F09">
        <w:rPr>
          <w:rFonts w:ascii="Garamond" w:hAnsi="Garamond" w:cs="Times New Roman"/>
          <w:bCs/>
          <w:sz w:val="24"/>
          <w:szCs w:val="24"/>
        </w:rPr>
        <w:t>KLG</w:t>
      </w:r>
      <w:r w:rsidR="00683229" w:rsidRPr="00317F09">
        <w:rPr>
          <w:rFonts w:ascii="Garamond" w:hAnsi="Garamond" w:cs="Times New Roman"/>
          <w:bCs/>
          <w:sz w:val="24"/>
          <w:szCs w:val="24"/>
        </w:rPr>
        <w:t>j</w:t>
      </w:r>
      <w:proofErr w:type="spellEnd"/>
      <w:r w:rsidR="00312C40" w:rsidRPr="00317F09">
        <w:rPr>
          <w:rFonts w:ascii="Garamond" w:hAnsi="Garamond" w:cs="Times New Roman"/>
          <w:bCs/>
          <w:sz w:val="24"/>
          <w:szCs w:val="24"/>
        </w:rPr>
        <w:t>-së nuk plotëson standar</w:t>
      </w:r>
      <w:r w:rsidR="00353A0E" w:rsidRPr="00317F09">
        <w:rPr>
          <w:rFonts w:ascii="Garamond" w:hAnsi="Garamond" w:cs="Times New Roman"/>
          <w:bCs/>
          <w:sz w:val="24"/>
          <w:szCs w:val="24"/>
        </w:rPr>
        <w:t>d</w:t>
      </w:r>
      <w:r w:rsidR="00312C40" w:rsidRPr="00317F09">
        <w:rPr>
          <w:rFonts w:ascii="Garamond" w:hAnsi="Garamond" w:cs="Times New Roman"/>
          <w:bCs/>
          <w:sz w:val="24"/>
          <w:szCs w:val="24"/>
        </w:rPr>
        <w:t xml:space="preserve">in e vendimit të arsyetuar në mënyrë të plotë, të individualizuar dhe të mbështetur në prova konkrete. Motivimi i vendimit duhet të jetë i individualizuar dhe i mbështetur në prova të </w:t>
      </w:r>
      <w:proofErr w:type="spellStart"/>
      <w:r w:rsidR="00312C40" w:rsidRPr="00317F09">
        <w:rPr>
          <w:rFonts w:ascii="Garamond" w:hAnsi="Garamond" w:cs="Times New Roman"/>
          <w:bCs/>
          <w:sz w:val="24"/>
          <w:szCs w:val="24"/>
        </w:rPr>
        <w:t>verifikueshme</w:t>
      </w:r>
      <w:proofErr w:type="spellEnd"/>
      <w:r w:rsidR="00312C40" w:rsidRPr="00317F09">
        <w:rPr>
          <w:rFonts w:ascii="Garamond" w:hAnsi="Garamond" w:cs="Times New Roman"/>
          <w:bCs/>
          <w:sz w:val="24"/>
          <w:szCs w:val="24"/>
        </w:rPr>
        <w:t>. Formula të përgjithshme</w:t>
      </w:r>
      <w:r w:rsidR="00353A0E" w:rsidRPr="00317F09">
        <w:rPr>
          <w:rFonts w:ascii="Garamond" w:hAnsi="Garamond" w:cs="Times New Roman"/>
          <w:bCs/>
          <w:sz w:val="24"/>
          <w:szCs w:val="24"/>
        </w:rPr>
        <w:t>,</w:t>
      </w:r>
      <w:r w:rsidR="00312C40" w:rsidRPr="00317F09">
        <w:rPr>
          <w:rFonts w:ascii="Garamond" w:hAnsi="Garamond" w:cs="Times New Roman"/>
          <w:bCs/>
          <w:sz w:val="24"/>
          <w:szCs w:val="24"/>
        </w:rPr>
        <w:t xml:space="preserve"> si</w:t>
      </w:r>
      <w:r w:rsidR="00353A0E" w:rsidRPr="00317F09">
        <w:rPr>
          <w:rFonts w:ascii="Garamond" w:hAnsi="Garamond" w:cs="Times New Roman"/>
          <w:sz w:val="24"/>
          <w:szCs w:val="24"/>
        </w:rPr>
        <w:t>:</w:t>
      </w:r>
      <w:r w:rsidR="00312C40" w:rsidRPr="00317F09">
        <w:rPr>
          <w:rFonts w:ascii="Garamond" w:hAnsi="Garamond" w:cs="Times New Roman"/>
          <w:bCs/>
          <w:sz w:val="24"/>
          <w:szCs w:val="24"/>
        </w:rPr>
        <w:t xml:space="preserve"> marrëdhënie jo të normalizuara ose rrezik përsëritje</w:t>
      </w:r>
      <w:r w:rsidR="00353A0E" w:rsidRPr="00317F09">
        <w:rPr>
          <w:rFonts w:ascii="Garamond" w:hAnsi="Garamond" w:cs="Times New Roman"/>
          <w:bCs/>
          <w:sz w:val="24"/>
          <w:szCs w:val="24"/>
        </w:rPr>
        <w:t>je,</w:t>
      </w:r>
      <w:r w:rsidR="00312C40" w:rsidRPr="00317F09">
        <w:rPr>
          <w:rFonts w:ascii="Garamond" w:hAnsi="Garamond" w:cs="Times New Roman"/>
          <w:bCs/>
          <w:sz w:val="24"/>
          <w:szCs w:val="24"/>
        </w:rPr>
        <w:t xml:space="preserve"> pa identifikuar ngjarje konkrete para datës 11 shtator</w:t>
      </w:r>
      <w:r w:rsidR="002714AE" w:rsidRPr="00317F09">
        <w:rPr>
          <w:rFonts w:ascii="Garamond" w:hAnsi="Garamond" w:cs="Times New Roman"/>
          <w:bCs/>
          <w:sz w:val="24"/>
          <w:szCs w:val="24"/>
        </w:rPr>
        <w:t xml:space="preserve"> 2024</w:t>
      </w:r>
      <w:r w:rsidR="00312C40" w:rsidRPr="00317F09">
        <w:rPr>
          <w:rFonts w:ascii="Garamond" w:hAnsi="Garamond" w:cs="Times New Roman"/>
          <w:bCs/>
          <w:sz w:val="24"/>
          <w:szCs w:val="24"/>
        </w:rPr>
        <w:t xml:space="preserve"> dhe pa peshuar </w:t>
      </w:r>
      <w:proofErr w:type="spellStart"/>
      <w:r w:rsidR="00312C40" w:rsidRPr="00317F09">
        <w:rPr>
          <w:rFonts w:ascii="Garamond" w:hAnsi="Garamond" w:cs="Times New Roman"/>
          <w:bCs/>
          <w:sz w:val="24"/>
          <w:szCs w:val="24"/>
        </w:rPr>
        <w:t>kundërprovën</w:t>
      </w:r>
      <w:proofErr w:type="spellEnd"/>
      <w:r w:rsidR="00312C40" w:rsidRPr="00317F09">
        <w:rPr>
          <w:rFonts w:ascii="Garamond" w:hAnsi="Garamond" w:cs="Times New Roman"/>
          <w:bCs/>
          <w:sz w:val="24"/>
          <w:szCs w:val="24"/>
        </w:rPr>
        <w:t xml:space="preserve"> mbi qasjen në dosje</w:t>
      </w:r>
      <w:r w:rsidR="00353A0E" w:rsidRPr="00317F09">
        <w:rPr>
          <w:rFonts w:ascii="Garamond" w:hAnsi="Garamond" w:cs="Times New Roman"/>
          <w:bCs/>
          <w:sz w:val="24"/>
          <w:szCs w:val="24"/>
        </w:rPr>
        <w:t>,</w:t>
      </w:r>
      <w:r w:rsidR="00312C40" w:rsidRPr="00317F09">
        <w:rPr>
          <w:rFonts w:ascii="Garamond" w:hAnsi="Garamond" w:cs="Times New Roman"/>
          <w:bCs/>
          <w:sz w:val="24"/>
          <w:szCs w:val="24"/>
        </w:rPr>
        <w:t xml:space="preserve"> nuk përmbushin kërkesat e nenit 146 dhe nenit 115, pika 2</w:t>
      </w:r>
      <w:r w:rsidR="00AF24DC">
        <w:rPr>
          <w:rFonts w:ascii="Garamond" w:hAnsi="Garamond" w:cs="Times New Roman"/>
          <w:bCs/>
          <w:sz w:val="24"/>
          <w:szCs w:val="24"/>
        </w:rPr>
        <w:t>,</w:t>
      </w:r>
      <w:r w:rsidR="002714AE" w:rsidRPr="00317F09">
        <w:rPr>
          <w:rFonts w:ascii="Garamond" w:hAnsi="Garamond" w:cs="Times New Roman"/>
          <w:bCs/>
          <w:sz w:val="24"/>
          <w:szCs w:val="24"/>
        </w:rPr>
        <w:t xml:space="preserve"> e ligjit nr. 96/2016</w:t>
      </w:r>
      <w:r w:rsidR="00312C40" w:rsidRPr="00317F09">
        <w:rPr>
          <w:rFonts w:ascii="Garamond" w:hAnsi="Garamond" w:cs="Times New Roman"/>
          <w:bCs/>
          <w:sz w:val="24"/>
          <w:szCs w:val="24"/>
        </w:rPr>
        <w:t>. Parimi i barazisë para ligjit kërkon</w:t>
      </w:r>
      <w:r w:rsidR="00AF24DC">
        <w:rPr>
          <w:rFonts w:ascii="Garamond" w:hAnsi="Garamond" w:cs="Times New Roman"/>
          <w:bCs/>
          <w:sz w:val="24"/>
          <w:szCs w:val="24"/>
        </w:rPr>
        <w:t>,</w:t>
      </w:r>
      <w:r w:rsidR="00312C40" w:rsidRPr="00317F09">
        <w:rPr>
          <w:rFonts w:ascii="Garamond" w:hAnsi="Garamond" w:cs="Times New Roman"/>
          <w:bCs/>
          <w:sz w:val="24"/>
          <w:szCs w:val="24"/>
        </w:rPr>
        <w:t xml:space="preserve"> gjithashtu</w:t>
      </w:r>
      <w:r w:rsidR="00AF24DC">
        <w:rPr>
          <w:rFonts w:ascii="Garamond" w:hAnsi="Garamond" w:cs="Times New Roman"/>
          <w:bCs/>
          <w:sz w:val="24"/>
          <w:szCs w:val="24"/>
        </w:rPr>
        <w:t>,</w:t>
      </w:r>
      <w:r w:rsidR="00312C40" w:rsidRPr="00317F09">
        <w:rPr>
          <w:rFonts w:ascii="Garamond" w:hAnsi="Garamond" w:cs="Times New Roman"/>
          <w:bCs/>
          <w:sz w:val="24"/>
          <w:szCs w:val="24"/>
        </w:rPr>
        <w:t xml:space="preserve"> konsistencë sanksionesh në raste analoge</w:t>
      </w:r>
      <w:r w:rsidR="00AF24DC">
        <w:rPr>
          <w:rFonts w:ascii="Garamond" w:hAnsi="Garamond" w:cs="Times New Roman"/>
          <w:bCs/>
          <w:sz w:val="24"/>
          <w:szCs w:val="24"/>
        </w:rPr>
        <w:t>, gjë që nuk del e argumentuar.</w:t>
      </w:r>
    </w:p>
    <w:p w14:paraId="672CA5D0" w14:textId="28909DAA" w:rsidR="00273DD9" w:rsidRPr="00317F09" w:rsidRDefault="00532076" w:rsidP="00AF24DC">
      <w:pPr>
        <w:autoSpaceDE w:val="0"/>
        <w:autoSpaceDN w:val="0"/>
        <w:adjustRightInd w:val="0"/>
        <w:spacing w:after="0" w:line="240" w:lineRule="auto"/>
        <w:ind w:firstLine="288"/>
        <w:jc w:val="both"/>
        <w:rPr>
          <w:rFonts w:ascii="Garamond" w:hAnsi="Garamond" w:cs="Times New Roman"/>
          <w:bCs/>
          <w:sz w:val="24"/>
          <w:szCs w:val="24"/>
        </w:rPr>
      </w:pPr>
      <w:r w:rsidRPr="00317F09">
        <w:rPr>
          <w:rFonts w:ascii="Garamond" w:hAnsi="Garamond" w:cs="Times New Roman"/>
          <w:bCs/>
          <w:sz w:val="24"/>
          <w:szCs w:val="24"/>
        </w:rPr>
        <w:t xml:space="preserve">31. </w:t>
      </w:r>
      <w:r w:rsidR="00312C40" w:rsidRPr="00317F09">
        <w:rPr>
          <w:rFonts w:ascii="Garamond" w:hAnsi="Garamond" w:cs="Times New Roman"/>
          <w:bCs/>
          <w:sz w:val="24"/>
          <w:szCs w:val="24"/>
        </w:rPr>
        <w:t xml:space="preserve">Masa e </w:t>
      </w:r>
      <w:r w:rsidR="005A52A0">
        <w:rPr>
          <w:rFonts w:ascii="Garamond" w:hAnsi="Garamond" w:cs="Times New Roman"/>
          <w:bCs/>
          <w:sz w:val="24"/>
          <w:szCs w:val="24"/>
        </w:rPr>
        <w:t>“</w:t>
      </w:r>
      <w:r w:rsidR="00F4455D" w:rsidRPr="00317F09">
        <w:rPr>
          <w:rFonts w:ascii="Garamond" w:hAnsi="Garamond" w:cs="Times New Roman"/>
          <w:bCs/>
          <w:sz w:val="24"/>
          <w:szCs w:val="24"/>
        </w:rPr>
        <w:t>V</w:t>
      </w:r>
      <w:r w:rsidR="00312C40" w:rsidRPr="00317F09">
        <w:rPr>
          <w:rFonts w:ascii="Garamond" w:hAnsi="Garamond" w:cs="Times New Roman"/>
          <w:bCs/>
          <w:sz w:val="24"/>
          <w:szCs w:val="24"/>
        </w:rPr>
        <w:t>ërejtjes publike</w:t>
      </w:r>
      <w:r w:rsidR="005A52A0">
        <w:rPr>
          <w:rFonts w:ascii="Garamond" w:hAnsi="Garamond" w:cs="Times New Roman"/>
          <w:bCs/>
          <w:sz w:val="24"/>
          <w:szCs w:val="24"/>
        </w:rPr>
        <w:t>”</w:t>
      </w:r>
      <w:r w:rsidR="00312C40" w:rsidRPr="00317F09">
        <w:rPr>
          <w:rFonts w:ascii="Garamond" w:hAnsi="Garamond" w:cs="Times New Roman"/>
          <w:bCs/>
          <w:sz w:val="24"/>
          <w:szCs w:val="24"/>
        </w:rPr>
        <w:t xml:space="preserve"> rezulton jo e nevojshme dhe </w:t>
      </w:r>
      <w:proofErr w:type="spellStart"/>
      <w:r w:rsidR="00312C40" w:rsidRPr="00317F09">
        <w:rPr>
          <w:rFonts w:ascii="Garamond" w:hAnsi="Garamond" w:cs="Times New Roman"/>
          <w:bCs/>
          <w:sz w:val="24"/>
          <w:szCs w:val="24"/>
        </w:rPr>
        <w:t>jopropo</w:t>
      </w:r>
      <w:r w:rsidR="00353A0E" w:rsidRPr="00317F09">
        <w:rPr>
          <w:rFonts w:ascii="Garamond" w:hAnsi="Garamond" w:cs="Times New Roman"/>
          <w:bCs/>
          <w:sz w:val="24"/>
          <w:szCs w:val="24"/>
        </w:rPr>
        <w:t>r</w:t>
      </w:r>
      <w:r w:rsidR="00312C40" w:rsidRPr="00317F09">
        <w:rPr>
          <w:rFonts w:ascii="Garamond" w:hAnsi="Garamond" w:cs="Times New Roman"/>
          <w:bCs/>
          <w:sz w:val="24"/>
          <w:szCs w:val="24"/>
        </w:rPr>
        <w:t>cionale</w:t>
      </w:r>
      <w:proofErr w:type="spellEnd"/>
      <w:r w:rsidR="002714AE" w:rsidRPr="00317F09">
        <w:rPr>
          <w:rFonts w:ascii="Garamond" w:hAnsi="Garamond" w:cs="Times New Roman"/>
          <w:bCs/>
          <w:sz w:val="24"/>
          <w:szCs w:val="24"/>
        </w:rPr>
        <w:t xml:space="preserve"> dhe e pajustifikuar edhe në këndvështrimin e praktikës së </w:t>
      </w:r>
      <w:proofErr w:type="spellStart"/>
      <w:r w:rsidR="002714AE" w:rsidRPr="00317F09">
        <w:rPr>
          <w:rFonts w:ascii="Garamond" w:hAnsi="Garamond" w:cs="Times New Roman"/>
          <w:bCs/>
          <w:sz w:val="24"/>
          <w:szCs w:val="24"/>
        </w:rPr>
        <w:t>GjEDNj</w:t>
      </w:r>
      <w:proofErr w:type="spellEnd"/>
      <w:r w:rsidR="002714AE" w:rsidRPr="00317F09">
        <w:rPr>
          <w:rFonts w:ascii="Garamond" w:hAnsi="Garamond" w:cs="Times New Roman"/>
          <w:bCs/>
          <w:sz w:val="24"/>
          <w:szCs w:val="24"/>
        </w:rPr>
        <w:t>-së</w:t>
      </w:r>
      <w:r w:rsidR="002714AE" w:rsidRPr="00317F09">
        <w:rPr>
          <w:rStyle w:val="FootnoteReference"/>
          <w:rFonts w:ascii="Garamond" w:hAnsi="Garamond" w:cs="Times New Roman"/>
          <w:bCs/>
          <w:sz w:val="24"/>
          <w:szCs w:val="24"/>
        </w:rPr>
        <w:footnoteReference w:id="14"/>
      </w:r>
      <w:r w:rsidR="00312C40" w:rsidRPr="00317F09">
        <w:rPr>
          <w:rFonts w:ascii="Garamond" w:hAnsi="Garamond" w:cs="Times New Roman"/>
          <w:bCs/>
          <w:sz w:val="24"/>
          <w:szCs w:val="24"/>
        </w:rPr>
        <w:t>. Në përfundim, në mungesë të provës së mjaftueshme për element</w:t>
      </w:r>
      <w:r w:rsidR="00353A0E" w:rsidRPr="00317F09">
        <w:rPr>
          <w:rFonts w:ascii="Garamond" w:hAnsi="Garamond" w:cs="Times New Roman"/>
          <w:bCs/>
          <w:sz w:val="24"/>
          <w:szCs w:val="24"/>
        </w:rPr>
        <w:t>e</w:t>
      </w:r>
      <w:r w:rsidR="00312C40" w:rsidRPr="00317F09">
        <w:rPr>
          <w:rFonts w:ascii="Garamond" w:hAnsi="Garamond" w:cs="Times New Roman"/>
          <w:bCs/>
          <w:sz w:val="24"/>
          <w:szCs w:val="24"/>
        </w:rPr>
        <w:t>t tipik</w:t>
      </w:r>
      <w:r w:rsidR="00353A0E" w:rsidRPr="00317F09">
        <w:rPr>
          <w:rFonts w:ascii="Garamond" w:hAnsi="Garamond" w:cs="Times New Roman"/>
          <w:bCs/>
          <w:sz w:val="24"/>
          <w:szCs w:val="24"/>
        </w:rPr>
        <w:t>e</w:t>
      </w:r>
      <w:r w:rsidR="00312C40" w:rsidRPr="00317F09">
        <w:rPr>
          <w:rFonts w:ascii="Garamond" w:hAnsi="Garamond" w:cs="Times New Roman"/>
          <w:bCs/>
          <w:sz w:val="24"/>
          <w:szCs w:val="24"/>
        </w:rPr>
        <w:t xml:space="preserve"> të neneve 101, paragrafi 1 dhe 102, paragrafi 2, shkronja </w:t>
      </w:r>
      <w:r w:rsidR="005A52A0">
        <w:rPr>
          <w:rFonts w:ascii="Garamond" w:hAnsi="Garamond" w:cs="Times New Roman"/>
          <w:bCs/>
          <w:sz w:val="24"/>
          <w:szCs w:val="24"/>
        </w:rPr>
        <w:t>“</w:t>
      </w:r>
      <w:r w:rsidR="00312C40" w:rsidRPr="00317F09">
        <w:rPr>
          <w:rFonts w:ascii="Garamond" w:hAnsi="Garamond" w:cs="Times New Roman"/>
          <w:bCs/>
          <w:sz w:val="24"/>
          <w:szCs w:val="24"/>
        </w:rPr>
        <w:t>dh</w:t>
      </w:r>
      <w:r w:rsidR="005A52A0">
        <w:rPr>
          <w:rFonts w:ascii="Garamond" w:hAnsi="Garamond" w:cs="Times New Roman"/>
          <w:bCs/>
          <w:sz w:val="24"/>
          <w:szCs w:val="24"/>
        </w:rPr>
        <w:t>”</w:t>
      </w:r>
      <w:r w:rsidR="00312C40" w:rsidRPr="00317F09">
        <w:rPr>
          <w:rFonts w:ascii="Garamond" w:hAnsi="Garamond" w:cs="Times New Roman"/>
          <w:bCs/>
          <w:sz w:val="24"/>
          <w:szCs w:val="24"/>
        </w:rPr>
        <w:t xml:space="preserve">, në prani të rrethanave të qarta lehtësuese dhe pa pasoja reale në proces, </w:t>
      </w:r>
      <w:r w:rsidR="00353A0E" w:rsidRPr="00317F09">
        <w:rPr>
          <w:rFonts w:ascii="Garamond" w:hAnsi="Garamond" w:cs="Times New Roman"/>
          <w:bCs/>
          <w:sz w:val="24"/>
          <w:szCs w:val="24"/>
        </w:rPr>
        <w:t>k</w:t>
      </w:r>
      <w:r w:rsidR="00312C40" w:rsidRPr="00317F09">
        <w:rPr>
          <w:rFonts w:ascii="Garamond" w:hAnsi="Garamond" w:cs="Times New Roman"/>
          <w:bCs/>
          <w:sz w:val="24"/>
          <w:szCs w:val="24"/>
        </w:rPr>
        <w:t xml:space="preserve">ërkohet rrëzimi i saj dhe në </w:t>
      </w:r>
      <w:proofErr w:type="spellStart"/>
      <w:r w:rsidR="00312C40" w:rsidRPr="00317F09">
        <w:rPr>
          <w:rFonts w:ascii="Garamond" w:hAnsi="Garamond" w:cs="Times New Roman"/>
          <w:bCs/>
          <w:sz w:val="24"/>
          <w:szCs w:val="24"/>
        </w:rPr>
        <w:t>subsidiaritet</w:t>
      </w:r>
      <w:proofErr w:type="spellEnd"/>
      <w:r w:rsidR="00312C40" w:rsidRPr="00317F09">
        <w:rPr>
          <w:rFonts w:ascii="Garamond" w:hAnsi="Garamond" w:cs="Times New Roman"/>
          <w:bCs/>
          <w:sz w:val="24"/>
          <w:szCs w:val="24"/>
        </w:rPr>
        <w:t>, vetëm nëse çmohet ndërhyrje edukative, zëvendësimi me një mjet më të butë dhe urdhërimi i masave organizative që standardizojnë qasjen në dosje në mënyrë që situata të ngjashme të mos përsëriten.</w:t>
      </w:r>
    </w:p>
    <w:p w14:paraId="4845CBBE" w14:textId="456CC581" w:rsidR="00312C40" w:rsidRPr="00317F09" w:rsidRDefault="005A3C4F" w:rsidP="00317F09">
      <w:pPr>
        <w:pStyle w:val="ListParagraph"/>
        <w:spacing w:after="0" w:line="240" w:lineRule="auto"/>
        <w:ind w:left="0" w:firstLine="288"/>
        <w:jc w:val="both"/>
        <w:rPr>
          <w:rFonts w:ascii="Garamond" w:hAnsi="Garamond" w:cs="Times New Roman"/>
          <w:b/>
          <w:sz w:val="24"/>
          <w:szCs w:val="24"/>
        </w:rPr>
      </w:pPr>
      <w:proofErr w:type="spellStart"/>
      <w:r w:rsidRPr="00317F09">
        <w:rPr>
          <w:rFonts w:ascii="Garamond" w:hAnsi="Garamond" w:cs="Times New Roman"/>
          <w:b/>
          <w:bCs/>
          <w:sz w:val="24"/>
          <w:szCs w:val="24"/>
        </w:rPr>
        <w:t>II</w:t>
      </w:r>
      <w:proofErr w:type="spellEnd"/>
      <w:r w:rsidRPr="00317F09">
        <w:rPr>
          <w:rFonts w:ascii="Garamond" w:hAnsi="Garamond" w:cs="Times New Roman"/>
          <w:b/>
          <w:bCs/>
          <w:sz w:val="24"/>
          <w:szCs w:val="24"/>
        </w:rPr>
        <w:t xml:space="preserve">. </w:t>
      </w:r>
      <w:r w:rsidR="00312C40" w:rsidRPr="00317F09">
        <w:rPr>
          <w:rFonts w:ascii="Garamond" w:hAnsi="Garamond" w:cs="Times New Roman"/>
          <w:b/>
          <w:bCs/>
          <w:sz w:val="24"/>
          <w:szCs w:val="24"/>
        </w:rPr>
        <w:t xml:space="preserve">Prapësimet e </w:t>
      </w:r>
      <w:proofErr w:type="spellStart"/>
      <w:r w:rsidR="00312C40" w:rsidRPr="00317F09">
        <w:rPr>
          <w:rFonts w:ascii="Garamond" w:hAnsi="Garamond" w:cs="Times New Roman"/>
          <w:b/>
          <w:bCs/>
          <w:sz w:val="24"/>
          <w:szCs w:val="24"/>
        </w:rPr>
        <w:t>KLG</w:t>
      </w:r>
      <w:r w:rsidR="00353A0E" w:rsidRPr="00317F09">
        <w:rPr>
          <w:rFonts w:ascii="Garamond" w:hAnsi="Garamond" w:cs="Times New Roman"/>
          <w:b/>
          <w:bCs/>
          <w:sz w:val="24"/>
          <w:szCs w:val="24"/>
        </w:rPr>
        <w:t>j</w:t>
      </w:r>
      <w:proofErr w:type="spellEnd"/>
      <w:r w:rsidR="00312C40" w:rsidRPr="00317F09">
        <w:rPr>
          <w:rFonts w:ascii="Garamond" w:hAnsi="Garamond" w:cs="Times New Roman"/>
          <w:b/>
          <w:bCs/>
          <w:sz w:val="24"/>
          <w:szCs w:val="24"/>
        </w:rPr>
        <w:t>-së</w:t>
      </w:r>
      <w:r w:rsidR="00AF24DC">
        <w:rPr>
          <w:rFonts w:ascii="Garamond" w:hAnsi="Garamond" w:cs="Times New Roman"/>
          <w:b/>
          <w:bCs/>
          <w:sz w:val="24"/>
          <w:szCs w:val="24"/>
        </w:rPr>
        <w:t>,</w:t>
      </w:r>
      <w:r w:rsidR="00312C40" w:rsidRPr="00317F09">
        <w:rPr>
          <w:rFonts w:ascii="Garamond" w:hAnsi="Garamond" w:cs="Times New Roman"/>
          <w:b/>
          <w:bCs/>
          <w:sz w:val="24"/>
          <w:szCs w:val="24"/>
        </w:rPr>
        <w:t xml:space="preserve"> lidhur me pretendimet e </w:t>
      </w:r>
      <w:proofErr w:type="spellStart"/>
      <w:r w:rsidR="00312C40" w:rsidRPr="00317F09">
        <w:rPr>
          <w:rFonts w:ascii="Garamond" w:hAnsi="Garamond" w:cs="Times New Roman"/>
          <w:b/>
          <w:bCs/>
          <w:iCs/>
          <w:sz w:val="24"/>
          <w:szCs w:val="24"/>
        </w:rPr>
        <w:t>magjistrates</w:t>
      </w:r>
      <w:proofErr w:type="spellEnd"/>
      <w:r w:rsidR="00312C40" w:rsidRPr="00317F09">
        <w:rPr>
          <w:rFonts w:ascii="Garamond" w:hAnsi="Garamond" w:cs="Times New Roman"/>
          <w:b/>
          <w:bCs/>
          <w:iCs/>
          <w:sz w:val="24"/>
          <w:szCs w:val="24"/>
        </w:rPr>
        <w:t xml:space="preserve"> </w:t>
      </w:r>
      <w:proofErr w:type="spellStart"/>
      <w:r w:rsidR="00312C40" w:rsidRPr="00317F09">
        <w:rPr>
          <w:rFonts w:ascii="Garamond" w:hAnsi="Garamond" w:cs="Times New Roman"/>
          <w:b/>
          <w:bCs/>
          <w:iCs/>
          <w:sz w:val="24"/>
          <w:szCs w:val="24"/>
        </w:rPr>
        <w:t>Ajshe</w:t>
      </w:r>
      <w:proofErr w:type="spellEnd"/>
      <w:r w:rsidR="00312C40" w:rsidRPr="00317F09">
        <w:rPr>
          <w:rFonts w:ascii="Garamond" w:hAnsi="Garamond" w:cs="Times New Roman"/>
          <w:b/>
          <w:bCs/>
          <w:iCs/>
          <w:sz w:val="24"/>
          <w:szCs w:val="24"/>
        </w:rPr>
        <w:t xml:space="preserve"> </w:t>
      </w:r>
      <w:proofErr w:type="spellStart"/>
      <w:r w:rsidR="00312C40" w:rsidRPr="00317F09">
        <w:rPr>
          <w:rFonts w:ascii="Garamond" w:hAnsi="Garamond" w:cs="Times New Roman"/>
          <w:b/>
          <w:bCs/>
          <w:iCs/>
          <w:sz w:val="24"/>
          <w:szCs w:val="24"/>
        </w:rPr>
        <w:t>Xhafa</w:t>
      </w:r>
      <w:proofErr w:type="spellEnd"/>
      <w:r w:rsidR="00312C40" w:rsidRPr="00317F09">
        <w:rPr>
          <w:rFonts w:ascii="Garamond" w:hAnsi="Garamond" w:cs="Times New Roman"/>
          <w:b/>
          <w:sz w:val="24"/>
          <w:szCs w:val="24"/>
        </w:rPr>
        <w:t xml:space="preserve"> </w:t>
      </w:r>
    </w:p>
    <w:p w14:paraId="38A6092C" w14:textId="4C6AD70E" w:rsidR="00312C40" w:rsidRPr="00317F09" w:rsidRDefault="00917A03" w:rsidP="00317F09">
      <w:pPr>
        <w:autoSpaceDE w:val="0"/>
        <w:autoSpaceDN w:val="0"/>
        <w:adjustRightInd w:val="0"/>
        <w:spacing w:after="0" w:line="240" w:lineRule="auto"/>
        <w:ind w:firstLine="288"/>
        <w:jc w:val="both"/>
        <w:rPr>
          <w:rFonts w:ascii="Garamond" w:hAnsi="Garamond" w:cs="Times New Roman"/>
          <w:iCs/>
          <w:sz w:val="24"/>
          <w:szCs w:val="24"/>
        </w:rPr>
      </w:pPr>
      <w:r w:rsidRPr="00317F09">
        <w:rPr>
          <w:rFonts w:ascii="Garamond" w:hAnsi="Garamond" w:cs="Times New Roman"/>
          <w:bCs/>
          <w:sz w:val="24"/>
          <w:szCs w:val="24"/>
        </w:rPr>
        <w:t xml:space="preserve">32. </w:t>
      </w:r>
      <w:r w:rsidR="00312C40" w:rsidRPr="00317F09">
        <w:rPr>
          <w:rFonts w:ascii="Garamond" w:hAnsi="Garamond" w:cs="Times New Roman"/>
          <w:bCs/>
          <w:sz w:val="24"/>
          <w:szCs w:val="24"/>
        </w:rPr>
        <w:t xml:space="preserve">Sipas </w:t>
      </w:r>
      <w:proofErr w:type="spellStart"/>
      <w:r w:rsidR="00312C40" w:rsidRPr="00317F09">
        <w:rPr>
          <w:rFonts w:ascii="Garamond" w:hAnsi="Garamond" w:cs="Times New Roman"/>
          <w:bCs/>
          <w:sz w:val="24"/>
          <w:szCs w:val="24"/>
        </w:rPr>
        <w:t>KLG</w:t>
      </w:r>
      <w:r w:rsidR="00353A0E" w:rsidRPr="00317F09">
        <w:rPr>
          <w:rFonts w:ascii="Garamond" w:hAnsi="Garamond" w:cs="Times New Roman"/>
          <w:bCs/>
          <w:sz w:val="24"/>
          <w:szCs w:val="24"/>
        </w:rPr>
        <w:t>j</w:t>
      </w:r>
      <w:proofErr w:type="spellEnd"/>
      <w:r w:rsidR="00312C40" w:rsidRPr="00317F09">
        <w:rPr>
          <w:rFonts w:ascii="Garamond" w:hAnsi="Garamond" w:cs="Times New Roman"/>
          <w:bCs/>
          <w:sz w:val="24"/>
          <w:szCs w:val="24"/>
        </w:rPr>
        <w:t xml:space="preserve">-së, pretendimi i ankueses se gjatë procedimit disiplinor të saj, organet disiplinore kane cenuar parimet mbi të cilat udhëhiqen, pra e drejta për një proces të rregullt ligjor, </w:t>
      </w:r>
      <w:proofErr w:type="spellStart"/>
      <w:r w:rsidR="00312C40" w:rsidRPr="00317F09">
        <w:rPr>
          <w:rFonts w:ascii="Garamond" w:hAnsi="Garamond" w:cs="Times New Roman"/>
          <w:bCs/>
          <w:sz w:val="24"/>
          <w:szCs w:val="24"/>
        </w:rPr>
        <w:t>prezumimi</w:t>
      </w:r>
      <w:proofErr w:type="spellEnd"/>
      <w:r w:rsidR="00312C40" w:rsidRPr="00317F09">
        <w:rPr>
          <w:rFonts w:ascii="Garamond" w:hAnsi="Garamond" w:cs="Times New Roman"/>
          <w:bCs/>
          <w:sz w:val="24"/>
          <w:szCs w:val="24"/>
        </w:rPr>
        <w:t xml:space="preserve"> i pafajësisë, parimi i ligjshmërisë dhe dyshimi n</w:t>
      </w:r>
      <w:r w:rsidR="00EB2306">
        <w:rPr>
          <w:rFonts w:ascii="Garamond" w:hAnsi="Garamond" w:cs="Times New Roman"/>
          <w:bCs/>
          <w:sz w:val="24"/>
          <w:szCs w:val="24"/>
        </w:rPr>
        <w:t>ë</w:t>
      </w:r>
      <w:r w:rsidR="00312C40" w:rsidRPr="00317F09">
        <w:rPr>
          <w:rFonts w:ascii="Garamond" w:hAnsi="Garamond" w:cs="Times New Roman"/>
          <w:bCs/>
          <w:sz w:val="24"/>
          <w:szCs w:val="24"/>
        </w:rPr>
        <w:t xml:space="preserve"> favor të magjistratit, nuk qëndron. </w:t>
      </w:r>
      <w:proofErr w:type="spellStart"/>
      <w:r w:rsidR="00312C40" w:rsidRPr="00317F09">
        <w:rPr>
          <w:rFonts w:ascii="Garamond" w:hAnsi="Garamond" w:cs="Times New Roman"/>
          <w:bCs/>
          <w:sz w:val="24"/>
          <w:szCs w:val="24"/>
        </w:rPr>
        <w:t>KLG</w:t>
      </w:r>
      <w:r w:rsidR="00353A0E" w:rsidRPr="00317F09">
        <w:rPr>
          <w:rFonts w:ascii="Garamond" w:hAnsi="Garamond" w:cs="Times New Roman"/>
          <w:bCs/>
          <w:sz w:val="24"/>
          <w:szCs w:val="24"/>
        </w:rPr>
        <w:t>j</w:t>
      </w:r>
      <w:proofErr w:type="spellEnd"/>
      <w:r w:rsidR="00312C40" w:rsidRPr="00317F09">
        <w:rPr>
          <w:rFonts w:ascii="Garamond" w:hAnsi="Garamond" w:cs="Times New Roman"/>
          <w:bCs/>
          <w:sz w:val="24"/>
          <w:szCs w:val="24"/>
        </w:rPr>
        <w:t>-ja ka respektuar parimet e sanksionuara në nenin 100, pika 1</w:t>
      </w:r>
      <w:r w:rsidR="00AF24DC">
        <w:rPr>
          <w:rFonts w:ascii="Garamond" w:hAnsi="Garamond" w:cs="Times New Roman"/>
          <w:bCs/>
          <w:sz w:val="24"/>
          <w:szCs w:val="24"/>
        </w:rPr>
        <w:t>,</w:t>
      </w:r>
      <w:r w:rsidR="00312C40" w:rsidRPr="00317F09">
        <w:rPr>
          <w:rFonts w:ascii="Garamond" w:hAnsi="Garamond" w:cs="Times New Roman"/>
          <w:bCs/>
          <w:sz w:val="24"/>
          <w:szCs w:val="24"/>
        </w:rPr>
        <w:t xml:space="preserve"> </w:t>
      </w:r>
      <w:r w:rsidR="00353A0E" w:rsidRPr="00317F09">
        <w:rPr>
          <w:rFonts w:ascii="Garamond" w:hAnsi="Garamond" w:cs="Times New Roman"/>
          <w:bCs/>
          <w:sz w:val="24"/>
          <w:szCs w:val="24"/>
        </w:rPr>
        <w:t xml:space="preserve">e </w:t>
      </w:r>
      <w:r w:rsidR="00312C40" w:rsidRPr="00317F09">
        <w:rPr>
          <w:rFonts w:ascii="Garamond" w:hAnsi="Garamond" w:cs="Times New Roman"/>
          <w:bCs/>
          <w:sz w:val="24"/>
          <w:szCs w:val="24"/>
        </w:rPr>
        <w:t>ligjit nr. 96/2016, si dhe ka marrë parasysh veçanërisht faktin që të garantohet mbrojtja e integritetit dhe figura e magjistratit nga akuzat e pabaza dhe rëndësinë që ka informimi i publikut</w:t>
      </w:r>
      <w:r w:rsidR="00AF24DC">
        <w:rPr>
          <w:rFonts w:ascii="Garamond" w:hAnsi="Garamond" w:cs="Times New Roman"/>
          <w:bCs/>
          <w:sz w:val="24"/>
          <w:szCs w:val="24"/>
        </w:rPr>
        <w:t>,</w:t>
      </w:r>
      <w:r w:rsidR="00312C40" w:rsidRPr="00317F09">
        <w:rPr>
          <w:rFonts w:ascii="Garamond" w:hAnsi="Garamond" w:cs="Times New Roman"/>
          <w:bCs/>
          <w:sz w:val="24"/>
          <w:szCs w:val="24"/>
        </w:rPr>
        <w:t xml:space="preserve"> në lidhje me akuzat e provuara në funksion të administrimit të drejtësisë.</w:t>
      </w:r>
    </w:p>
    <w:p w14:paraId="54BAABF5" w14:textId="756D4BB3" w:rsidR="00312C40" w:rsidRPr="00317F09" w:rsidRDefault="00537B66" w:rsidP="00317F09">
      <w:pPr>
        <w:autoSpaceDE w:val="0"/>
        <w:autoSpaceDN w:val="0"/>
        <w:adjustRightInd w:val="0"/>
        <w:spacing w:after="0" w:line="240" w:lineRule="auto"/>
        <w:ind w:firstLine="288"/>
        <w:jc w:val="both"/>
        <w:rPr>
          <w:rFonts w:ascii="Garamond" w:hAnsi="Garamond" w:cs="Times New Roman"/>
          <w:iCs/>
          <w:sz w:val="24"/>
          <w:szCs w:val="24"/>
        </w:rPr>
      </w:pPr>
      <w:r w:rsidRPr="00317F09">
        <w:rPr>
          <w:rFonts w:ascii="Garamond" w:hAnsi="Garamond" w:cs="Times New Roman"/>
          <w:iCs/>
          <w:sz w:val="24"/>
          <w:szCs w:val="24"/>
        </w:rPr>
        <w:t xml:space="preserve">33. </w:t>
      </w:r>
      <w:r w:rsidR="00312C40" w:rsidRPr="00317F09">
        <w:rPr>
          <w:rFonts w:ascii="Garamond" w:hAnsi="Garamond" w:cs="Times New Roman"/>
          <w:iCs/>
          <w:sz w:val="24"/>
          <w:szCs w:val="24"/>
        </w:rPr>
        <w:t>Nga shqyrtimi i procedimit disiplinor</w:t>
      </w:r>
      <w:r w:rsidR="00353A0E" w:rsidRPr="00317F09">
        <w:rPr>
          <w:rFonts w:ascii="Garamond" w:hAnsi="Garamond" w:cs="Times New Roman"/>
          <w:iCs/>
          <w:sz w:val="24"/>
          <w:szCs w:val="24"/>
        </w:rPr>
        <w:t>,</w:t>
      </w:r>
      <w:r w:rsidR="00312C40" w:rsidRPr="00317F09">
        <w:rPr>
          <w:rFonts w:ascii="Garamond" w:hAnsi="Garamond" w:cs="Times New Roman"/>
          <w:iCs/>
          <w:sz w:val="24"/>
          <w:szCs w:val="24"/>
        </w:rPr>
        <w:t xml:space="preserve"> rezultoi e provuar se </w:t>
      </w:r>
      <w:proofErr w:type="spellStart"/>
      <w:r w:rsidR="00312C40" w:rsidRPr="00317F09">
        <w:rPr>
          <w:rFonts w:ascii="Garamond" w:hAnsi="Garamond" w:cs="Times New Roman"/>
          <w:iCs/>
          <w:sz w:val="24"/>
          <w:szCs w:val="24"/>
        </w:rPr>
        <w:t>magjistratja</w:t>
      </w:r>
      <w:proofErr w:type="spellEnd"/>
      <w:r w:rsidR="00312C40" w:rsidRPr="00317F09">
        <w:rPr>
          <w:rFonts w:ascii="Garamond" w:hAnsi="Garamond" w:cs="Times New Roman"/>
          <w:iCs/>
          <w:sz w:val="24"/>
          <w:szCs w:val="24"/>
        </w:rPr>
        <w:t>, në cilësinë e anëtares së trupit gjykues</w:t>
      </w:r>
      <w:r w:rsidR="00353A0E" w:rsidRPr="00317F09">
        <w:rPr>
          <w:rFonts w:ascii="Garamond" w:hAnsi="Garamond" w:cs="Times New Roman"/>
          <w:iCs/>
          <w:sz w:val="24"/>
          <w:szCs w:val="24"/>
        </w:rPr>
        <w:t>,</w:t>
      </w:r>
      <w:r w:rsidR="00312C40" w:rsidRPr="00317F09">
        <w:rPr>
          <w:rFonts w:ascii="Garamond" w:hAnsi="Garamond" w:cs="Times New Roman"/>
          <w:iCs/>
          <w:sz w:val="24"/>
          <w:szCs w:val="24"/>
        </w:rPr>
        <w:t xml:space="preserve"> ka kryer shkelje disiplinore të parashikuar</w:t>
      </w:r>
      <w:r w:rsidR="00353A0E" w:rsidRPr="00317F09">
        <w:rPr>
          <w:rFonts w:ascii="Garamond" w:hAnsi="Garamond" w:cs="Times New Roman"/>
          <w:iCs/>
          <w:sz w:val="24"/>
          <w:szCs w:val="24"/>
        </w:rPr>
        <w:t>a</w:t>
      </w:r>
      <w:r w:rsidR="00312C40" w:rsidRPr="00317F09">
        <w:rPr>
          <w:rFonts w:ascii="Garamond" w:hAnsi="Garamond" w:cs="Times New Roman"/>
          <w:iCs/>
          <w:sz w:val="24"/>
          <w:szCs w:val="24"/>
        </w:rPr>
        <w:t xml:space="preserve"> në nenin</w:t>
      </w:r>
      <w:r w:rsidR="007844F8">
        <w:rPr>
          <w:rFonts w:ascii="Garamond" w:hAnsi="Garamond" w:cs="Times New Roman"/>
          <w:iCs/>
          <w:sz w:val="24"/>
          <w:szCs w:val="24"/>
        </w:rPr>
        <w:t xml:space="preserve"> </w:t>
      </w:r>
      <w:r w:rsidR="00312C40" w:rsidRPr="00317F09">
        <w:rPr>
          <w:rFonts w:ascii="Garamond" w:hAnsi="Garamond" w:cs="Times New Roman"/>
          <w:iCs/>
          <w:sz w:val="24"/>
          <w:szCs w:val="24"/>
        </w:rPr>
        <w:t xml:space="preserve">101, pika 1, shkronja </w:t>
      </w:r>
      <w:r w:rsidR="005A52A0">
        <w:rPr>
          <w:rFonts w:ascii="Garamond" w:hAnsi="Garamond" w:cs="Times New Roman"/>
          <w:iCs/>
          <w:sz w:val="24"/>
          <w:szCs w:val="24"/>
        </w:rPr>
        <w:t>“</w:t>
      </w:r>
      <w:r w:rsidR="00312C40" w:rsidRPr="00317F09">
        <w:rPr>
          <w:rFonts w:ascii="Garamond" w:hAnsi="Garamond" w:cs="Times New Roman"/>
          <w:iCs/>
          <w:sz w:val="24"/>
          <w:szCs w:val="24"/>
        </w:rPr>
        <w:t>a</w:t>
      </w:r>
      <w:r w:rsidR="005A52A0">
        <w:rPr>
          <w:rFonts w:ascii="Garamond" w:hAnsi="Garamond" w:cs="Times New Roman"/>
          <w:iCs/>
          <w:sz w:val="24"/>
          <w:szCs w:val="24"/>
        </w:rPr>
        <w:t>”</w:t>
      </w:r>
      <w:r w:rsidR="00312C40" w:rsidRPr="00317F09">
        <w:rPr>
          <w:rFonts w:ascii="Garamond" w:hAnsi="Garamond" w:cs="Times New Roman"/>
          <w:iCs/>
          <w:sz w:val="24"/>
          <w:szCs w:val="24"/>
        </w:rPr>
        <w:t xml:space="preserve"> dhe nenin 102, pika 2, shkronja </w:t>
      </w:r>
      <w:r w:rsidR="005A52A0">
        <w:rPr>
          <w:rFonts w:ascii="Garamond" w:hAnsi="Garamond" w:cs="Times New Roman"/>
          <w:iCs/>
          <w:sz w:val="24"/>
          <w:szCs w:val="24"/>
        </w:rPr>
        <w:t>“</w:t>
      </w:r>
      <w:r w:rsidR="00312C40" w:rsidRPr="00317F09">
        <w:rPr>
          <w:rFonts w:ascii="Garamond" w:hAnsi="Garamond" w:cs="Times New Roman"/>
          <w:iCs/>
          <w:sz w:val="24"/>
          <w:szCs w:val="24"/>
        </w:rPr>
        <w:t>dh</w:t>
      </w:r>
      <w:r w:rsidR="005A52A0">
        <w:rPr>
          <w:rFonts w:ascii="Garamond" w:hAnsi="Garamond" w:cs="Times New Roman"/>
          <w:iCs/>
          <w:sz w:val="24"/>
          <w:szCs w:val="24"/>
        </w:rPr>
        <w:t>”</w:t>
      </w:r>
      <w:r w:rsidR="00AF24DC">
        <w:rPr>
          <w:rFonts w:ascii="Garamond" w:hAnsi="Garamond" w:cs="Times New Roman"/>
          <w:iCs/>
          <w:sz w:val="24"/>
          <w:szCs w:val="24"/>
        </w:rPr>
        <w:t>,</w:t>
      </w:r>
      <w:r w:rsidR="00312C40" w:rsidRPr="00317F09">
        <w:rPr>
          <w:rFonts w:ascii="Garamond" w:hAnsi="Garamond" w:cs="Times New Roman"/>
          <w:iCs/>
          <w:sz w:val="24"/>
          <w:szCs w:val="24"/>
        </w:rPr>
        <w:t xml:space="preserve"> </w:t>
      </w:r>
      <w:r w:rsidR="00353A0E" w:rsidRPr="00317F09">
        <w:rPr>
          <w:rFonts w:ascii="Garamond" w:hAnsi="Garamond" w:cs="Times New Roman"/>
          <w:iCs/>
          <w:sz w:val="24"/>
          <w:szCs w:val="24"/>
        </w:rPr>
        <w:t xml:space="preserve">e </w:t>
      </w:r>
      <w:r w:rsidR="00312C40" w:rsidRPr="00317F09">
        <w:rPr>
          <w:rFonts w:ascii="Garamond" w:hAnsi="Garamond" w:cs="Times New Roman"/>
          <w:iCs/>
          <w:sz w:val="24"/>
          <w:szCs w:val="24"/>
        </w:rPr>
        <w:t xml:space="preserve">ligjit nr. 96/2016, duke shkelur rregullat e sjelljes me magjistratët </w:t>
      </w:r>
      <w:r w:rsidR="00312C40" w:rsidRPr="00317F09">
        <w:rPr>
          <w:rFonts w:ascii="Garamond" w:hAnsi="Garamond" w:cs="Times New Roman"/>
          <w:iCs/>
          <w:sz w:val="24"/>
          <w:szCs w:val="24"/>
        </w:rPr>
        <w:lastRenderedPageBreak/>
        <w:t>e tjerë gjatë zhvillimit të seancës</w:t>
      </w:r>
      <w:r w:rsidR="00AF24DC">
        <w:rPr>
          <w:rFonts w:ascii="Garamond" w:hAnsi="Garamond" w:cs="Times New Roman"/>
          <w:iCs/>
          <w:sz w:val="24"/>
          <w:szCs w:val="24"/>
        </w:rPr>
        <w:t xml:space="preserve"> gjyqësore publike të datës 11.</w:t>
      </w:r>
      <w:r w:rsidR="00312C40" w:rsidRPr="00317F09">
        <w:rPr>
          <w:rFonts w:ascii="Garamond" w:hAnsi="Garamond" w:cs="Times New Roman"/>
          <w:iCs/>
          <w:sz w:val="24"/>
          <w:szCs w:val="24"/>
        </w:rPr>
        <w:t xml:space="preserve">9.2024, ku palë të pranishme kanë qenë përfaqësuesi i organit të akuzës dhe mbrojtësi i të pandehurit. </w:t>
      </w:r>
    </w:p>
    <w:p w14:paraId="1863C114" w14:textId="06C54727" w:rsidR="00312C40" w:rsidRPr="00317F09" w:rsidRDefault="00537B66" w:rsidP="00317F09">
      <w:pPr>
        <w:autoSpaceDE w:val="0"/>
        <w:autoSpaceDN w:val="0"/>
        <w:adjustRightInd w:val="0"/>
        <w:spacing w:after="0" w:line="240" w:lineRule="auto"/>
        <w:ind w:firstLine="288"/>
        <w:jc w:val="both"/>
        <w:rPr>
          <w:rFonts w:ascii="Garamond" w:hAnsi="Garamond" w:cs="Times New Roman"/>
          <w:iCs/>
          <w:sz w:val="24"/>
          <w:szCs w:val="24"/>
        </w:rPr>
      </w:pPr>
      <w:r w:rsidRPr="00317F09">
        <w:rPr>
          <w:rFonts w:ascii="Garamond" w:hAnsi="Garamond" w:cs="Times New Roman"/>
          <w:iCs/>
          <w:sz w:val="24"/>
          <w:szCs w:val="24"/>
        </w:rPr>
        <w:t xml:space="preserve">34. </w:t>
      </w:r>
      <w:proofErr w:type="spellStart"/>
      <w:r w:rsidR="00312C40" w:rsidRPr="00317F09">
        <w:rPr>
          <w:rFonts w:ascii="Garamond" w:hAnsi="Garamond" w:cs="Times New Roman"/>
          <w:iCs/>
          <w:sz w:val="24"/>
          <w:szCs w:val="24"/>
        </w:rPr>
        <w:t>Magjistratja</w:t>
      </w:r>
      <w:proofErr w:type="spellEnd"/>
      <w:r w:rsidR="00312C40" w:rsidRPr="00317F09">
        <w:rPr>
          <w:rFonts w:ascii="Garamond" w:hAnsi="Garamond" w:cs="Times New Roman"/>
          <w:iCs/>
          <w:sz w:val="24"/>
          <w:szCs w:val="24"/>
        </w:rPr>
        <w:t xml:space="preserve"> </w:t>
      </w:r>
      <w:proofErr w:type="spellStart"/>
      <w:r w:rsidR="00312C40" w:rsidRPr="00317F09">
        <w:rPr>
          <w:rFonts w:ascii="Garamond" w:hAnsi="Garamond" w:cs="Times New Roman"/>
          <w:iCs/>
          <w:sz w:val="24"/>
          <w:szCs w:val="24"/>
        </w:rPr>
        <w:t>Ajshe</w:t>
      </w:r>
      <w:proofErr w:type="spellEnd"/>
      <w:r w:rsidR="00312C40" w:rsidRPr="00317F09">
        <w:rPr>
          <w:rFonts w:ascii="Garamond" w:hAnsi="Garamond" w:cs="Times New Roman"/>
          <w:iCs/>
          <w:sz w:val="24"/>
          <w:szCs w:val="24"/>
        </w:rPr>
        <w:t xml:space="preserve"> </w:t>
      </w:r>
      <w:proofErr w:type="spellStart"/>
      <w:r w:rsidR="00312C40" w:rsidRPr="00317F09">
        <w:rPr>
          <w:rFonts w:ascii="Garamond" w:hAnsi="Garamond" w:cs="Times New Roman"/>
          <w:iCs/>
          <w:sz w:val="24"/>
          <w:szCs w:val="24"/>
        </w:rPr>
        <w:t>Xhafa</w:t>
      </w:r>
      <w:proofErr w:type="spellEnd"/>
      <w:r w:rsidR="00353A0E" w:rsidRPr="00317F09">
        <w:rPr>
          <w:rFonts w:ascii="Garamond" w:hAnsi="Garamond" w:cs="Times New Roman"/>
          <w:iCs/>
          <w:sz w:val="24"/>
          <w:szCs w:val="24"/>
        </w:rPr>
        <w:t>,</w:t>
      </w:r>
      <w:r w:rsidR="00312C40" w:rsidRPr="00317F09">
        <w:rPr>
          <w:rFonts w:ascii="Garamond" w:hAnsi="Garamond" w:cs="Times New Roman"/>
          <w:iCs/>
          <w:sz w:val="24"/>
          <w:szCs w:val="24"/>
        </w:rPr>
        <w:t xml:space="preserve"> me sjelljen e saj</w:t>
      </w:r>
      <w:r w:rsidR="00353A0E" w:rsidRPr="00317F09">
        <w:rPr>
          <w:rFonts w:ascii="Garamond" w:hAnsi="Garamond" w:cs="Times New Roman"/>
          <w:iCs/>
          <w:sz w:val="24"/>
          <w:szCs w:val="24"/>
        </w:rPr>
        <w:t>,</w:t>
      </w:r>
      <w:r w:rsidR="00312C40" w:rsidRPr="00317F09">
        <w:rPr>
          <w:rFonts w:ascii="Garamond" w:hAnsi="Garamond" w:cs="Times New Roman"/>
          <w:iCs/>
          <w:sz w:val="24"/>
          <w:szCs w:val="24"/>
        </w:rPr>
        <w:t xml:space="preserve"> jo vetëm që ka vënë në dyshim integritetin e gjykatës</w:t>
      </w:r>
      <w:r w:rsidR="00AF24DC">
        <w:rPr>
          <w:rFonts w:ascii="Garamond" w:hAnsi="Garamond" w:cs="Times New Roman"/>
          <w:iCs/>
          <w:sz w:val="24"/>
          <w:szCs w:val="24"/>
        </w:rPr>
        <w:t>,</w:t>
      </w:r>
      <w:r w:rsidR="00312C40" w:rsidRPr="00317F09">
        <w:rPr>
          <w:rFonts w:ascii="Garamond" w:hAnsi="Garamond" w:cs="Times New Roman"/>
          <w:iCs/>
          <w:sz w:val="24"/>
          <w:szCs w:val="24"/>
        </w:rPr>
        <w:t xml:space="preserve"> në lidhje me çështjen objekt gjykimi, por ka vënë në dyshim para palëve pjesëmarrëse dhe integritetin e gjykatës</w:t>
      </w:r>
      <w:r w:rsidR="00AF24DC">
        <w:rPr>
          <w:rFonts w:ascii="Garamond" w:hAnsi="Garamond" w:cs="Times New Roman"/>
          <w:iCs/>
          <w:sz w:val="24"/>
          <w:szCs w:val="24"/>
        </w:rPr>
        <w:t>,</w:t>
      </w:r>
      <w:r w:rsidR="00312C40" w:rsidRPr="00317F09">
        <w:rPr>
          <w:rFonts w:ascii="Garamond" w:hAnsi="Garamond" w:cs="Times New Roman"/>
          <w:iCs/>
          <w:sz w:val="24"/>
          <w:szCs w:val="24"/>
        </w:rPr>
        <w:t xml:space="preserve"> në lidhje me një çështje tjetër, e cila nuk ka pasur lidhje me çështjen objekt gjykimi, gjykimi i së cilës kishte përfunduar kohë më parë, nga i njëjti trup gjykues.</w:t>
      </w:r>
    </w:p>
    <w:p w14:paraId="45F2E565" w14:textId="5E17FB38" w:rsidR="00312C40" w:rsidRPr="00317F09" w:rsidRDefault="007B65FA" w:rsidP="00317F09">
      <w:pPr>
        <w:autoSpaceDE w:val="0"/>
        <w:autoSpaceDN w:val="0"/>
        <w:adjustRightInd w:val="0"/>
        <w:spacing w:after="0" w:line="240" w:lineRule="auto"/>
        <w:ind w:firstLine="288"/>
        <w:jc w:val="both"/>
        <w:rPr>
          <w:rFonts w:ascii="Garamond" w:hAnsi="Garamond" w:cs="Times New Roman"/>
          <w:iCs/>
          <w:sz w:val="24"/>
          <w:szCs w:val="24"/>
        </w:rPr>
      </w:pPr>
      <w:r w:rsidRPr="00317F09">
        <w:rPr>
          <w:rFonts w:ascii="Garamond" w:hAnsi="Garamond" w:cs="Times New Roman"/>
          <w:iCs/>
          <w:sz w:val="24"/>
          <w:szCs w:val="24"/>
        </w:rPr>
        <w:t xml:space="preserve">35. </w:t>
      </w:r>
      <w:r w:rsidR="00312C40" w:rsidRPr="00317F09">
        <w:rPr>
          <w:rFonts w:ascii="Garamond" w:hAnsi="Garamond" w:cs="Times New Roman"/>
          <w:iCs/>
          <w:sz w:val="24"/>
          <w:szCs w:val="24"/>
        </w:rPr>
        <w:t xml:space="preserve">Sjellja dhe retorika që </w:t>
      </w:r>
      <w:proofErr w:type="spellStart"/>
      <w:r w:rsidR="00312C40" w:rsidRPr="00317F09">
        <w:rPr>
          <w:rFonts w:ascii="Garamond" w:hAnsi="Garamond" w:cs="Times New Roman"/>
          <w:iCs/>
          <w:sz w:val="24"/>
          <w:szCs w:val="24"/>
        </w:rPr>
        <w:t>magjistratja</w:t>
      </w:r>
      <w:proofErr w:type="spellEnd"/>
      <w:r w:rsidR="00312C40" w:rsidRPr="00317F09">
        <w:rPr>
          <w:rFonts w:ascii="Garamond" w:hAnsi="Garamond" w:cs="Times New Roman"/>
          <w:iCs/>
          <w:sz w:val="24"/>
          <w:szCs w:val="24"/>
        </w:rPr>
        <w:t xml:space="preserve"> ka përdorur në sallë të gjyqit</w:t>
      </w:r>
      <w:r w:rsidR="00AF24DC">
        <w:rPr>
          <w:rFonts w:ascii="Garamond" w:hAnsi="Garamond" w:cs="Times New Roman"/>
          <w:iCs/>
          <w:sz w:val="24"/>
          <w:szCs w:val="24"/>
        </w:rPr>
        <w:t>, në seancën e datës 11.</w:t>
      </w:r>
      <w:r w:rsidR="00312C40" w:rsidRPr="00317F09">
        <w:rPr>
          <w:rFonts w:ascii="Garamond" w:hAnsi="Garamond" w:cs="Times New Roman"/>
          <w:iCs/>
          <w:sz w:val="24"/>
          <w:szCs w:val="24"/>
        </w:rPr>
        <w:t>9.2024, në mënyrë të përsëritur</w:t>
      </w:r>
      <w:r w:rsidR="0076463F" w:rsidRPr="00317F09">
        <w:rPr>
          <w:rFonts w:ascii="Garamond" w:hAnsi="Garamond" w:cs="Times New Roman"/>
          <w:iCs/>
          <w:sz w:val="24"/>
          <w:szCs w:val="24"/>
        </w:rPr>
        <w:t>,</w:t>
      </w:r>
      <w:r w:rsidR="00312C40" w:rsidRPr="00317F09">
        <w:rPr>
          <w:rFonts w:ascii="Garamond" w:hAnsi="Garamond" w:cs="Times New Roman"/>
          <w:iCs/>
          <w:sz w:val="24"/>
          <w:szCs w:val="24"/>
        </w:rPr>
        <w:t xml:space="preserve"> tregon se nuk e ka ushtruar detyrën e gjyqtares në vetëpërmbajtje, maturi dhe kujdesin e duhur që duhet të karakterizojë një magjistrat gjatë ushtrimit të detyrës, duke shkelur, pra duke mos respektuar vlerat themelore të përcaktuara në nenet 3 dhe 4</w:t>
      </w:r>
      <w:r w:rsidR="00AF24DC">
        <w:rPr>
          <w:rFonts w:ascii="Garamond" w:hAnsi="Garamond" w:cs="Times New Roman"/>
          <w:iCs/>
          <w:sz w:val="24"/>
          <w:szCs w:val="24"/>
        </w:rPr>
        <w:t>,</w:t>
      </w:r>
      <w:r w:rsidR="00312C40" w:rsidRPr="00317F09">
        <w:rPr>
          <w:rFonts w:ascii="Garamond" w:hAnsi="Garamond" w:cs="Times New Roman"/>
          <w:iCs/>
          <w:sz w:val="24"/>
          <w:szCs w:val="24"/>
        </w:rPr>
        <w:t xml:space="preserve"> të ligjit nr. 96/2016. Sjellja e saj në seancën gjyqësore publike nuk justifikohet edhe nëse e ka pasur të pamundur objektivisht njohjen me aktet e dosjes, apo nuk do t’i ishte vënë n</w:t>
      </w:r>
      <w:r w:rsidR="00AF24DC">
        <w:rPr>
          <w:rFonts w:ascii="Garamond" w:hAnsi="Garamond" w:cs="Times New Roman"/>
          <w:iCs/>
          <w:sz w:val="24"/>
          <w:szCs w:val="24"/>
        </w:rPr>
        <w:t>ë dispozicion dosja për njohje.</w:t>
      </w:r>
    </w:p>
    <w:p w14:paraId="12573853" w14:textId="370EB5A3" w:rsidR="00312C40" w:rsidRPr="00317F09" w:rsidRDefault="007B65FA" w:rsidP="00317F09">
      <w:pPr>
        <w:autoSpaceDE w:val="0"/>
        <w:autoSpaceDN w:val="0"/>
        <w:adjustRightInd w:val="0"/>
        <w:spacing w:after="0" w:line="240" w:lineRule="auto"/>
        <w:ind w:firstLine="288"/>
        <w:jc w:val="both"/>
        <w:rPr>
          <w:rFonts w:ascii="Garamond" w:hAnsi="Garamond" w:cs="Times New Roman"/>
          <w:iCs/>
          <w:sz w:val="24"/>
          <w:szCs w:val="24"/>
        </w:rPr>
      </w:pPr>
      <w:r w:rsidRPr="00317F09">
        <w:rPr>
          <w:rFonts w:ascii="Garamond" w:hAnsi="Garamond" w:cs="Times New Roman"/>
          <w:iCs/>
          <w:sz w:val="24"/>
          <w:szCs w:val="24"/>
        </w:rPr>
        <w:t xml:space="preserve">36. </w:t>
      </w:r>
      <w:proofErr w:type="spellStart"/>
      <w:r w:rsidR="00312C40" w:rsidRPr="00317F09">
        <w:rPr>
          <w:rFonts w:ascii="Garamond" w:hAnsi="Garamond" w:cs="Times New Roman"/>
          <w:iCs/>
          <w:sz w:val="24"/>
          <w:szCs w:val="24"/>
        </w:rPr>
        <w:t>Magjistratja</w:t>
      </w:r>
      <w:proofErr w:type="spellEnd"/>
      <w:r w:rsidR="00312C40" w:rsidRPr="00317F09">
        <w:rPr>
          <w:rFonts w:ascii="Garamond" w:hAnsi="Garamond" w:cs="Times New Roman"/>
          <w:iCs/>
          <w:sz w:val="24"/>
          <w:szCs w:val="24"/>
        </w:rPr>
        <w:t xml:space="preserve"> nuk ka treguar kujdesin e duhur për të ruajtur standar</w:t>
      </w:r>
      <w:r w:rsidR="0076463F" w:rsidRPr="00317F09">
        <w:rPr>
          <w:rFonts w:ascii="Garamond" w:hAnsi="Garamond" w:cs="Times New Roman"/>
          <w:iCs/>
          <w:sz w:val="24"/>
          <w:szCs w:val="24"/>
        </w:rPr>
        <w:t>d</w:t>
      </w:r>
      <w:r w:rsidR="00312C40" w:rsidRPr="00317F09">
        <w:rPr>
          <w:rFonts w:ascii="Garamond" w:hAnsi="Garamond" w:cs="Times New Roman"/>
          <w:iCs/>
          <w:sz w:val="24"/>
          <w:szCs w:val="24"/>
        </w:rPr>
        <w:t xml:space="preserve">in e gjyqtares </w:t>
      </w:r>
      <w:r w:rsidR="0076463F" w:rsidRPr="00317F09">
        <w:rPr>
          <w:rFonts w:ascii="Garamond" w:hAnsi="Garamond" w:cs="Times New Roman"/>
          <w:iCs/>
          <w:sz w:val="24"/>
          <w:szCs w:val="24"/>
        </w:rPr>
        <w:t>s</w:t>
      </w:r>
      <w:r w:rsidR="00312C40" w:rsidRPr="00317F09">
        <w:rPr>
          <w:rFonts w:ascii="Garamond" w:hAnsi="Garamond" w:cs="Times New Roman"/>
          <w:iCs/>
          <w:sz w:val="24"/>
          <w:szCs w:val="24"/>
        </w:rPr>
        <w:t xml:space="preserve">ë përgjegjshme dhe profesionale, edhe pse ka pasur mundësitë të bënte një sjellje </w:t>
      </w:r>
      <w:proofErr w:type="spellStart"/>
      <w:r w:rsidR="00312C40" w:rsidRPr="00317F09">
        <w:rPr>
          <w:rFonts w:ascii="Garamond" w:hAnsi="Garamond" w:cs="Times New Roman"/>
          <w:iCs/>
          <w:sz w:val="24"/>
          <w:szCs w:val="24"/>
        </w:rPr>
        <w:t>dinjitoze</w:t>
      </w:r>
      <w:proofErr w:type="spellEnd"/>
      <w:r w:rsidR="00312C40" w:rsidRPr="00317F09">
        <w:rPr>
          <w:rFonts w:ascii="Garamond" w:hAnsi="Garamond" w:cs="Times New Roman"/>
          <w:iCs/>
          <w:sz w:val="24"/>
          <w:szCs w:val="24"/>
        </w:rPr>
        <w:t>, për të mos</w:t>
      </w:r>
      <w:r w:rsidR="0076463F" w:rsidRPr="00317F09">
        <w:rPr>
          <w:rFonts w:ascii="Garamond" w:hAnsi="Garamond" w:cs="Times New Roman"/>
          <w:iCs/>
          <w:sz w:val="24"/>
          <w:szCs w:val="24"/>
        </w:rPr>
        <w:t xml:space="preserve"> </w:t>
      </w:r>
      <w:r w:rsidR="00312C40" w:rsidRPr="00317F09">
        <w:rPr>
          <w:rFonts w:ascii="Garamond" w:hAnsi="Garamond" w:cs="Times New Roman"/>
          <w:iCs/>
          <w:sz w:val="24"/>
          <w:szCs w:val="24"/>
        </w:rPr>
        <w:t>cenuar integritetin e gjykatës, duke shkelur rëndë standar</w:t>
      </w:r>
      <w:r w:rsidR="0076463F" w:rsidRPr="00317F09">
        <w:rPr>
          <w:rFonts w:ascii="Garamond" w:hAnsi="Garamond" w:cs="Times New Roman"/>
          <w:iCs/>
          <w:sz w:val="24"/>
          <w:szCs w:val="24"/>
        </w:rPr>
        <w:t>d</w:t>
      </w:r>
      <w:r w:rsidR="00312C40" w:rsidRPr="00317F09">
        <w:rPr>
          <w:rFonts w:ascii="Garamond" w:hAnsi="Garamond" w:cs="Times New Roman"/>
          <w:iCs/>
          <w:sz w:val="24"/>
          <w:szCs w:val="24"/>
        </w:rPr>
        <w:t>et e etikës dhe rregullat e sjelljes që duhet të karakterizojnë një gjyqtare, duke përdorur më shumë se një herë, një retorikë të papërshtatshme në raport me funksionin e gjyqtarit, ndërsa ka qen</w:t>
      </w:r>
      <w:r w:rsidR="0076463F" w:rsidRPr="00317F09">
        <w:rPr>
          <w:rFonts w:ascii="Garamond" w:hAnsi="Garamond" w:cs="Times New Roman"/>
          <w:iCs/>
          <w:sz w:val="24"/>
          <w:szCs w:val="24"/>
        </w:rPr>
        <w:t>ë</w:t>
      </w:r>
      <w:r w:rsidR="00312C40" w:rsidRPr="00317F09">
        <w:rPr>
          <w:rFonts w:ascii="Garamond" w:hAnsi="Garamond" w:cs="Times New Roman"/>
          <w:iCs/>
          <w:sz w:val="24"/>
          <w:szCs w:val="24"/>
        </w:rPr>
        <w:t xml:space="preserve"> duke gjykuar në seancë gjyqësore me dyer të hapura, në prani të palëve, sjellje kjo e cila cenon integritetin dhe ul reputacionin e gjykatës. Qëndrimi i saj, shfaqur në seancën gjyqëso</w:t>
      </w:r>
      <w:r w:rsidR="00AF24DC">
        <w:rPr>
          <w:rFonts w:ascii="Garamond" w:hAnsi="Garamond" w:cs="Times New Roman"/>
          <w:iCs/>
          <w:sz w:val="24"/>
          <w:szCs w:val="24"/>
        </w:rPr>
        <w:t>re të datës 11.</w:t>
      </w:r>
      <w:r w:rsidR="00312C40" w:rsidRPr="00317F09">
        <w:rPr>
          <w:rFonts w:ascii="Garamond" w:hAnsi="Garamond" w:cs="Times New Roman"/>
          <w:iCs/>
          <w:sz w:val="24"/>
          <w:szCs w:val="24"/>
        </w:rPr>
        <w:t>9.2024</w:t>
      </w:r>
      <w:r w:rsidR="0076463F" w:rsidRPr="00317F09">
        <w:rPr>
          <w:rFonts w:ascii="Garamond" w:hAnsi="Garamond" w:cs="Times New Roman"/>
          <w:iCs/>
          <w:sz w:val="24"/>
          <w:szCs w:val="24"/>
        </w:rPr>
        <w:t>,</w:t>
      </w:r>
      <w:r w:rsidR="00312C40" w:rsidRPr="00317F09">
        <w:rPr>
          <w:rFonts w:ascii="Garamond" w:hAnsi="Garamond" w:cs="Times New Roman"/>
          <w:iCs/>
          <w:sz w:val="24"/>
          <w:szCs w:val="24"/>
        </w:rPr>
        <w:t xml:space="preserve"> përbën rrezik që të përçojë te palët përshtypjen se gjykata, dy gjyqtarët e tjerë</w:t>
      </w:r>
      <w:r w:rsidR="0076463F" w:rsidRPr="00317F09">
        <w:rPr>
          <w:rFonts w:ascii="Garamond" w:hAnsi="Garamond" w:cs="Times New Roman"/>
          <w:iCs/>
          <w:sz w:val="24"/>
          <w:szCs w:val="24"/>
        </w:rPr>
        <w:t>,</w:t>
      </w:r>
      <w:r w:rsidR="00312C40" w:rsidRPr="00317F09">
        <w:rPr>
          <w:rFonts w:ascii="Garamond" w:hAnsi="Garamond" w:cs="Times New Roman"/>
          <w:iCs/>
          <w:sz w:val="24"/>
          <w:szCs w:val="24"/>
        </w:rPr>
        <w:t xml:space="preserve"> është duke ndërmarrë një qasje të njëanshme dhe që palë</w:t>
      </w:r>
      <w:r w:rsidR="0076463F" w:rsidRPr="00317F09">
        <w:rPr>
          <w:rFonts w:ascii="Garamond" w:hAnsi="Garamond" w:cs="Times New Roman"/>
          <w:iCs/>
          <w:sz w:val="24"/>
          <w:szCs w:val="24"/>
        </w:rPr>
        <w:t>t</w:t>
      </w:r>
      <w:r w:rsidR="00312C40" w:rsidRPr="00317F09">
        <w:rPr>
          <w:rFonts w:ascii="Garamond" w:hAnsi="Garamond" w:cs="Times New Roman"/>
          <w:iCs/>
          <w:sz w:val="24"/>
          <w:szCs w:val="24"/>
        </w:rPr>
        <w:t xml:space="preserve"> humbasin besimin në zhvillimin</w:t>
      </w:r>
      <w:r w:rsidR="007844F8">
        <w:rPr>
          <w:rFonts w:ascii="Garamond" w:hAnsi="Garamond" w:cs="Times New Roman"/>
          <w:iCs/>
          <w:sz w:val="24"/>
          <w:szCs w:val="24"/>
        </w:rPr>
        <w:t xml:space="preserve"> </w:t>
      </w:r>
      <w:r w:rsidR="00312C40" w:rsidRPr="00317F09">
        <w:rPr>
          <w:rFonts w:ascii="Garamond" w:hAnsi="Garamond" w:cs="Times New Roman"/>
          <w:iCs/>
          <w:sz w:val="24"/>
          <w:szCs w:val="24"/>
        </w:rPr>
        <w:t>e një procesi të rregullt ligjor.</w:t>
      </w:r>
    </w:p>
    <w:p w14:paraId="37187975" w14:textId="34BE94E8" w:rsidR="00312C40" w:rsidRPr="00317F09" w:rsidRDefault="0092644E" w:rsidP="00317F09">
      <w:pPr>
        <w:autoSpaceDE w:val="0"/>
        <w:autoSpaceDN w:val="0"/>
        <w:adjustRightInd w:val="0"/>
        <w:spacing w:after="0" w:line="240" w:lineRule="auto"/>
        <w:ind w:firstLine="288"/>
        <w:jc w:val="both"/>
        <w:rPr>
          <w:rFonts w:ascii="Garamond" w:hAnsi="Garamond" w:cs="Times New Roman"/>
          <w:iCs/>
          <w:sz w:val="24"/>
          <w:szCs w:val="24"/>
        </w:rPr>
      </w:pPr>
      <w:r w:rsidRPr="00317F09">
        <w:rPr>
          <w:rFonts w:ascii="Garamond" w:hAnsi="Garamond" w:cs="Times New Roman"/>
          <w:iCs/>
          <w:sz w:val="24"/>
          <w:szCs w:val="24"/>
        </w:rPr>
        <w:t xml:space="preserve">37. </w:t>
      </w:r>
      <w:proofErr w:type="spellStart"/>
      <w:r w:rsidR="00312C40" w:rsidRPr="00317F09">
        <w:rPr>
          <w:rFonts w:ascii="Garamond" w:hAnsi="Garamond" w:cs="Times New Roman"/>
          <w:iCs/>
          <w:sz w:val="24"/>
          <w:szCs w:val="24"/>
        </w:rPr>
        <w:t>Magjistratja</w:t>
      </w:r>
      <w:proofErr w:type="spellEnd"/>
      <w:r w:rsidR="00312C40" w:rsidRPr="00317F09">
        <w:rPr>
          <w:rFonts w:ascii="Garamond" w:hAnsi="Garamond" w:cs="Times New Roman"/>
          <w:iCs/>
          <w:sz w:val="24"/>
          <w:szCs w:val="24"/>
        </w:rPr>
        <w:t xml:space="preserve"> </w:t>
      </w:r>
      <w:proofErr w:type="spellStart"/>
      <w:r w:rsidR="00312C40" w:rsidRPr="00317F09">
        <w:rPr>
          <w:rFonts w:ascii="Garamond" w:hAnsi="Garamond" w:cs="Times New Roman"/>
          <w:iCs/>
          <w:sz w:val="24"/>
          <w:szCs w:val="24"/>
        </w:rPr>
        <w:t>Ajshe</w:t>
      </w:r>
      <w:proofErr w:type="spellEnd"/>
      <w:r w:rsidR="00312C40" w:rsidRPr="00317F09">
        <w:rPr>
          <w:rFonts w:ascii="Garamond" w:hAnsi="Garamond" w:cs="Times New Roman"/>
          <w:iCs/>
          <w:sz w:val="24"/>
          <w:szCs w:val="24"/>
        </w:rPr>
        <w:t xml:space="preserve"> </w:t>
      </w:r>
      <w:proofErr w:type="spellStart"/>
      <w:r w:rsidR="00312C40" w:rsidRPr="00317F09">
        <w:rPr>
          <w:rFonts w:ascii="Garamond" w:hAnsi="Garamond" w:cs="Times New Roman"/>
          <w:iCs/>
          <w:sz w:val="24"/>
          <w:szCs w:val="24"/>
        </w:rPr>
        <w:t>Xhafa</w:t>
      </w:r>
      <w:proofErr w:type="spellEnd"/>
      <w:r w:rsidR="00312C40" w:rsidRPr="00317F09">
        <w:rPr>
          <w:rFonts w:ascii="Garamond" w:hAnsi="Garamond" w:cs="Times New Roman"/>
          <w:iCs/>
          <w:sz w:val="24"/>
          <w:szCs w:val="24"/>
        </w:rPr>
        <w:t xml:space="preserve"> ka konsumuar elementet e shkeljes disiplinore që ka të bëjë me sjelljen </w:t>
      </w:r>
      <w:proofErr w:type="spellStart"/>
      <w:r w:rsidR="00312C40" w:rsidRPr="00317F09">
        <w:rPr>
          <w:rFonts w:ascii="Garamond" w:hAnsi="Garamond" w:cs="Times New Roman"/>
          <w:iCs/>
          <w:sz w:val="24"/>
          <w:szCs w:val="24"/>
        </w:rPr>
        <w:t>joetike</w:t>
      </w:r>
      <w:proofErr w:type="spellEnd"/>
      <w:r w:rsidR="00312C40" w:rsidRPr="00317F09">
        <w:rPr>
          <w:rFonts w:ascii="Garamond" w:hAnsi="Garamond" w:cs="Times New Roman"/>
          <w:iCs/>
          <w:sz w:val="24"/>
          <w:szCs w:val="24"/>
        </w:rPr>
        <w:t xml:space="preserve"> të parashikuar në nenin 101, pika 1, shkronja </w:t>
      </w:r>
      <w:r w:rsidR="005A52A0">
        <w:rPr>
          <w:rFonts w:ascii="Garamond" w:hAnsi="Garamond" w:cs="Times New Roman"/>
          <w:iCs/>
          <w:sz w:val="24"/>
          <w:szCs w:val="24"/>
        </w:rPr>
        <w:t>“</w:t>
      </w:r>
      <w:r w:rsidR="00312C40" w:rsidRPr="00317F09">
        <w:rPr>
          <w:rFonts w:ascii="Garamond" w:hAnsi="Garamond" w:cs="Times New Roman"/>
          <w:iCs/>
          <w:sz w:val="24"/>
          <w:szCs w:val="24"/>
        </w:rPr>
        <w:t>a</w:t>
      </w:r>
      <w:r w:rsidR="005A52A0">
        <w:rPr>
          <w:rFonts w:ascii="Garamond" w:hAnsi="Garamond" w:cs="Times New Roman"/>
          <w:iCs/>
          <w:sz w:val="24"/>
          <w:szCs w:val="24"/>
        </w:rPr>
        <w:t>”</w:t>
      </w:r>
      <w:r w:rsidR="00312C40" w:rsidRPr="00317F09">
        <w:rPr>
          <w:rFonts w:ascii="Garamond" w:hAnsi="Garamond" w:cs="Times New Roman"/>
          <w:iCs/>
          <w:sz w:val="24"/>
          <w:szCs w:val="24"/>
        </w:rPr>
        <w:t xml:space="preserve"> dhe nenin 102, pika 2, shkronja </w:t>
      </w:r>
      <w:r w:rsidR="005A52A0">
        <w:rPr>
          <w:rFonts w:ascii="Garamond" w:hAnsi="Garamond" w:cs="Times New Roman"/>
          <w:iCs/>
          <w:sz w:val="24"/>
          <w:szCs w:val="24"/>
        </w:rPr>
        <w:t>“</w:t>
      </w:r>
      <w:r w:rsidR="00312C40" w:rsidRPr="00317F09">
        <w:rPr>
          <w:rFonts w:ascii="Garamond" w:hAnsi="Garamond" w:cs="Times New Roman"/>
          <w:iCs/>
          <w:sz w:val="24"/>
          <w:szCs w:val="24"/>
        </w:rPr>
        <w:t>dh</w:t>
      </w:r>
      <w:r w:rsidR="005A52A0">
        <w:rPr>
          <w:rFonts w:ascii="Garamond" w:hAnsi="Garamond" w:cs="Times New Roman"/>
          <w:iCs/>
          <w:sz w:val="24"/>
          <w:szCs w:val="24"/>
        </w:rPr>
        <w:t>”</w:t>
      </w:r>
      <w:r w:rsidR="00AF24DC">
        <w:rPr>
          <w:rFonts w:ascii="Garamond" w:hAnsi="Garamond" w:cs="Times New Roman"/>
          <w:iCs/>
          <w:sz w:val="24"/>
          <w:szCs w:val="24"/>
        </w:rPr>
        <w:t>,</w:t>
      </w:r>
      <w:r w:rsidR="00312C40" w:rsidRPr="00317F09">
        <w:rPr>
          <w:rFonts w:ascii="Garamond" w:hAnsi="Garamond" w:cs="Times New Roman"/>
          <w:iCs/>
          <w:sz w:val="24"/>
          <w:szCs w:val="24"/>
        </w:rPr>
        <w:t xml:space="preserve"> </w:t>
      </w:r>
      <w:r w:rsidR="0076463F" w:rsidRPr="00317F09">
        <w:rPr>
          <w:rFonts w:ascii="Garamond" w:hAnsi="Garamond" w:cs="Times New Roman"/>
          <w:iCs/>
          <w:sz w:val="24"/>
          <w:szCs w:val="24"/>
        </w:rPr>
        <w:t xml:space="preserve">e </w:t>
      </w:r>
      <w:r w:rsidR="00312C40" w:rsidRPr="00317F09">
        <w:rPr>
          <w:rFonts w:ascii="Garamond" w:hAnsi="Garamond" w:cs="Times New Roman"/>
          <w:iCs/>
          <w:sz w:val="24"/>
          <w:szCs w:val="24"/>
        </w:rPr>
        <w:t>ligjit nr. 96/2016.</w:t>
      </w:r>
    </w:p>
    <w:p w14:paraId="40F844E9" w14:textId="773F18D6" w:rsidR="00312C40" w:rsidRPr="00317F09" w:rsidRDefault="001D5BBC" w:rsidP="00317F09">
      <w:pPr>
        <w:autoSpaceDE w:val="0"/>
        <w:autoSpaceDN w:val="0"/>
        <w:adjustRightInd w:val="0"/>
        <w:spacing w:after="0" w:line="240" w:lineRule="auto"/>
        <w:ind w:firstLine="288"/>
        <w:jc w:val="both"/>
        <w:rPr>
          <w:rFonts w:ascii="Garamond" w:hAnsi="Garamond" w:cs="Times New Roman"/>
          <w:iCs/>
          <w:sz w:val="24"/>
          <w:szCs w:val="24"/>
        </w:rPr>
      </w:pPr>
      <w:r w:rsidRPr="00317F09">
        <w:rPr>
          <w:rFonts w:ascii="Garamond" w:hAnsi="Garamond" w:cs="Times New Roman"/>
          <w:iCs/>
          <w:sz w:val="24"/>
          <w:szCs w:val="24"/>
        </w:rPr>
        <w:t xml:space="preserve">38. </w:t>
      </w:r>
      <w:proofErr w:type="spellStart"/>
      <w:r w:rsidR="00312C40" w:rsidRPr="00317F09">
        <w:rPr>
          <w:rFonts w:ascii="Garamond" w:hAnsi="Garamond" w:cs="Times New Roman"/>
          <w:iCs/>
          <w:sz w:val="24"/>
          <w:szCs w:val="24"/>
        </w:rPr>
        <w:t>KLG</w:t>
      </w:r>
      <w:r w:rsidR="0076463F" w:rsidRPr="00317F09">
        <w:rPr>
          <w:rFonts w:ascii="Garamond" w:hAnsi="Garamond" w:cs="Times New Roman"/>
          <w:iCs/>
          <w:sz w:val="24"/>
          <w:szCs w:val="24"/>
        </w:rPr>
        <w:t>j</w:t>
      </w:r>
      <w:proofErr w:type="spellEnd"/>
      <w:r w:rsidR="00312C40" w:rsidRPr="00317F09">
        <w:rPr>
          <w:rFonts w:ascii="Garamond" w:hAnsi="Garamond" w:cs="Times New Roman"/>
          <w:iCs/>
          <w:sz w:val="24"/>
          <w:szCs w:val="24"/>
        </w:rPr>
        <w:t>-ja</w:t>
      </w:r>
      <w:r w:rsidR="0076463F" w:rsidRPr="00317F09">
        <w:rPr>
          <w:rFonts w:ascii="Garamond" w:hAnsi="Garamond" w:cs="Times New Roman"/>
          <w:iCs/>
          <w:sz w:val="24"/>
          <w:szCs w:val="24"/>
        </w:rPr>
        <w:t>,</w:t>
      </w:r>
      <w:r w:rsidR="00312C40" w:rsidRPr="00317F09">
        <w:rPr>
          <w:rFonts w:ascii="Garamond" w:hAnsi="Garamond" w:cs="Times New Roman"/>
          <w:iCs/>
          <w:sz w:val="24"/>
          <w:szCs w:val="24"/>
        </w:rPr>
        <w:t xml:space="preserve"> në caktimin e rëndësisë së shkeljes disiplinore dhe llojit të masës disiplinore, ka ma</w:t>
      </w:r>
      <w:r w:rsidR="0076463F" w:rsidRPr="00317F09">
        <w:rPr>
          <w:rFonts w:ascii="Garamond" w:hAnsi="Garamond" w:cs="Times New Roman"/>
          <w:iCs/>
          <w:sz w:val="24"/>
          <w:szCs w:val="24"/>
        </w:rPr>
        <w:t>r</w:t>
      </w:r>
      <w:r w:rsidR="00312C40" w:rsidRPr="00317F09">
        <w:rPr>
          <w:rFonts w:ascii="Garamond" w:hAnsi="Garamond" w:cs="Times New Roman"/>
          <w:iCs/>
          <w:sz w:val="24"/>
          <w:szCs w:val="24"/>
        </w:rPr>
        <w:t>rë parasysh kriteret e parashikuara në nenin 115, pika 1</w:t>
      </w:r>
      <w:r w:rsidR="00AF24DC">
        <w:rPr>
          <w:rFonts w:ascii="Garamond" w:hAnsi="Garamond" w:cs="Times New Roman"/>
          <w:iCs/>
          <w:sz w:val="24"/>
          <w:szCs w:val="24"/>
        </w:rPr>
        <w:t>,</w:t>
      </w:r>
      <w:r w:rsidR="00312C40" w:rsidRPr="00317F09">
        <w:rPr>
          <w:rFonts w:ascii="Garamond" w:hAnsi="Garamond" w:cs="Times New Roman"/>
          <w:iCs/>
          <w:sz w:val="24"/>
          <w:szCs w:val="24"/>
        </w:rPr>
        <w:t xml:space="preserve"> </w:t>
      </w:r>
      <w:r w:rsidR="0076463F" w:rsidRPr="00317F09">
        <w:rPr>
          <w:rFonts w:ascii="Garamond" w:hAnsi="Garamond" w:cs="Times New Roman"/>
          <w:iCs/>
          <w:sz w:val="24"/>
          <w:szCs w:val="24"/>
        </w:rPr>
        <w:t xml:space="preserve">e </w:t>
      </w:r>
      <w:r w:rsidR="00312C40" w:rsidRPr="00317F09">
        <w:rPr>
          <w:rFonts w:ascii="Garamond" w:hAnsi="Garamond" w:cs="Times New Roman"/>
          <w:iCs/>
          <w:sz w:val="24"/>
          <w:szCs w:val="24"/>
        </w:rPr>
        <w:t>ligjit nr. 96/2016.</w:t>
      </w:r>
    </w:p>
    <w:p w14:paraId="0F787C75" w14:textId="449805DB" w:rsidR="00312C40" w:rsidRPr="00317F09" w:rsidRDefault="001D5BBC" w:rsidP="00317F09">
      <w:pPr>
        <w:autoSpaceDE w:val="0"/>
        <w:autoSpaceDN w:val="0"/>
        <w:adjustRightInd w:val="0"/>
        <w:spacing w:after="0" w:line="240" w:lineRule="auto"/>
        <w:ind w:firstLine="288"/>
        <w:jc w:val="both"/>
        <w:rPr>
          <w:rFonts w:ascii="Garamond" w:hAnsi="Garamond" w:cs="Times New Roman"/>
          <w:iCs/>
          <w:sz w:val="24"/>
          <w:szCs w:val="24"/>
        </w:rPr>
      </w:pPr>
      <w:r w:rsidRPr="00317F09">
        <w:rPr>
          <w:rFonts w:ascii="Garamond" w:hAnsi="Garamond" w:cs="Times New Roman"/>
          <w:iCs/>
          <w:sz w:val="24"/>
          <w:szCs w:val="24"/>
        </w:rPr>
        <w:t xml:space="preserve">39. </w:t>
      </w:r>
      <w:r w:rsidR="00312C40" w:rsidRPr="00317F09">
        <w:rPr>
          <w:rFonts w:ascii="Garamond" w:hAnsi="Garamond" w:cs="Times New Roman"/>
          <w:iCs/>
          <w:sz w:val="24"/>
          <w:szCs w:val="24"/>
        </w:rPr>
        <w:t xml:space="preserve">Lidhur me llojin dhe rrethanat e shkeljes, rezulton se </w:t>
      </w:r>
      <w:proofErr w:type="spellStart"/>
      <w:r w:rsidR="00312C40" w:rsidRPr="00317F09">
        <w:rPr>
          <w:rFonts w:ascii="Garamond" w:hAnsi="Garamond" w:cs="Times New Roman"/>
          <w:iCs/>
          <w:sz w:val="24"/>
          <w:szCs w:val="24"/>
        </w:rPr>
        <w:t>magjistrat</w:t>
      </w:r>
      <w:r w:rsidR="0076463F" w:rsidRPr="00317F09">
        <w:rPr>
          <w:rFonts w:ascii="Garamond" w:hAnsi="Garamond" w:cs="Times New Roman"/>
          <w:iCs/>
          <w:sz w:val="24"/>
          <w:szCs w:val="24"/>
        </w:rPr>
        <w:t>ja</w:t>
      </w:r>
      <w:proofErr w:type="spellEnd"/>
      <w:r w:rsidR="00312C40" w:rsidRPr="00317F09">
        <w:rPr>
          <w:rFonts w:ascii="Garamond" w:hAnsi="Garamond" w:cs="Times New Roman"/>
          <w:iCs/>
          <w:sz w:val="24"/>
          <w:szCs w:val="24"/>
        </w:rPr>
        <w:t xml:space="preserve"> </w:t>
      </w:r>
      <w:proofErr w:type="spellStart"/>
      <w:r w:rsidR="00312C40" w:rsidRPr="00317F09">
        <w:rPr>
          <w:rFonts w:ascii="Garamond" w:hAnsi="Garamond" w:cs="Times New Roman"/>
          <w:iCs/>
          <w:sz w:val="24"/>
          <w:szCs w:val="24"/>
        </w:rPr>
        <w:t>Ajshe</w:t>
      </w:r>
      <w:proofErr w:type="spellEnd"/>
      <w:r w:rsidR="00312C40" w:rsidRPr="00317F09">
        <w:rPr>
          <w:rFonts w:ascii="Garamond" w:hAnsi="Garamond" w:cs="Times New Roman"/>
          <w:iCs/>
          <w:sz w:val="24"/>
          <w:szCs w:val="24"/>
        </w:rPr>
        <w:t xml:space="preserve"> </w:t>
      </w:r>
      <w:proofErr w:type="spellStart"/>
      <w:r w:rsidR="00312C40" w:rsidRPr="00317F09">
        <w:rPr>
          <w:rFonts w:ascii="Garamond" w:hAnsi="Garamond" w:cs="Times New Roman"/>
          <w:iCs/>
          <w:sz w:val="24"/>
          <w:szCs w:val="24"/>
        </w:rPr>
        <w:t>Xhafa</w:t>
      </w:r>
      <w:proofErr w:type="spellEnd"/>
      <w:r w:rsidR="00312C40" w:rsidRPr="00317F09">
        <w:rPr>
          <w:rFonts w:ascii="Garamond" w:hAnsi="Garamond" w:cs="Times New Roman"/>
          <w:iCs/>
          <w:sz w:val="24"/>
          <w:szCs w:val="24"/>
        </w:rPr>
        <w:t>, subjekt procedimi disiplinor, në cilësinë e anëtar</w:t>
      </w:r>
      <w:r w:rsidR="0076463F" w:rsidRPr="00317F09">
        <w:rPr>
          <w:rFonts w:ascii="Garamond" w:hAnsi="Garamond" w:cs="Times New Roman"/>
          <w:iCs/>
          <w:sz w:val="24"/>
          <w:szCs w:val="24"/>
        </w:rPr>
        <w:t>es</w:t>
      </w:r>
      <w:r w:rsidR="00312C40" w:rsidRPr="00317F09">
        <w:rPr>
          <w:rFonts w:ascii="Garamond" w:hAnsi="Garamond" w:cs="Times New Roman"/>
          <w:iCs/>
          <w:sz w:val="24"/>
          <w:szCs w:val="24"/>
        </w:rPr>
        <w:t xml:space="preserve"> </w:t>
      </w:r>
      <w:r w:rsidR="0076463F" w:rsidRPr="00317F09">
        <w:rPr>
          <w:rFonts w:ascii="Garamond" w:hAnsi="Garamond" w:cs="Times New Roman"/>
          <w:iCs/>
          <w:sz w:val="24"/>
          <w:szCs w:val="24"/>
        </w:rPr>
        <w:t>s</w:t>
      </w:r>
      <w:r w:rsidR="00312C40" w:rsidRPr="00317F09">
        <w:rPr>
          <w:rFonts w:ascii="Garamond" w:hAnsi="Garamond" w:cs="Times New Roman"/>
          <w:iCs/>
          <w:sz w:val="24"/>
          <w:szCs w:val="24"/>
        </w:rPr>
        <w:t>ë trupit gjykues</w:t>
      </w:r>
      <w:r w:rsidR="0076463F" w:rsidRPr="00317F09">
        <w:rPr>
          <w:rFonts w:ascii="Garamond" w:hAnsi="Garamond" w:cs="Times New Roman"/>
          <w:iCs/>
          <w:sz w:val="24"/>
          <w:szCs w:val="24"/>
        </w:rPr>
        <w:t>,</w:t>
      </w:r>
      <w:r w:rsidR="00312C40" w:rsidRPr="00317F09">
        <w:rPr>
          <w:rFonts w:ascii="Garamond" w:hAnsi="Garamond" w:cs="Times New Roman"/>
          <w:iCs/>
          <w:sz w:val="24"/>
          <w:szCs w:val="24"/>
        </w:rPr>
        <w:t xml:space="preserve"> ka shkelur rregullat e sjelljes me magjistratët e tjerë pjesë e trupit gjykues, gjatë zhvillimit të</w:t>
      </w:r>
      <w:r w:rsidR="00AF24DC">
        <w:rPr>
          <w:rFonts w:ascii="Garamond" w:hAnsi="Garamond" w:cs="Times New Roman"/>
          <w:iCs/>
          <w:sz w:val="24"/>
          <w:szCs w:val="24"/>
        </w:rPr>
        <w:t xml:space="preserve"> seancës gjyqësore të datës 11.</w:t>
      </w:r>
      <w:r w:rsidR="00312C40" w:rsidRPr="00317F09">
        <w:rPr>
          <w:rFonts w:ascii="Garamond" w:hAnsi="Garamond" w:cs="Times New Roman"/>
          <w:iCs/>
          <w:sz w:val="24"/>
          <w:szCs w:val="24"/>
        </w:rPr>
        <w:t>9.2024. Shkeljet e konstatuara</w:t>
      </w:r>
      <w:r w:rsidR="0076463F" w:rsidRPr="00317F09">
        <w:rPr>
          <w:rFonts w:ascii="Garamond" w:hAnsi="Garamond" w:cs="Times New Roman"/>
          <w:iCs/>
          <w:sz w:val="24"/>
          <w:szCs w:val="24"/>
        </w:rPr>
        <w:t>,</w:t>
      </w:r>
      <w:r w:rsidR="00312C40" w:rsidRPr="00317F09">
        <w:rPr>
          <w:rFonts w:ascii="Garamond" w:hAnsi="Garamond" w:cs="Times New Roman"/>
          <w:iCs/>
          <w:sz w:val="24"/>
          <w:szCs w:val="24"/>
        </w:rPr>
        <w:t xml:space="preserve"> për shkak të rëndësisë së </w:t>
      </w:r>
      <w:r w:rsidR="0076463F" w:rsidRPr="00317F09">
        <w:rPr>
          <w:rFonts w:ascii="Garamond" w:hAnsi="Garamond" w:cs="Times New Roman"/>
          <w:iCs/>
          <w:sz w:val="24"/>
          <w:szCs w:val="24"/>
        </w:rPr>
        <w:t>tyre,</w:t>
      </w:r>
      <w:r w:rsidR="00312C40" w:rsidRPr="00317F09">
        <w:rPr>
          <w:rFonts w:ascii="Garamond" w:hAnsi="Garamond" w:cs="Times New Roman"/>
          <w:iCs/>
          <w:sz w:val="24"/>
          <w:szCs w:val="24"/>
        </w:rPr>
        <w:t xml:space="preserve"> nuk lidhen me veprimtarinë profesionale të një gjyqtari, por janë të natyrës që magjistrati duhet të mbajë përgjegjësi disiplinore.</w:t>
      </w:r>
    </w:p>
    <w:p w14:paraId="1C4B57DE" w14:textId="77C4D30E" w:rsidR="00312C40" w:rsidRPr="00317F09" w:rsidRDefault="001D5BBC" w:rsidP="00317F09">
      <w:pPr>
        <w:autoSpaceDE w:val="0"/>
        <w:autoSpaceDN w:val="0"/>
        <w:adjustRightInd w:val="0"/>
        <w:spacing w:after="0" w:line="240" w:lineRule="auto"/>
        <w:ind w:firstLine="288"/>
        <w:jc w:val="both"/>
        <w:rPr>
          <w:rFonts w:ascii="Garamond" w:hAnsi="Garamond" w:cs="Times New Roman"/>
          <w:iCs/>
          <w:sz w:val="24"/>
          <w:szCs w:val="24"/>
        </w:rPr>
      </w:pPr>
      <w:r w:rsidRPr="00317F09">
        <w:rPr>
          <w:rFonts w:ascii="Garamond" w:hAnsi="Garamond" w:cs="Times New Roman"/>
          <w:iCs/>
          <w:sz w:val="24"/>
          <w:szCs w:val="24"/>
        </w:rPr>
        <w:t xml:space="preserve">40. </w:t>
      </w:r>
      <w:r w:rsidR="00312C40" w:rsidRPr="00317F09">
        <w:rPr>
          <w:rFonts w:ascii="Garamond" w:hAnsi="Garamond" w:cs="Times New Roman"/>
          <w:iCs/>
          <w:sz w:val="24"/>
          <w:szCs w:val="24"/>
        </w:rPr>
        <w:t xml:space="preserve">Duke analizuar shkallën e fajësisë dhe motivin, rezulton se shkelja disiplinore nga ana e </w:t>
      </w:r>
      <w:proofErr w:type="spellStart"/>
      <w:r w:rsidR="00312C40" w:rsidRPr="00317F09">
        <w:rPr>
          <w:rFonts w:ascii="Garamond" w:hAnsi="Garamond" w:cs="Times New Roman"/>
          <w:iCs/>
          <w:sz w:val="24"/>
          <w:szCs w:val="24"/>
        </w:rPr>
        <w:t>magjistrates</w:t>
      </w:r>
      <w:proofErr w:type="spellEnd"/>
      <w:r w:rsidR="00312C40" w:rsidRPr="00317F09">
        <w:rPr>
          <w:rFonts w:ascii="Garamond" w:hAnsi="Garamond" w:cs="Times New Roman"/>
          <w:iCs/>
          <w:sz w:val="24"/>
          <w:szCs w:val="24"/>
        </w:rPr>
        <w:t xml:space="preserve"> është kryer me dashje </w:t>
      </w:r>
      <w:proofErr w:type="spellStart"/>
      <w:r w:rsidR="00312C40" w:rsidRPr="00317F09">
        <w:rPr>
          <w:rFonts w:ascii="Garamond" w:hAnsi="Garamond" w:cs="Times New Roman"/>
          <w:iCs/>
          <w:sz w:val="24"/>
          <w:szCs w:val="24"/>
        </w:rPr>
        <w:t>direkte</w:t>
      </w:r>
      <w:proofErr w:type="spellEnd"/>
      <w:r w:rsidR="00312C40" w:rsidRPr="00317F09">
        <w:rPr>
          <w:rFonts w:ascii="Garamond" w:hAnsi="Garamond" w:cs="Times New Roman"/>
          <w:iCs/>
          <w:sz w:val="24"/>
          <w:szCs w:val="24"/>
        </w:rPr>
        <w:t>, vërtetuar kjo edhe me deklarimet e dhëna nga vet</w:t>
      </w:r>
      <w:r w:rsidR="0076463F" w:rsidRPr="00317F09">
        <w:rPr>
          <w:rFonts w:ascii="Garamond" w:hAnsi="Garamond" w:cs="Times New Roman"/>
          <w:iCs/>
          <w:sz w:val="24"/>
          <w:szCs w:val="24"/>
        </w:rPr>
        <w:t>ë</w:t>
      </w:r>
      <w:r w:rsidR="00312C40" w:rsidRPr="00317F09">
        <w:rPr>
          <w:rFonts w:ascii="Garamond" w:hAnsi="Garamond" w:cs="Times New Roman"/>
          <w:iCs/>
          <w:sz w:val="24"/>
          <w:szCs w:val="24"/>
        </w:rPr>
        <w:t xml:space="preserve"> ajo gjatë zhvillimit të hetimit disiplinor, sikurse rezultoi edhe gjatë shqyrtimit të procedimit disiplinor në Këshill.</w:t>
      </w:r>
    </w:p>
    <w:p w14:paraId="11769E71" w14:textId="539BD264" w:rsidR="00312C40" w:rsidRPr="00317F09" w:rsidRDefault="001D5BBC" w:rsidP="00317F09">
      <w:pPr>
        <w:autoSpaceDE w:val="0"/>
        <w:autoSpaceDN w:val="0"/>
        <w:adjustRightInd w:val="0"/>
        <w:spacing w:after="0" w:line="240" w:lineRule="auto"/>
        <w:ind w:firstLine="288"/>
        <w:jc w:val="both"/>
        <w:rPr>
          <w:rFonts w:ascii="Garamond" w:hAnsi="Garamond" w:cs="Times New Roman"/>
          <w:iCs/>
          <w:sz w:val="24"/>
          <w:szCs w:val="24"/>
        </w:rPr>
      </w:pPr>
      <w:r w:rsidRPr="00317F09">
        <w:rPr>
          <w:rFonts w:ascii="Garamond" w:hAnsi="Garamond" w:cs="Times New Roman"/>
          <w:iCs/>
          <w:sz w:val="24"/>
          <w:szCs w:val="24"/>
        </w:rPr>
        <w:t xml:space="preserve">41. </w:t>
      </w:r>
      <w:r w:rsidR="00312C40" w:rsidRPr="00317F09">
        <w:rPr>
          <w:rFonts w:ascii="Garamond" w:hAnsi="Garamond" w:cs="Times New Roman"/>
          <w:iCs/>
          <w:sz w:val="24"/>
          <w:szCs w:val="24"/>
        </w:rPr>
        <w:t xml:space="preserve">Sa </w:t>
      </w:r>
      <w:r w:rsidR="003C66A9" w:rsidRPr="00317F09">
        <w:rPr>
          <w:rFonts w:ascii="Garamond" w:hAnsi="Garamond" w:cs="Times New Roman"/>
          <w:iCs/>
          <w:sz w:val="24"/>
          <w:szCs w:val="24"/>
        </w:rPr>
        <w:t>u</w:t>
      </w:r>
      <w:r w:rsidR="00312C40" w:rsidRPr="00317F09">
        <w:rPr>
          <w:rFonts w:ascii="Garamond" w:hAnsi="Garamond" w:cs="Times New Roman"/>
          <w:iCs/>
          <w:sz w:val="24"/>
          <w:szCs w:val="24"/>
        </w:rPr>
        <w:t xml:space="preserve"> përket pasojave të shkeljes, sjellja e magjistratit dhe në veçanti e një gjyqtareje në sallën e gjyqit nuk është e rëndësishme vetëm në kontekstin profesional. Në respektim të parimeve të </w:t>
      </w:r>
      <w:proofErr w:type="spellStart"/>
      <w:r w:rsidR="00312C40" w:rsidRPr="00317F09">
        <w:rPr>
          <w:rFonts w:ascii="Garamond" w:hAnsi="Garamond" w:cs="Times New Roman"/>
          <w:i/>
          <w:sz w:val="24"/>
          <w:szCs w:val="24"/>
        </w:rPr>
        <w:t>Bangalores</w:t>
      </w:r>
      <w:proofErr w:type="spellEnd"/>
      <w:r w:rsidR="00312C40" w:rsidRPr="00317F09">
        <w:rPr>
          <w:rFonts w:ascii="Garamond" w:hAnsi="Garamond" w:cs="Times New Roman"/>
          <w:iCs/>
          <w:sz w:val="24"/>
          <w:szCs w:val="24"/>
        </w:rPr>
        <w:t xml:space="preserve"> për sjelljen në gjyqësor, cenimi edhe vetëm i parimeve të etikës, në marrëdhëniet e punës apo edhe jashtë saj, mund të përbëjë shkak për cenimin e besimit të publikut te</w:t>
      </w:r>
      <w:r w:rsidR="003C66A9" w:rsidRPr="00317F09">
        <w:rPr>
          <w:rFonts w:ascii="Garamond" w:hAnsi="Garamond" w:cs="Times New Roman"/>
          <w:iCs/>
          <w:sz w:val="24"/>
          <w:szCs w:val="24"/>
        </w:rPr>
        <w:t xml:space="preserve"> </w:t>
      </w:r>
      <w:r w:rsidR="00312C40" w:rsidRPr="00317F09">
        <w:rPr>
          <w:rFonts w:ascii="Garamond" w:hAnsi="Garamond" w:cs="Times New Roman"/>
          <w:iCs/>
          <w:sz w:val="24"/>
          <w:szCs w:val="24"/>
        </w:rPr>
        <w:t>sistemi i drejtësisë. Sjellje të caktuara të magjistratit, aq më tepër kur kjo sjellje cenon paanësinë e dy kolegeve të saj pjesë e trupit gjykues në prani të palëve, konsiderohet si cenim i parimit të besimit të palëve të pranishme te drejtësia, si dhe diskrediton pozitën dhe figurën e magjistratit, duke cenuar dhe integritetin e reputacionin e gjykatës.</w:t>
      </w:r>
    </w:p>
    <w:p w14:paraId="0EA910C6" w14:textId="0D80066E" w:rsidR="00312C40" w:rsidRPr="00317F09" w:rsidRDefault="00B019A8" w:rsidP="00317F09">
      <w:pPr>
        <w:autoSpaceDE w:val="0"/>
        <w:autoSpaceDN w:val="0"/>
        <w:adjustRightInd w:val="0"/>
        <w:spacing w:after="0" w:line="240" w:lineRule="auto"/>
        <w:ind w:firstLine="288"/>
        <w:jc w:val="both"/>
        <w:rPr>
          <w:rFonts w:ascii="Garamond" w:hAnsi="Garamond" w:cs="Times New Roman"/>
          <w:iCs/>
          <w:sz w:val="24"/>
          <w:szCs w:val="24"/>
        </w:rPr>
      </w:pPr>
      <w:r w:rsidRPr="00317F09">
        <w:rPr>
          <w:rFonts w:ascii="Garamond" w:hAnsi="Garamond" w:cs="Times New Roman"/>
          <w:iCs/>
          <w:sz w:val="24"/>
          <w:szCs w:val="24"/>
        </w:rPr>
        <w:t xml:space="preserve">42. </w:t>
      </w:r>
      <w:r w:rsidR="00312C40" w:rsidRPr="00317F09">
        <w:rPr>
          <w:rFonts w:ascii="Garamond" w:hAnsi="Garamond" w:cs="Times New Roman"/>
          <w:iCs/>
          <w:sz w:val="24"/>
          <w:szCs w:val="24"/>
        </w:rPr>
        <w:t xml:space="preserve">Sipas </w:t>
      </w:r>
      <w:proofErr w:type="spellStart"/>
      <w:r w:rsidR="00312C40" w:rsidRPr="00317F09">
        <w:rPr>
          <w:rFonts w:ascii="Garamond" w:hAnsi="Garamond" w:cs="Times New Roman"/>
          <w:iCs/>
          <w:sz w:val="24"/>
          <w:szCs w:val="24"/>
        </w:rPr>
        <w:t>KLG</w:t>
      </w:r>
      <w:r w:rsidR="003C66A9" w:rsidRPr="00317F09">
        <w:rPr>
          <w:rFonts w:ascii="Garamond" w:hAnsi="Garamond" w:cs="Times New Roman"/>
          <w:iCs/>
          <w:sz w:val="24"/>
          <w:szCs w:val="24"/>
        </w:rPr>
        <w:t>j</w:t>
      </w:r>
      <w:proofErr w:type="spellEnd"/>
      <w:r w:rsidR="00312C40" w:rsidRPr="00317F09">
        <w:rPr>
          <w:rFonts w:ascii="Garamond" w:hAnsi="Garamond" w:cs="Times New Roman"/>
          <w:iCs/>
          <w:sz w:val="24"/>
          <w:szCs w:val="24"/>
        </w:rPr>
        <w:t xml:space="preserve">-së, ekziston ende rreziku për të ndodhur ngjarje të cilat dëmtojnë imazhin e gjykatës, pasi gjatë shqyrtimit të procedimit disiplinor në Këshill, sipas deklarimit të vetë </w:t>
      </w:r>
      <w:proofErr w:type="spellStart"/>
      <w:r w:rsidR="00312C40" w:rsidRPr="00317F09">
        <w:rPr>
          <w:rFonts w:ascii="Garamond" w:hAnsi="Garamond" w:cs="Times New Roman"/>
          <w:iCs/>
          <w:sz w:val="24"/>
          <w:szCs w:val="24"/>
        </w:rPr>
        <w:t>magjistrates</w:t>
      </w:r>
      <w:proofErr w:type="spellEnd"/>
      <w:r w:rsidR="00F4455D" w:rsidRPr="00317F09">
        <w:rPr>
          <w:rFonts w:ascii="Garamond" w:hAnsi="Garamond" w:cs="Times New Roman"/>
          <w:iCs/>
          <w:sz w:val="24"/>
          <w:szCs w:val="24"/>
        </w:rPr>
        <w:t>,</w:t>
      </w:r>
      <w:r w:rsidR="00312C40" w:rsidRPr="00317F09">
        <w:rPr>
          <w:rFonts w:ascii="Garamond" w:hAnsi="Garamond" w:cs="Times New Roman"/>
          <w:iCs/>
          <w:sz w:val="24"/>
          <w:szCs w:val="24"/>
        </w:rPr>
        <w:t xml:space="preserve"> marrëdhënia e saj me dy kolegët vazhdon të mos jetë e normalizuar, si edhe në seancën dëgjimore në Këshill, </w:t>
      </w:r>
      <w:proofErr w:type="spellStart"/>
      <w:r w:rsidR="00312C40" w:rsidRPr="00317F09">
        <w:rPr>
          <w:rFonts w:ascii="Garamond" w:hAnsi="Garamond" w:cs="Times New Roman"/>
          <w:iCs/>
          <w:sz w:val="24"/>
          <w:szCs w:val="24"/>
        </w:rPr>
        <w:t>magjistratja</w:t>
      </w:r>
      <w:proofErr w:type="spellEnd"/>
      <w:r w:rsidR="00312C40" w:rsidRPr="00317F09">
        <w:rPr>
          <w:rFonts w:ascii="Garamond" w:hAnsi="Garamond" w:cs="Times New Roman"/>
          <w:iCs/>
          <w:sz w:val="24"/>
          <w:szCs w:val="24"/>
        </w:rPr>
        <w:t xml:space="preserve"> ka deklaruar se vijonte të kishte marrëdhënie me disa kolegë dhe me disa të tjerë vetëm komunikim institucional.</w:t>
      </w:r>
    </w:p>
    <w:p w14:paraId="06F5267E" w14:textId="17257E46" w:rsidR="00312C40" w:rsidRPr="00317F09" w:rsidRDefault="00B019A8" w:rsidP="00317F09">
      <w:pPr>
        <w:autoSpaceDE w:val="0"/>
        <w:autoSpaceDN w:val="0"/>
        <w:adjustRightInd w:val="0"/>
        <w:spacing w:after="0" w:line="240" w:lineRule="auto"/>
        <w:ind w:firstLine="288"/>
        <w:jc w:val="both"/>
        <w:rPr>
          <w:rFonts w:ascii="Garamond" w:hAnsi="Garamond" w:cs="Times New Roman"/>
          <w:iCs/>
          <w:sz w:val="24"/>
          <w:szCs w:val="24"/>
        </w:rPr>
      </w:pPr>
      <w:r w:rsidRPr="00317F09">
        <w:rPr>
          <w:rFonts w:ascii="Garamond" w:hAnsi="Garamond" w:cs="Times New Roman"/>
          <w:iCs/>
          <w:sz w:val="24"/>
          <w:szCs w:val="24"/>
        </w:rPr>
        <w:lastRenderedPageBreak/>
        <w:t xml:space="preserve">43. </w:t>
      </w:r>
      <w:proofErr w:type="spellStart"/>
      <w:r w:rsidR="00312C40" w:rsidRPr="00317F09">
        <w:rPr>
          <w:rFonts w:ascii="Garamond" w:hAnsi="Garamond" w:cs="Times New Roman"/>
          <w:iCs/>
          <w:sz w:val="24"/>
          <w:szCs w:val="24"/>
        </w:rPr>
        <w:t>KLG</w:t>
      </w:r>
      <w:r w:rsidR="00F4455D" w:rsidRPr="00317F09">
        <w:rPr>
          <w:rFonts w:ascii="Garamond" w:hAnsi="Garamond" w:cs="Times New Roman"/>
          <w:iCs/>
          <w:sz w:val="24"/>
          <w:szCs w:val="24"/>
        </w:rPr>
        <w:t>j</w:t>
      </w:r>
      <w:proofErr w:type="spellEnd"/>
      <w:r w:rsidR="00312C40" w:rsidRPr="00317F09">
        <w:rPr>
          <w:rFonts w:ascii="Garamond" w:hAnsi="Garamond" w:cs="Times New Roman"/>
          <w:iCs/>
          <w:sz w:val="24"/>
          <w:szCs w:val="24"/>
        </w:rPr>
        <w:t>-ja ka vendosur masën disiplinore sipas parashikimeve të nenit 115, pika 2</w:t>
      </w:r>
      <w:r w:rsidR="00AF24DC">
        <w:rPr>
          <w:rFonts w:ascii="Garamond" w:hAnsi="Garamond" w:cs="Times New Roman"/>
          <w:iCs/>
          <w:sz w:val="24"/>
          <w:szCs w:val="24"/>
        </w:rPr>
        <w:t>,</w:t>
      </w:r>
      <w:r w:rsidR="00312C40" w:rsidRPr="00317F09">
        <w:rPr>
          <w:rFonts w:ascii="Garamond" w:hAnsi="Garamond" w:cs="Times New Roman"/>
          <w:iCs/>
          <w:sz w:val="24"/>
          <w:szCs w:val="24"/>
        </w:rPr>
        <w:t xml:space="preserve"> e ligjit nr. 96/2016, duke pasur parasysh kriteret</w:t>
      </w:r>
      <w:r w:rsidR="00F4455D" w:rsidRPr="00317F09">
        <w:rPr>
          <w:rFonts w:ascii="Garamond" w:hAnsi="Garamond" w:cs="Times New Roman"/>
          <w:sz w:val="24"/>
          <w:szCs w:val="24"/>
        </w:rPr>
        <w:t>:</w:t>
      </w:r>
      <w:r w:rsidR="00312C40" w:rsidRPr="00317F09">
        <w:rPr>
          <w:rFonts w:ascii="Garamond" w:hAnsi="Garamond" w:cs="Times New Roman"/>
          <w:iCs/>
          <w:sz w:val="24"/>
          <w:szCs w:val="24"/>
        </w:rPr>
        <w:t xml:space="preserve"> a) duhet të arsyetojë parimin e </w:t>
      </w:r>
      <w:proofErr w:type="spellStart"/>
      <w:r w:rsidR="00312C40" w:rsidRPr="00317F09">
        <w:rPr>
          <w:rFonts w:ascii="Garamond" w:hAnsi="Garamond" w:cs="Times New Roman"/>
          <w:iCs/>
          <w:sz w:val="24"/>
          <w:szCs w:val="24"/>
        </w:rPr>
        <w:t>proporcionalitetit</w:t>
      </w:r>
      <w:proofErr w:type="spellEnd"/>
      <w:r w:rsidR="00312C40" w:rsidRPr="00317F09">
        <w:rPr>
          <w:rFonts w:ascii="Garamond" w:hAnsi="Garamond" w:cs="Times New Roman"/>
          <w:iCs/>
          <w:sz w:val="24"/>
          <w:szCs w:val="24"/>
        </w:rPr>
        <w:t>; b) duhet të marrë parasysh çdo rrethanë lehtësuese ose rënduese.</w:t>
      </w:r>
    </w:p>
    <w:p w14:paraId="05D269D9" w14:textId="684EA5EF" w:rsidR="00312C40" w:rsidRPr="00317F09" w:rsidRDefault="006C2E42" w:rsidP="00317F09">
      <w:pPr>
        <w:autoSpaceDE w:val="0"/>
        <w:autoSpaceDN w:val="0"/>
        <w:adjustRightInd w:val="0"/>
        <w:spacing w:after="0" w:line="240" w:lineRule="auto"/>
        <w:ind w:firstLine="288"/>
        <w:jc w:val="both"/>
        <w:rPr>
          <w:rFonts w:ascii="Garamond" w:hAnsi="Garamond" w:cs="Times New Roman"/>
          <w:iCs/>
          <w:sz w:val="24"/>
          <w:szCs w:val="24"/>
        </w:rPr>
      </w:pPr>
      <w:r w:rsidRPr="00317F09">
        <w:rPr>
          <w:rFonts w:ascii="Garamond" w:hAnsi="Garamond" w:cs="Times New Roman"/>
          <w:iCs/>
          <w:sz w:val="24"/>
          <w:szCs w:val="24"/>
        </w:rPr>
        <w:t xml:space="preserve">44. </w:t>
      </w:r>
      <w:r w:rsidR="00312C40" w:rsidRPr="00317F09">
        <w:rPr>
          <w:rFonts w:ascii="Garamond" w:hAnsi="Garamond" w:cs="Times New Roman"/>
          <w:iCs/>
          <w:sz w:val="24"/>
          <w:szCs w:val="24"/>
        </w:rPr>
        <w:t xml:space="preserve">Në përfundim të shqyrtimit të procedimit disiplinor ndaj </w:t>
      </w:r>
      <w:proofErr w:type="spellStart"/>
      <w:r w:rsidR="00312C40" w:rsidRPr="00317F09">
        <w:rPr>
          <w:rFonts w:ascii="Garamond" w:hAnsi="Garamond" w:cs="Times New Roman"/>
          <w:iCs/>
          <w:sz w:val="24"/>
          <w:szCs w:val="24"/>
        </w:rPr>
        <w:t>magjistrates</w:t>
      </w:r>
      <w:proofErr w:type="spellEnd"/>
      <w:r w:rsidR="00312C40" w:rsidRPr="00317F09">
        <w:rPr>
          <w:rFonts w:ascii="Garamond" w:hAnsi="Garamond" w:cs="Times New Roman"/>
          <w:iCs/>
          <w:sz w:val="24"/>
          <w:szCs w:val="24"/>
        </w:rPr>
        <w:t xml:space="preserve"> dhe me konstatimin e përgjegjësisë së saj, nga ana e Këshillit është kryer jo në mënyrë abstrakte, por me referencë specifike ndaj të gjitha rrethanave në rastin konkret, një vlerësim i mirëfilltë i </w:t>
      </w:r>
      <w:proofErr w:type="spellStart"/>
      <w:r w:rsidR="00312C40" w:rsidRPr="00317F09">
        <w:rPr>
          <w:rFonts w:ascii="Garamond" w:hAnsi="Garamond" w:cs="Times New Roman"/>
          <w:iCs/>
          <w:sz w:val="24"/>
          <w:szCs w:val="24"/>
        </w:rPr>
        <w:t>proporcionalitetit</w:t>
      </w:r>
      <w:proofErr w:type="spellEnd"/>
      <w:r w:rsidR="00312C40" w:rsidRPr="00317F09">
        <w:rPr>
          <w:rFonts w:ascii="Garamond" w:hAnsi="Garamond" w:cs="Times New Roman"/>
          <w:iCs/>
          <w:sz w:val="24"/>
          <w:szCs w:val="24"/>
        </w:rPr>
        <w:t xml:space="preserve"> midis faktit të ngarkuar dhe sanksionit që duhet të jepet. Në këtë vlerësim janë marrë parasysh</w:t>
      </w:r>
      <w:r w:rsidR="00F4455D" w:rsidRPr="00317F09">
        <w:rPr>
          <w:rFonts w:ascii="Garamond" w:hAnsi="Garamond" w:cs="Times New Roman"/>
          <w:iCs/>
          <w:sz w:val="24"/>
          <w:szCs w:val="24"/>
        </w:rPr>
        <w:t>,</w:t>
      </w:r>
      <w:r w:rsidR="00312C40" w:rsidRPr="00317F09">
        <w:rPr>
          <w:rFonts w:ascii="Garamond" w:hAnsi="Garamond" w:cs="Times New Roman"/>
          <w:iCs/>
          <w:sz w:val="24"/>
          <w:szCs w:val="24"/>
        </w:rPr>
        <w:t xml:space="preserve"> në radhë të parë, rëndësia e fakteve në raport me përmasën e tyre objektive; në radhë të dytë, natyra dhe intensiteti i elementit psikologjik në sjelljen e kontestuar, së bashku me motivet që e kanë shtyrë; dhe</w:t>
      </w:r>
      <w:r w:rsidR="00F4455D" w:rsidRPr="00317F09">
        <w:rPr>
          <w:rFonts w:ascii="Garamond" w:hAnsi="Garamond" w:cs="Times New Roman"/>
          <w:iCs/>
          <w:sz w:val="24"/>
          <w:szCs w:val="24"/>
        </w:rPr>
        <w:t>,</w:t>
      </w:r>
      <w:r w:rsidR="00312C40" w:rsidRPr="00317F09">
        <w:rPr>
          <w:rFonts w:ascii="Garamond" w:hAnsi="Garamond" w:cs="Times New Roman"/>
          <w:iCs/>
          <w:sz w:val="24"/>
          <w:szCs w:val="24"/>
        </w:rPr>
        <w:t xml:space="preserve"> së fundmi, personaliteti i magjistratit, veçanërisht në lidhje me aktivitetin e mëparshëm profesional dhe ndonjë precedent disiplinor.</w:t>
      </w:r>
    </w:p>
    <w:p w14:paraId="7433548A" w14:textId="1524619C" w:rsidR="00312C40" w:rsidRPr="00317F09" w:rsidRDefault="003F694E" w:rsidP="00317F09">
      <w:pPr>
        <w:autoSpaceDE w:val="0"/>
        <w:autoSpaceDN w:val="0"/>
        <w:adjustRightInd w:val="0"/>
        <w:spacing w:after="0" w:line="240" w:lineRule="auto"/>
        <w:ind w:firstLine="288"/>
        <w:jc w:val="both"/>
        <w:rPr>
          <w:rFonts w:ascii="Garamond" w:hAnsi="Garamond" w:cs="Times New Roman"/>
          <w:iCs/>
          <w:sz w:val="24"/>
          <w:szCs w:val="24"/>
        </w:rPr>
      </w:pPr>
      <w:r w:rsidRPr="00317F09">
        <w:rPr>
          <w:rFonts w:ascii="Garamond" w:hAnsi="Garamond" w:cs="Times New Roman"/>
          <w:iCs/>
          <w:sz w:val="24"/>
          <w:szCs w:val="24"/>
        </w:rPr>
        <w:t xml:space="preserve">45. </w:t>
      </w:r>
      <w:r w:rsidR="00312C40" w:rsidRPr="00317F09">
        <w:rPr>
          <w:rFonts w:ascii="Garamond" w:hAnsi="Garamond" w:cs="Times New Roman"/>
          <w:iCs/>
          <w:sz w:val="24"/>
          <w:szCs w:val="24"/>
        </w:rPr>
        <w:t xml:space="preserve">Në caktimin e llojit të masës disiplinore në respektim të parimit të </w:t>
      </w:r>
      <w:proofErr w:type="spellStart"/>
      <w:r w:rsidR="00312C40" w:rsidRPr="00317F09">
        <w:rPr>
          <w:rFonts w:ascii="Garamond" w:hAnsi="Garamond" w:cs="Times New Roman"/>
          <w:iCs/>
          <w:sz w:val="24"/>
          <w:szCs w:val="24"/>
        </w:rPr>
        <w:t>proporcionalitetit</w:t>
      </w:r>
      <w:proofErr w:type="spellEnd"/>
      <w:r w:rsidR="00312C40" w:rsidRPr="00317F09">
        <w:rPr>
          <w:rFonts w:ascii="Garamond" w:hAnsi="Garamond" w:cs="Times New Roman"/>
          <w:iCs/>
          <w:sz w:val="24"/>
          <w:szCs w:val="24"/>
        </w:rPr>
        <w:t xml:space="preserve"> dhe rrethanat lehtësuese dhe rënduese të përcaktuara në nenin 115, pika</w:t>
      </w:r>
      <w:r w:rsidR="00F4455D" w:rsidRPr="00317F09">
        <w:rPr>
          <w:rFonts w:ascii="Garamond" w:hAnsi="Garamond" w:cs="Times New Roman"/>
          <w:iCs/>
          <w:sz w:val="24"/>
          <w:szCs w:val="24"/>
        </w:rPr>
        <w:t>t</w:t>
      </w:r>
      <w:r w:rsidR="00312C40" w:rsidRPr="00317F09">
        <w:rPr>
          <w:rFonts w:ascii="Garamond" w:hAnsi="Garamond" w:cs="Times New Roman"/>
          <w:iCs/>
          <w:sz w:val="24"/>
          <w:szCs w:val="24"/>
        </w:rPr>
        <w:t xml:space="preserve"> 3 dhe 4</w:t>
      </w:r>
      <w:r w:rsidR="00AF24DC">
        <w:rPr>
          <w:rFonts w:ascii="Garamond" w:hAnsi="Garamond" w:cs="Times New Roman"/>
          <w:iCs/>
          <w:sz w:val="24"/>
          <w:szCs w:val="24"/>
        </w:rPr>
        <w:t>,</w:t>
      </w:r>
      <w:r w:rsidR="00312C40" w:rsidRPr="00317F09">
        <w:rPr>
          <w:rFonts w:ascii="Garamond" w:hAnsi="Garamond" w:cs="Times New Roman"/>
          <w:iCs/>
          <w:sz w:val="24"/>
          <w:szCs w:val="24"/>
        </w:rPr>
        <w:t xml:space="preserve"> të ligjit nr. 96/2016</w:t>
      </w:r>
      <w:r w:rsidR="00F4455D" w:rsidRPr="00317F09">
        <w:rPr>
          <w:rFonts w:ascii="Garamond" w:hAnsi="Garamond" w:cs="Times New Roman"/>
          <w:iCs/>
          <w:sz w:val="24"/>
          <w:szCs w:val="24"/>
        </w:rPr>
        <w:t>,</w:t>
      </w:r>
      <w:r w:rsidR="00AF24DC">
        <w:rPr>
          <w:rFonts w:ascii="Garamond" w:hAnsi="Garamond" w:cs="Times New Roman"/>
          <w:iCs/>
          <w:sz w:val="24"/>
          <w:szCs w:val="24"/>
        </w:rPr>
        <w:t xml:space="preserve"> janë mbajtur në konsideratë: i.</w:t>
      </w:r>
      <w:r w:rsidR="00312C40" w:rsidRPr="00317F09">
        <w:rPr>
          <w:rFonts w:ascii="Garamond" w:hAnsi="Garamond" w:cs="Times New Roman"/>
          <w:iCs/>
          <w:sz w:val="24"/>
          <w:szCs w:val="24"/>
        </w:rPr>
        <w:t xml:space="preserve"> ndaj </w:t>
      </w:r>
      <w:proofErr w:type="spellStart"/>
      <w:r w:rsidR="00312C40" w:rsidRPr="00317F09">
        <w:rPr>
          <w:rFonts w:ascii="Garamond" w:hAnsi="Garamond" w:cs="Times New Roman"/>
          <w:iCs/>
          <w:sz w:val="24"/>
          <w:szCs w:val="24"/>
        </w:rPr>
        <w:t>magjistrates</w:t>
      </w:r>
      <w:proofErr w:type="spellEnd"/>
      <w:r w:rsidR="00312C40" w:rsidRPr="00317F09">
        <w:rPr>
          <w:rFonts w:ascii="Garamond" w:hAnsi="Garamond" w:cs="Times New Roman"/>
          <w:iCs/>
          <w:sz w:val="24"/>
          <w:szCs w:val="24"/>
        </w:rPr>
        <w:t xml:space="preserve"> nuk rezulton të jetë </w:t>
      </w:r>
      <w:r w:rsidR="00AF24DC">
        <w:rPr>
          <w:rFonts w:ascii="Garamond" w:hAnsi="Garamond" w:cs="Times New Roman"/>
          <w:iCs/>
          <w:sz w:val="24"/>
          <w:szCs w:val="24"/>
        </w:rPr>
        <w:t xml:space="preserve">dhënë ndonjë masë disiplinore; </w:t>
      </w:r>
      <w:proofErr w:type="spellStart"/>
      <w:r w:rsidR="00AF24DC">
        <w:rPr>
          <w:rFonts w:ascii="Garamond" w:hAnsi="Garamond" w:cs="Times New Roman"/>
          <w:iCs/>
          <w:sz w:val="24"/>
          <w:szCs w:val="24"/>
        </w:rPr>
        <w:t>ii</w:t>
      </w:r>
      <w:proofErr w:type="spellEnd"/>
      <w:r w:rsidR="00AF24DC">
        <w:rPr>
          <w:rFonts w:ascii="Garamond" w:hAnsi="Garamond" w:cs="Times New Roman"/>
          <w:iCs/>
          <w:sz w:val="24"/>
          <w:szCs w:val="24"/>
        </w:rPr>
        <w:t>.</w:t>
      </w:r>
      <w:r w:rsidR="00312C40" w:rsidRPr="00317F09">
        <w:rPr>
          <w:rFonts w:ascii="Garamond" w:hAnsi="Garamond" w:cs="Times New Roman"/>
          <w:iCs/>
          <w:sz w:val="24"/>
          <w:szCs w:val="24"/>
        </w:rPr>
        <w:t xml:space="preserve"> shkelja e kryer ka pasur një ndikim në një rreth të kufizuar personash, pasi në sallën e gjyqit</w:t>
      </w:r>
      <w:r w:rsidR="00F4455D" w:rsidRPr="00317F09">
        <w:rPr>
          <w:rFonts w:ascii="Garamond" w:hAnsi="Garamond" w:cs="Times New Roman"/>
          <w:iCs/>
          <w:sz w:val="24"/>
          <w:szCs w:val="24"/>
        </w:rPr>
        <w:t>,</w:t>
      </w:r>
      <w:r w:rsidR="00AF24DC">
        <w:rPr>
          <w:rFonts w:ascii="Garamond" w:hAnsi="Garamond" w:cs="Times New Roman"/>
          <w:iCs/>
          <w:sz w:val="24"/>
          <w:szCs w:val="24"/>
        </w:rPr>
        <w:t xml:space="preserve"> në seancën e datës 11.</w:t>
      </w:r>
      <w:r w:rsidR="00312C40" w:rsidRPr="00317F09">
        <w:rPr>
          <w:rFonts w:ascii="Garamond" w:hAnsi="Garamond" w:cs="Times New Roman"/>
          <w:iCs/>
          <w:sz w:val="24"/>
          <w:szCs w:val="24"/>
        </w:rPr>
        <w:t>9.2024</w:t>
      </w:r>
      <w:r w:rsidR="00F4455D" w:rsidRPr="00317F09">
        <w:rPr>
          <w:rFonts w:ascii="Garamond" w:hAnsi="Garamond" w:cs="Times New Roman"/>
          <w:iCs/>
          <w:sz w:val="24"/>
          <w:szCs w:val="24"/>
        </w:rPr>
        <w:t>,</w:t>
      </w:r>
      <w:r w:rsidR="00312C40" w:rsidRPr="00317F09">
        <w:rPr>
          <w:rFonts w:ascii="Garamond" w:hAnsi="Garamond" w:cs="Times New Roman"/>
          <w:iCs/>
          <w:sz w:val="24"/>
          <w:szCs w:val="24"/>
        </w:rPr>
        <w:t xml:space="preserve"> kanë qenë prezent</w:t>
      </w:r>
      <w:r w:rsidR="00F4455D" w:rsidRPr="00317F09">
        <w:rPr>
          <w:rFonts w:ascii="Garamond" w:hAnsi="Garamond" w:cs="Times New Roman"/>
          <w:iCs/>
          <w:sz w:val="24"/>
          <w:szCs w:val="24"/>
        </w:rPr>
        <w:t>ë</w:t>
      </w:r>
      <w:r w:rsidR="00312C40" w:rsidRPr="00317F09">
        <w:rPr>
          <w:rFonts w:ascii="Garamond" w:hAnsi="Garamond" w:cs="Times New Roman"/>
          <w:iCs/>
          <w:sz w:val="24"/>
          <w:szCs w:val="24"/>
        </w:rPr>
        <w:t xml:space="preserve"> vetëm përfaqësuesi i organit të akuzës dhe mbrojtësi, nuk ka pasur subjekte të tjerë</w:t>
      </w:r>
      <w:r w:rsidR="00F4455D" w:rsidRPr="00317F09">
        <w:rPr>
          <w:rFonts w:ascii="Garamond" w:hAnsi="Garamond" w:cs="Times New Roman"/>
          <w:iCs/>
          <w:sz w:val="24"/>
          <w:szCs w:val="24"/>
        </w:rPr>
        <w:t>,</w:t>
      </w:r>
      <w:r w:rsidR="00312C40" w:rsidRPr="00317F09">
        <w:rPr>
          <w:rFonts w:ascii="Garamond" w:hAnsi="Garamond" w:cs="Times New Roman"/>
          <w:iCs/>
          <w:sz w:val="24"/>
          <w:szCs w:val="24"/>
        </w:rPr>
        <w:t xml:space="preserve"> si i pandehuri, viktima apo trashëgimtarët e tij, s</w:t>
      </w:r>
      <w:r w:rsidR="00AF24DC">
        <w:rPr>
          <w:rFonts w:ascii="Garamond" w:hAnsi="Garamond" w:cs="Times New Roman"/>
          <w:iCs/>
          <w:sz w:val="24"/>
          <w:szCs w:val="24"/>
        </w:rPr>
        <w:t xml:space="preserve">i dhe pjesëmarrës nga publiku; </w:t>
      </w:r>
      <w:proofErr w:type="spellStart"/>
      <w:r w:rsidR="00AF24DC">
        <w:rPr>
          <w:rFonts w:ascii="Garamond" w:hAnsi="Garamond" w:cs="Times New Roman"/>
          <w:iCs/>
          <w:sz w:val="24"/>
          <w:szCs w:val="24"/>
        </w:rPr>
        <w:t>iii</w:t>
      </w:r>
      <w:proofErr w:type="spellEnd"/>
      <w:r w:rsidR="00AF24DC">
        <w:rPr>
          <w:rFonts w:ascii="Garamond" w:hAnsi="Garamond" w:cs="Times New Roman"/>
          <w:iCs/>
          <w:sz w:val="24"/>
          <w:szCs w:val="24"/>
        </w:rPr>
        <w:t>.</w:t>
      </w:r>
      <w:r w:rsidR="00312C40" w:rsidRPr="00317F09">
        <w:rPr>
          <w:rFonts w:ascii="Garamond" w:hAnsi="Garamond" w:cs="Times New Roman"/>
          <w:iCs/>
          <w:sz w:val="24"/>
          <w:szCs w:val="24"/>
        </w:rPr>
        <w:t xml:space="preserve"> </w:t>
      </w:r>
      <w:proofErr w:type="spellStart"/>
      <w:r w:rsidR="00312C40" w:rsidRPr="00317F09">
        <w:rPr>
          <w:rFonts w:ascii="Garamond" w:hAnsi="Garamond" w:cs="Times New Roman"/>
          <w:iCs/>
          <w:sz w:val="24"/>
          <w:szCs w:val="24"/>
        </w:rPr>
        <w:t>magjistratja</w:t>
      </w:r>
      <w:proofErr w:type="spellEnd"/>
      <w:r w:rsidR="00312C40" w:rsidRPr="00317F09">
        <w:rPr>
          <w:rFonts w:ascii="Garamond" w:hAnsi="Garamond" w:cs="Times New Roman"/>
          <w:iCs/>
          <w:sz w:val="24"/>
          <w:szCs w:val="24"/>
        </w:rPr>
        <w:t xml:space="preserve"> ka kërkuar ndjesë dhe ka pranuar faktin që sjellja e saj nuk ka qenë në përputhje me etikën dhe se ajo nuk duhet të kishte atë sjellje në</w:t>
      </w:r>
      <w:r w:rsidR="00AF24DC">
        <w:rPr>
          <w:rFonts w:ascii="Garamond" w:hAnsi="Garamond" w:cs="Times New Roman"/>
          <w:iCs/>
          <w:sz w:val="24"/>
          <w:szCs w:val="24"/>
        </w:rPr>
        <w:t xml:space="preserve"> prezencë të palëve; </w:t>
      </w:r>
      <w:proofErr w:type="spellStart"/>
      <w:r w:rsidR="00AF24DC">
        <w:rPr>
          <w:rFonts w:ascii="Garamond" w:hAnsi="Garamond" w:cs="Times New Roman"/>
          <w:iCs/>
          <w:sz w:val="24"/>
          <w:szCs w:val="24"/>
        </w:rPr>
        <w:t>iv</w:t>
      </w:r>
      <w:proofErr w:type="spellEnd"/>
      <w:r w:rsidR="00AF24DC">
        <w:rPr>
          <w:rFonts w:ascii="Garamond" w:hAnsi="Garamond" w:cs="Times New Roman"/>
          <w:iCs/>
          <w:sz w:val="24"/>
          <w:szCs w:val="24"/>
        </w:rPr>
        <w:t>.</w:t>
      </w:r>
      <w:r w:rsidR="00312C40" w:rsidRPr="00317F09">
        <w:rPr>
          <w:rFonts w:ascii="Garamond" w:hAnsi="Garamond" w:cs="Times New Roman"/>
          <w:iCs/>
          <w:sz w:val="24"/>
          <w:szCs w:val="24"/>
        </w:rPr>
        <w:t xml:space="preserve"> </w:t>
      </w:r>
      <w:proofErr w:type="spellStart"/>
      <w:r w:rsidR="00312C40" w:rsidRPr="00317F09">
        <w:rPr>
          <w:rFonts w:ascii="Garamond" w:hAnsi="Garamond" w:cs="Times New Roman"/>
          <w:iCs/>
          <w:sz w:val="24"/>
          <w:szCs w:val="24"/>
        </w:rPr>
        <w:t>magjistratja</w:t>
      </w:r>
      <w:proofErr w:type="spellEnd"/>
      <w:r w:rsidR="00312C40" w:rsidRPr="00317F09">
        <w:rPr>
          <w:rFonts w:ascii="Garamond" w:hAnsi="Garamond" w:cs="Times New Roman"/>
          <w:iCs/>
          <w:sz w:val="24"/>
          <w:szCs w:val="24"/>
        </w:rPr>
        <w:t xml:space="preserve"> është në vitin e parë të punës dhe se ajo ka mungesë eksperience në gjykimin e çështjeve me trup gjykues, pasi vetëm dy çështjet objekt hetimi disiplinor kanë qenë të vetmet që </w:t>
      </w:r>
      <w:r w:rsidR="00AF24DC">
        <w:rPr>
          <w:rFonts w:ascii="Garamond" w:hAnsi="Garamond" w:cs="Times New Roman"/>
          <w:iCs/>
          <w:sz w:val="24"/>
          <w:szCs w:val="24"/>
        </w:rPr>
        <w:t>ajo ka gjykuar deri më datë 11.</w:t>
      </w:r>
      <w:r w:rsidR="00312C40" w:rsidRPr="00317F09">
        <w:rPr>
          <w:rFonts w:ascii="Garamond" w:hAnsi="Garamond" w:cs="Times New Roman"/>
          <w:iCs/>
          <w:sz w:val="24"/>
          <w:szCs w:val="24"/>
        </w:rPr>
        <w:t xml:space="preserve">9.2024. </w:t>
      </w:r>
    </w:p>
    <w:p w14:paraId="703F2080" w14:textId="788DDBC2" w:rsidR="00312C40" w:rsidRPr="00317F09" w:rsidRDefault="003A4902" w:rsidP="00317F09">
      <w:pPr>
        <w:autoSpaceDE w:val="0"/>
        <w:autoSpaceDN w:val="0"/>
        <w:adjustRightInd w:val="0"/>
        <w:spacing w:after="0" w:line="240" w:lineRule="auto"/>
        <w:ind w:firstLine="288"/>
        <w:jc w:val="both"/>
        <w:rPr>
          <w:rFonts w:ascii="Garamond" w:hAnsi="Garamond" w:cs="Times New Roman"/>
          <w:iCs/>
          <w:sz w:val="24"/>
          <w:szCs w:val="24"/>
        </w:rPr>
      </w:pPr>
      <w:r w:rsidRPr="00317F09">
        <w:rPr>
          <w:rFonts w:ascii="Garamond" w:hAnsi="Garamond" w:cs="Times New Roman"/>
          <w:iCs/>
          <w:sz w:val="24"/>
          <w:szCs w:val="24"/>
        </w:rPr>
        <w:t xml:space="preserve">46. </w:t>
      </w:r>
      <w:r w:rsidR="00312C40" w:rsidRPr="00317F09">
        <w:rPr>
          <w:rFonts w:ascii="Garamond" w:hAnsi="Garamond" w:cs="Times New Roman"/>
          <w:iCs/>
          <w:sz w:val="24"/>
          <w:szCs w:val="24"/>
        </w:rPr>
        <w:t>Ligji nr. 96/2016</w:t>
      </w:r>
      <w:r w:rsidR="00F4455D" w:rsidRPr="00317F09">
        <w:rPr>
          <w:rFonts w:ascii="Garamond" w:hAnsi="Garamond" w:cs="Times New Roman"/>
          <w:iCs/>
          <w:sz w:val="24"/>
          <w:szCs w:val="24"/>
        </w:rPr>
        <w:t>,</w:t>
      </w:r>
      <w:r w:rsidR="00312C40" w:rsidRPr="00317F09">
        <w:rPr>
          <w:rFonts w:ascii="Garamond" w:hAnsi="Garamond" w:cs="Times New Roman"/>
          <w:iCs/>
          <w:sz w:val="24"/>
          <w:szCs w:val="24"/>
        </w:rPr>
        <w:t xml:space="preserve"> në nenet 106 dhe 107 të tij</w:t>
      </w:r>
      <w:r w:rsidR="00F4455D" w:rsidRPr="00317F09">
        <w:rPr>
          <w:rFonts w:ascii="Garamond" w:hAnsi="Garamond" w:cs="Times New Roman"/>
          <w:iCs/>
          <w:sz w:val="24"/>
          <w:szCs w:val="24"/>
        </w:rPr>
        <w:t>,</w:t>
      </w:r>
      <w:r w:rsidR="00312C40" w:rsidRPr="00317F09">
        <w:rPr>
          <w:rFonts w:ascii="Garamond" w:hAnsi="Garamond" w:cs="Times New Roman"/>
          <w:iCs/>
          <w:sz w:val="24"/>
          <w:szCs w:val="24"/>
        </w:rPr>
        <w:t xml:space="preserve"> parashikon se masat disiplinore që Këshilli mund të japë kur shkelja është konsideruar si e lehtë janë: </w:t>
      </w:r>
      <w:r w:rsidR="005A52A0">
        <w:rPr>
          <w:rFonts w:ascii="Garamond" w:hAnsi="Garamond" w:cs="Times New Roman"/>
          <w:iCs/>
          <w:sz w:val="24"/>
          <w:szCs w:val="24"/>
        </w:rPr>
        <w:t>“</w:t>
      </w:r>
      <w:r w:rsidR="00312C40" w:rsidRPr="00317F09">
        <w:rPr>
          <w:rFonts w:ascii="Garamond" w:hAnsi="Garamond" w:cs="Times New Roman"/>
          <w:iCs/>
          <w:sz w:val="24"/>
          <w:szCs w:val="24"/>
        </w:rPr>
        <w:t>Vërejt</w:t>
      </w:r>
      <w:r w:rsidR="00AF24DC">
        <w:rPr>
          <w:rFonts w:ascii="Garamond" w:hAnsi="Garamond" w:cs="Times New Roman"/>
          <w:iCs/>
          <w:sz w:val="24"/>
          <w:szCs w:val="24"/>
        </w:rPr>
        <w:t xml:space="preserve">je </w:t>
      </w:r>
      <w:proofErr w:type="spellStart"/>
      <w:r w:rsidR="00AF24DC">
        <w:rPr>
          <w:rFonts w:ascii="Garamond" w:hAnsi="Garamond" w:cs="Times New Roman"/>
          <w:iCs/>
          <w:sz w:val="24"/>
          <w:szCs w:val="24"/>
        </w:rPr>
        <w:t>konfidenciale</w:t>
      </w:r>
      <w:proofErr w:type="spellEnd"/>
      <w:r w:rsidR="005A52A0">
        <w:rPr>
          <w:rFonts w:ascii="Garamond" w:hAnsi="Garamond" w:cs="Times New Roman"/>
          <w:iCs/>
          <w:sz w:val="24"/>
          <w:szCs w:val="24"/>
        </w:rPr>
        <w:t>”</w:t>
      </w:r>
      <w:r w:rsidR="00AF24DC">
        <w:rPr>
          <w:rFonts w:ascii="Garamond" w:hAnsi="Garamond" w:cs="Times New Roman"/>
          <w:iCs/>
          <w:sz w:val="24"/>
          <w:szCs w:val="24"/>
        </w:rPr>
        <w:t>, e cila jepet</w:t>
      </w:r>
      <w:r w:rsidR="00312C40" w:rsidRPr="00317F09">
        <w:rPr>
          <w:rFonts w:ascii="Garamond" w:hAnsi="Garamond" w:cs="Times New Roman"/>
          <w:iCs/>
          <w:sz w:val="24"/>
          <w:szCs w:val="24"/>
        </w:rPr>
        <w:t xml:space="preserve"> për shkelje të lehta, në të cilat publiku nuk është përfshirë ose nuk është vënë në dijeni të shkeljes (neni 106, pika 3) dhe </w:t>
      </w:r>
      <w:r w:rsidR="005A52A0">
        <w:rPr>
          <w:rFonts w:ascii="Garamond" w:hAnsi="Garamond" w:cs="Times New Roman"/>
          <w:iCs/>
          <w:sz w:val="24"/>
          <w:szCs w:val="24"/>
        </w:rPr>
        <w:t>“</w:t>
      </w:r>
      <w:r w:rsidR="00312C40" w:rsidRPr="00317F09">
        <w:rPr>
          <w:rFonts w:ascii="Garamond" w:hAnsi="Garamond" w:cs="Times New Roman"/>
          <w:iCs/>
          <w:sz w:val="24"/>
          <w:szCs w:val="24"/>
        </w:rPr>
        <w:t>Vërejtje publike</w:t>
      </w:r>
      <w:r w:rsidR="005A52A0">
        <w:rPr>
          <w:rFonts w:ascii="Garamond" w:hAnsi="Garamond" w:cs="Times New Roman"/>
          <w:iCs/>
          <w:sz w:val="24"/>
          <w:szCs w:val="24"/>
        </w:rPr>
        <w:t>”</w:t>
      </w:r>
      <w:r w:rsidR="00312C40" w:rsidRPr="00317F09">
        <w:rPr>
          <w:rFonts w:ascii="Garamond" w:hAnsi="Garamond" w:cs="Times New Roman"/>
          <w:iCs/>
          <w:sz w:val="24"/>
          <w:szCs w:val="24"/>
        </w:rPr>
        <w:t>, e cila jepet për shkelje të lehta, të cilat janë bërë publike (neni 107, pika 3).</w:t>
      </w:r>
    </w:p>
    <w:p w14:paraId="6E4BC6EE" w14:textId="0A3195B1" w:rsidR="004E7A49" w:rsidRPr="00317F09" w:rsidRDefault="003A4902" w:rsidP="00AF24DC">
      <w:pPr>
        <w:autoSpaceDE w:val="0"/>
        <w:autoSpaceDN w:val="0"/>
        <w:adjustRightInd w:val="0"/>
        <w:spacing w:after="0" w:line="240" w:lineRule="auto"/>
        <w:ind w:firstLine="288"/>
        <w:jc w:val="both"/>
        <w:rPr>
          <w:rFonts w:ascii="Garamond" w:hAnsi="Garamond" w:cs="Times New Roman"/>
          <w:iCs/>
          <w:sz w:val="24"/>
          <w:szCs w:val="24"/>
        </w:rPr>
      </w:pPr>
      <w:r w:rsidRPr="00317F09">
        <w:rPr>
          <w:rFonts w:ascii="Garamond" w:hAnsi="Garamond" w:cs="Times New Roman"/>
          <w:iCs/>
          <w:sz w:val="24"/>
          <w:szCs w:val="24"/>
        </w:rPr>
        <w:t xml:space="preserve">47. </w:t>
      </w:r>
      <w:r w:rsidR="00312C40" w:rsidRPr="00317F09">
        <w:rPr>
          <w:rFonts w:ascii="Garamond" w:hAnsi="Garamond" w:cs="Times New Roman"/>
          <w:iCs/>
          <w:sz w:val="24"/>
          <w:szCs w:val="24"/>
        </w:rPr>
        <w:t xml:space="preserve">Sikurse ka rezultuar nga hetimi disiplinor i zhvilluar, shkelja disiplinore ka ndodhur gjatë zhvillimit të një seance gjyqësore publike, në prani të palëve. Në këto kushte, duke pasur parasysh rëndësinë e shkeljes konkrete, në respektim të parimit të individualizimit dhe </w:t>
      </w:r>
      <w:proofErr w:type="spellStart"/>
      <w:r w:rsidR="00312C40" w:rsidRPr="00317F09">
        <w:rPr>
          <w:rFonts w:ascii="Garamond" w:hAnsi="Garamond" w:cs="Times New Roman"/>
          <w:iCs/>
          <w:sz w:val="24"/>
          <w:szCs w:val="24"/>
        </w:rPr>
        <w:t>proporcionalitetit</w:t>
      </w:r>
      <w:proofErr w:type="spellEnd"/>
      <w:r w:rsidR="00312C40" w:rsidRPr="00317F09">
        <w:rPr>
          <w:rFonts w:ascii="Garamond" w:hAnsi="Garamond" w:cs="Times New Roman"/>
          <w:iCs/>
          <w:sz w:val="24"/>
          <w:szCs w:val="24"/>
        </w:rPr>
        <w:t xml:space="preserve">, Këshilli ka çmuar se masa disiplinore </w:t>
      </w:r>
      <w:r w:rsidR="005A52A0">
        <w:rPr>
          <w:rFonts w:ascii="Garamond" w:hAnsi="Garamond" w:cs="Times New Roman"/>
          <w:iCs/>
          <w:sz w:val="24"/>
          <w:szCs w:val="24"/>
        </w:rPr>
        <w:t>“</w:t>
      </w:r>
      <w:r w:rsidR="00F4455D" w:rsidRPr="00317F09">
        <w:rPr>
          <w:rFonts w:ascii="Garamond" w:hAnsi="Garamond" w:cs="Times New Roman"/>
          <w:iCs/>
          <w:sz w:val="24"/>
          <w:szCs w:val="24"/>
        </w:rPr>
        <w:t>V</w:t>
      </w:r>
      <w:r w:rsidR="00312C40" w:rsidRPr="00317F09">
        <w:rPr>
          <w:rFonts w:ascii="Garamond" w:hAnsi="Garamond" w:cs="Times New Roman"/>
          <w:iCs/>
          <w:sz w:val="24"/>
          <w:szCs w:val="24"/>
        </w:rPr>
        <w:t>ërejtje publike</w:t>
      </w:r>
      <w:r w:rsidR="005A52A0">
        <w:rPr>
          <w:rFonts w:ascii="Garamond" w:hAnsi="Garamond" w:cs="Times New Roman"/>
          <w:iCs/>
          <w:sz w:val="24"/>
          <w:szCs w:val="24"/>
        </w:rPr>
        <w:t>”</w:t>
      </w:r>
      <w:r w:rsidR="00312C40" w:rsidRPr="00317F09">
        <w:rPr>
          <w:rFonts w:ascii="Garamond" w:hAnsi="Garamond" w:cs="Times New Roman"/>
          <w:iCs/>
          <w:sz w:val="24"/>
          <w:szCs w:val="24"/>
        </w:rPr>
        <w:t xml:space="preserve"> është masa më e përshtatshme, por edhe e mjaftueshme për të përmbushur qëllimin edukues të një </w:t>
      </w:r>
      <w:proofErr w:type="spellStart"/>
      <w:r w:rsidR="00312C40" w:rsidRPr="00317F09">
        <w:rPr>
          <w:rFonts w:ascii="Garamond" w:hAnsi="Garamond" w:cs="Times New Roman"/>
          <w:iCs/>
          <w:sz w:val="24"/>
          <w:szCs w:val="24"/>
        </w:rPr>
        <w:t>magjistrateje</w:t>
      </w:r>
      <w:proofErr w:type="spellEnd"/>
      <w:r w:rsidR="00312C40" w:rsidRPr="00317F09">
        <w:rPr>
          <w:rFonts w:ascii="Garamond" w:hAnsi="Garamond" w:cs="Times New Roman"/>
          <w:iCs/>
          <w:sz w:val="24"/>
          <w:szCs w:val="24"/>
        </w:rPr>
        <w:t xml:space="preserve"> të sapoemëruar në detyrë, me qëllim parandalues që kjo sjellje të mos përsëritet në të ardhmen nga </w:t>
      </w:r>
      <w:proofErr w:type="spellStart"/>
      <w:r w:rsidR="00312C40" w:rsidRPr="00317F09">
        <w:rPr>
          <w:rFonts w:ascii="Garamond" w:hAnsi="Garamond" w:cs="Times New Roman"/>
          <w:iCs/>
          <w:sz w:val="24"/>
          <w:szCs w:val="24"/>
        </w:rPr>
        <w:t>magjistratja</w:t>
      </w:r>
      <w:proofErr w:type="spellEnd"/>
      <w:r w:rsidR="00312C40" w:rsidRPr="00317F09">
        <w:rPr>
          <w:rFonts w:ascii="Garamond" w:hAnsi="Garamond" w:cs="Times New Roman"/>
          <w:iCs/>
          <w:sz w:val="24"/>
          <w:szCs w:val="24"/>
        </w:rPr>
        <w:t xml:space="preserve"> subjekt procedimi disiplinor, por edhe nga magjistratë të tjerë.</w:t>
      </w:r>
    </w:p>
    <w:p w14:paraId="7823AA75" w14:textId="2A6CC0EA" w:rsidR="00312C40" w:rsidRPr="00317F09" w:rsidRDefault="004E7A49" w:rsidP="00317F09">
      <w:pPr>
        <w:pStyle w:val="ListParagraph"/>
        <w:spacing w:after="0" w:line="240" w:lineRule="auto"/>
        <w:ind w:left="0" w:firstLine="288"/>
        <w:jc w:val="both"/>
        <w:rPr>
          <w:rFonts w:ascii="Garamond" w:hAnsi="Garamond" w:cs="Times New Roman"/>
          <w:bCs/>
          <w:sz w:val="24"/>
          <w:szCs w:val="24"/>
        </w:rPr>
      </w:pPr>
      <w:proofErr w:type="spellStart"/>
      <w:r w:rsidRPr="00317F09">
        <w:rPr>
          <w:rFonts w:ascii="Garamond" w:hAnsi="Garamond" w:cs="Times New Roman"/>
          <w:b/>
          <w:iCs/>
          <w:sz w:val="24"/>
          <w:szCs w:val="24"/>
        </w:rPr>
        <w:t>III</w:t>
      </w:r>
      <w:proofErr w:type="spellEnd"/>
      <w:r w:rsidRPr="00317F09">
        <w:rPr>
          <w:rFonts w:ascii="Garamond" w:hAnsi="Garamond" w:cs="Times New Roman"/>
          <w:b/>
          <w:iCs/>
          <w:sz w:val="24"/>
          <w:szCs w:val="24"/>
        </w:rPr>
        <w:t>.</w:t>
      </w:r>
      <w:r w:rsidRPr="00317F09">
        <w:rPr>
          <w:rFonts w:ascii="Garamond" w:hAnsi="Garamond" w:cs="Times New Roman"/>
          <w:iCs/>
          <w:sz w:val="24"/>
          <w:szCs w:val="24"/>
        </w:rPr>
        <w:t xml:space="preserve"> </w:t>
      </w:r>
      <w:r w:rsidR="00312C40" w:rsidRPr="00317F09">
        <w:rPr>
          <w:rFonts w:ascii="Garamond" w:hAnsi="Garamond" w:cs="Times New Roman"/>
          <w:b/>
          <w:bCs/>
          <w:iCs/>
          <w:sz w:val="24"/>
          <w:szCs w:val="24"/>
        </w:rPr>
        <w:t>Prap</w:t>
      </w:r>
      <w:r w:rsidR="00312C40" w:rsidRPr="00317F09">
        <w:rPr>
          <w:rFonts w:ascii="Garamond" w:hAnsi="Garamond" w:cs="Times New Roman"/>
          <w:b/>
          <w:iCs/>
          <w:sz w:val="24"/>
          <w:szCs w:val="24"/>
        </w:rPr>
        <w:t>ë</w:t>
      </w:r>
      <w:r w:rsidR="00312C40" w:rsidRPr="00317F09">
        <w:rPr>
          <w:rFonts w:ascii="Garamond" w:hAnsi="Garamond" w:cs="Times New Roman"/>
          <w:b/>
          <w:bCs/>
          <w:iCs/>
          <w:sz w:val="24"/>
          <w:szCs w:val="24"/>
        </w:rPr>
        <w:t xml:space="preserve">simet e </w:t>
      </w:r>
      <w:proofErr w:type="spellStart"/>
      <w:r w:rsidR="00312C40" w:rsidRPr="00317F09">
        <w:rPr>
          <w:rFonts w:ascii="Garamond" w:hAnsi="Garamond" w:cs="Times New Roman"/>
          <w:b/>
          <w:bCs/>
          <w:iCs/>
          <w:sz w:val="24"/>
          <w:szCs w:val="24"/>
        </w:rPr>
        <w:t>ILD</w:t>
      </w:r>
      <w:proofErr w:type="spellEnd"/>
      <w:r w:rsidR="00312C40" w:rsidRPr="00317F09">
        <w:rPr>
          <w:rFonts w:ascii="Garamond" w:hAnsi="Garamond" w:cs="Times New Roman"/>
          <w:b/>
          <w:bCs/>
          <w:iCs/>
          <w:sz w:val="24"/>
          <w:szCs w:val="24"/>
        </w:rPr>
        <w:t xml:space="preserve">-së, lidhur me pretendimet e </w:t>
      </w:r>
      <w:proofErr w:type="spellStart"/>
      <w:r w:rsidR="00312C40" w:rsidRPr="00317F09">
        <w:rPr>
          <w:rFonts w:ascii="Garamond" w:hAnsi="Garamond" w:cs="Times New Roman"/>
          <w:b/>
          <w:bCs/>
          <w:iCs/>
          <w:sz w:val="24"/>
          <w:szCs w:val="24"/>
        </w:rPr>
        <w:t>magjistrates</w:t>
      </w:r>
      <w:proofErr w:type="spellEnd"/>
      <w:r w:rsidR="00312C40" w:rsidRPr="00317F09">
        <w:rPr>
          <w:rFonts w:ascii="Garamond" w:hAnsi="Garamond" w:cs="Times New Roman"/>
          <w:b/>
          <w:bCs/>
          <w:iCs/>
          <w:sz w:val="24"/>
          <w:szCs w:val="24"/>
        </w:rPr>
        <w:t xml:space="preserve"> </w:t>
      </w:r>
      <w:proofErr w:type="spellStart"/>
      <w:r w:rsidR="00312C40" w:rsidRPr="00317F09">
        <w:rPr>
          <w:rFonts w:ascii="Garamond" w:hAnsi="Garamond" w:cs="Times New Roman"/>
          <w:b/>
          <w:bCs/>
          <w:iCs/>
          <w:sz w:val="24"/>
          <w:szCs w:val="24"/>
        </w:rPr>
        <w:t>Ajshe</w:t>
      </w:r>
      <w:proofErr w:type="spellEnd"/>
      <w:r w:rsidR="00312C40" w:rsidRPr="00317F09">
        <w:rPr>
          <w:rFonts w:ascii="Garamond" w:hAnsi="Garamond" w:cs="Times New Roman"/>
          <w:b/>
          <w:bCs/>
          <w:iCs/>
          <w:sz w:val="24"/>
          <w:szCs w:val="24"/>
        </w:rPr>
        <w:t xml:space="preserve"> </w:t>
      </w:r>
      <w:proofErr w:type="spellStart"/>
      <w:r w:rsidR="00312C40" w:rsidRPr="00317F09">
        <w:rPr>
          <w:rFonts w:ascii="Garamond" w:hAnsi="Garamond" w:cs="Times New Roman"/>
          <w:b/>
          <w:bCs/>
          <w:iCs/>
          <w:sz w:val="24"/>
          <w:szCs w:val="24"/>
        </w:rPr>
        <w:t>Xhafa</w:t>
      </w:r>
      <w:proofErr w:type="spellEnd"/>
    </w:p>
    <w:p w14:paraId="7B95D7A3" w14:textId="296E8E8A" w:rsidR="00312C40" w:rsidRPr="00317F09" w:rsidRDefault="004E7A49" w:rsidP="00317F09">
      <w:pPr>
        <w:pStyle w:val="ListParagraph"/>
        <w:spacing w:after="0" w:line="240" w:lineRule="auto"/>
        <w:ind w:left="0" w:firstLine="288"/>
        <w:jc w:val="both"/>
        <w:rPr>
          <w:rFonts w:ascii="Garamond" w:hAnsi="Garamond" w:cs="Times New Roman"/>
          <w:sz w:val="24"/>
          <w:szCs w:val="24"/>
        </w:rPr>
      </w:pPr>
      <w:r w:rsidRPr="00317F09">
        <w:rPr>
          <w:rFonts w:ascii="Garamond" w:hAnsi="Garamond" w:cs="Times New Roman"/>
          <w:bCs/>
          <w:sz w:val="24"/>
          <w:szCs w:val="24"/>
        </w:rPr>
        <w:t>48.</w:t>
      </w:r>
      <w:r w:rsidRPr="00317F09">
        <w:rPr>
          <w:rFonts w:ascii="Garamond" w:hAnsi="Garamond" w:cs="Times New Roman"/>
          <w:bCs/>
          <w:i/>
          <w:sz w:val="24"/>
          <w:szCs w:val="24"/>
        </w:rPr>
        <w:t xml:space="preserve"> </w:t>
      </w:r>
      <w:r w:rsidR="00312C40" w:rsidRPr="00317F09">
        <w:rPr>
          <w:rFonts w:ascii="Garamond" w:hAnsi="Garamond" w:cs="Times New Roman"/>
          <w:bCs/>
          <w:i/>
          <w:sz w:val="24"/>
          <w:szCs w:val="24"/>
        </w:rPr>
        <w:t>Lidhur me pretendimin se</w:t>
      </w:r>
      <w:r w:rsidR="00312C40" w:rsidRPr="00317F09">
        <w:rPr>
          <w:rFonts w:ascii="Garamond" w:hAnsi="Garamond" w:cs="Times New Roman"/>
          <w:bCs/>
          <w:i/>
          <w:iCs/>
          <w:sz w:val="24"/>
          <w:szCs w:val="24"/>
        </w:rPr>
        <w:t xml:space="preserve"> nuk provohen me </w:t>
      </w:r>
      <w:r w:rsidR="005A52A0">
        <w:rPr>
          <w:rFonts w:ascii="Garamond" w:hAnsi="Garamond" w:cs="Times New Roman"/>
          <w:bCs/>
          <w:i/>
          <w:iCs/>
          <w:sz w:val="24"/>
          <w:szCs w:val="24"/>
        </w:rPr>
        <w:t>“</w:t>
      </w:r>
      <w:proofErr w:type="spellStart"/>
      <w:r w:rsidR="00312C40" w:rsidRPr="00317F09">
        <w:rPr>
          <w:rFonts w:ascii="Garamond" w:hAnsi="Garamond" w:cs="Times New Roman"/>
          <w:bCs/>
          <w:i/>
          <w:iCs/>
          <w:sz w:val="24"/>
          <w:szCs w:val="24"/>
        </w:rPr>
        <w:t>mjaftueshmëri</w:t>
      </w:r>
      <w:proofErr w:type="spellEnd"/>
      <w:r w:rsidR="005A52A0">
        <w:rPr>
          <w:rFonts w:ascii="Garamond" w:hAnsi="Garamond" w:cs="Times New Roman"/>
          <w:bCs/>
          <w:i/>
          <w:iCs/>
          <w:sz w:val="24"/>
          <w:szCs w:val="24"/>
        </w:rPr>
        <w:t>”</w:t>
      </w:r>
      <w:r w:rsidR="00312C40" w:rsidRPr="00317F09">
        <w:rPr>
          <w:rFonts w:ascii="Garamond" w:hAnsi="Garamond" w:cs="Times New Roman"/>
          <w:bCs/>
          <w:i/>
          <w:iCs/>
          <w:sz w:val="24"/>
          <w:szCs w:val="24"/>
        </w:rPr>
        <w:t xml:space="preserve"> faktet tipike dhe lidhja e tyre individuale me magjistratin</w:t>
      </w:r>
      <w:r w:rsidR="00F4455D" w:rsidRPr="00317F09">
        <w:rPr>
          <w:rFonts w:ascii="Garamond" w:hAnsi="Garamond" w:cs="Times New Roman"/>
          <w:i/>
          <w:iCs/>
          <w:sz w:val="24"/>
          <w:szCs w:val="24"/>
        </w:rPr>
        <w:t>:</w:t>
      </w:r>
    </w:p>
    <w:p w14:paraId="3A9EE5FC" w14:textId="224BADA4" w:rsidR="00F4455D" w:rsidRPr="00317F09" w:rsidRDefault="004E7A49" w:rsidP="00317F09">
      <w:pPr>
        <w:pStyle w:val="ListParagraph"/>
        <w:spacing w:after="0" w:line="240" w:lineRule="auto"/>
        <w:ind w:left="0" w:firstLine="288"/>
        <w:jc w:val="both"/>
        <w:rPr>
          <w:rFonts w:ascii="Garamond" w:hAnsi="Garamond" w:cs="Times New Roman"/>
          <w:sz w:val="24"/>
          <w:szCs w:val="24"/>
        </w:rPr>
      </w:pPr>
      <w:r w:rsidRPr="00317F09">
        <w:rPr>
          <w:rFonts w:ascii="Garamond" w:eastAsia="Times New Roman" w:hAnsi="Garamond" w:cs="Times New Roman"/>
          <w:sz w:val="24"/>
          <w:szCs w:val="24"/>
          <w:lang w:eastAsia="sq-AL"/>
        </w:rPr>
        <w:t xml:space="preserve">48.1 </w:t>
      </w:r>
      <w:r w:rsidR="00312C40" w:rsidRPr="00317F09">
        <w:rPr>
          <w:rFonts w:ascii="Garamond" w:eastAsia="Times New Roman" w:hAnsi="Garamond" w:cs="Times New Roman"/>
          <w:sz w:val="24"/>
          <w:szCs w:val="24"/>
          <w:lang w:eastAsia="sq-AL"/>
        </w:rPr>
        <w:t>Sipas Inspektorit të Lartë të Drejtësisë</w:t>
      </w:r>
      <w:r w:rsidR="00F4455D" w:rsidRPr="00317F09">
        <w:rPr>
          <w:rFonts w:ascii="Garamond" w:eastAsia="Times New Roman" w:hAnsi="Garamond" w:cs="Times New Roman"/>
          <w:sz w:val="24"/>
          <w:szCs w:val="24"/>
          <w:lang w:eastAsia="sq-AL"/>
        </w:rPr>
        <w:t>,</w:t>
      </w:r>
      <w:r w:rsidR="00312C40" w:rsidRPr="00317F09">
        <w:rPr>
          <w:rFonts w:ascii="Garamond" w:hAnsi="Garamond" w:cs="Times New Roman"/>
          <w:sz w:val="24"/>
          <w:szCs w:val="24"/>
        </w:rPr>
        <w:t xml:space="preserve"> pretendimi i ngritur në ankim nga ankuesja</w:t>
      </w:r>
      <w:r w:rsidR="00F4455D" w:rsidRPr="00317F09">
        <w:rPr>
          <w:rFonts w:ascii="Garamond" w:hAnsi="Garamond" w:cs="Times New Roman"/>
          <w:sz w:val="24"/>
          <w:szCs w:val="24"/>
        </w:rPr>
        <w:t>,</w:t>
      </w:r>
      <w:r w:rsidR="00312C40" w:rsidRPr="00317F09">
        <w:rPr>
          <w:rFonts w:ascii="Garamond" w:hAnsi="Garamond" w:cs="Times New Roman"/>
          <w:sz w:val="24"/>
          <w:szCs w:val="24"/>
        </w:rPr>
        <w:t xml:space="preserve"> nuk qëndron, pasi</w:t>
      </w:r>
      <w:r w:rsidR="00F4455D" w:rsidRPr="00317F09">
        <w:rPr>
          <w:rFonts w:ascii="Garamond" w:hAnsi="Garamond" w:cs="Times New Roman"/>
          <w:sz w:val="24"/>
          <w:szCs w:val="24"/>
        </w:rPr>
        <w:t>,</w:t>
      </w:r>
      <w:r w:rsidR="00312C40" w:rsidRPr="00317F09">
        <w:rPr>
          <w:rFonts w:ascii="Garamond" w:hAnsi="Garamond" w:cs="Times New Roman"/>
          <w:sz w:val="24"/>
          <w:szCs w:val="24"/>
        </w:rPr>
        <w:t xml:space="preserve"> në kuadër të hetimit dhe procedimit disiplinor</w:t>
      </w:r>
      <w:r w:rsidR="00F4455D" w:rsidRPr="00317F09">
        <w:rPr>
          <w:rFonts w:ascii="Garamond" w:hAnsi="Garamond" w:cs="Times New Roman"/>
          <w:sz w:val="24"/>
          <w:szCs w:val="24"/>
        </w:rPr>
        <w:t>,</w:t>
      </w:r>
      <w:r w:rsidR="00312C40" w:rsidRPr="00317F09">
        <w:rPr>
          <w:rFonts w:ascii="Garamond" w:hAnsi="Garamond" w:cs="Times New Roman"/>
          <w:sz w:val="24"/>
          <w:szCs w:val="24"/>
        </w:rPr>
        <w:t xml:space="preserve"> janë kryer në mënyrë shteruese të gjitha veprimet hetimore të nevojshme për të </w:t>
      </w:r>
      <w:proofErr w:type="spellStart"/>
      <w:r w:rsidR="00312C40" w:rsidRPr="00317F09">
        <w:rPr>
          <w:rFonts w:ascii="Garamond" w:hAnsi="Garamond" w:cs="Times New Roman"/>
          <w:sz w:val="24"/>
          <w:szCs w:val="24"/>
        </w:rPr>
        <w:t>konkluduar</w:t>
      </w:r>
      <w:proofErr w:type="spellEnd"/>
      <w:r w:rsidR="00312C40" w:rsidRPr="00317F09">
        <w:rPr>
          <w:rFonts w:ascii="Garamond" w:hAnsi="Garamond" w:cs="Times New Roman"/>
          <w:sz w:val="24"/>
          <w:szCs w:val="24"/>
        </w:rPr>
        <w:t xml:space="preserve"> mbi ekzistencën ose jo të shkeljes disiplinore, për të cilën është kërkuar fillimi i procedimit disiplinor ndaj </w:t>
      </w:r>
      <w:proofErr w:type="spellStart"/>
      <w:r w:rsidR="00312C40" w:rsidRPr="00317F09">
        <w:rPr>
          <w:rFonts w:ascii="Garamond" w:hAnsi="Garamond" w:cs="Times New Roman"/>
          <w:sz w:val="24"/>
          <w:szCs w:val="24"/>
        </w:rPr>
        <w:t>magjistrates</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Ajshe</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Xhafa</w:t>
      </w:r>
      <w:proofErr w:type="spellEnd"/>
      <w:r w:rsidR="00312C40" w:rsidRPr="00317F09">
        <w:rPr>
          <w:rFonts w:ascii="Garamond" w:hAnsi="Garamond" w:cs="Times New Roman"/>
          <w:sz w:val="24"/>
          <w:szCs w:val="24"/>
        </w:rPr>
        <w:t>.</w:t>
      </w:r>
    </w:p>
    <w:p w14:paraId="1637924D" w14:textId="065E2566" w:rsidR="00023ED0" w:rsidRPr="00317F09" w:rsidRDefault="00884E05" w:rsidP="00317F09">
      <w:pPr>
        <w:pStyle w:val="ListParagraph"/>
        <w:spacing w:after="0" w:line="240" w:lineRule="auto"/>
        <w:ind w:left="0" w:firstLine="288"/>
        <w:jc w:val="both"/>
        <w:rPr>
          <w:rFonts w:ascii="Garamond" w:hAnsi="Garamond" w:cs="Times New Roman"/>
          <w:sz w:val="24"/>
          <w:szCs w:val="24"/>
        </w:rPr>
      </w:pPr>
      <w:r w:rsidRPr="00317F09">
        <w:rPr>
          <w:rFonts w:ascii="Garamond" w:hAnsi="Garamond" w:cs="Times New Roman"/>
          <w:sz w:val="24"/>
          <w:szCs w:val="24"/>
        </w:rPr>
        <w:t xml:space="preserve">48.2 </w:t>
      </w:r>
      <w:r w:rsidR="00312C40" w:rsidRPr="00317F09">
        <w:rPr>
          <w:rFonts w:ascii="Garamond" w:hAnsi="Garamond" w:cs="Times New Roman"/>
          <w:sz w:val="24"/>
          <w:szCs w:val="24"/>
        </w:rPr>
        <w:t xml:space="preserve">Kërkesa për procedimin disiplinor ndaj </w:t>
      </w:r>
      <w:proofErr w:type="spellStart"/>
      <w:r w:rsidR="00312C40" w:rsidRPr="00317F09">
        <w:rPr>
          <w:rFonts w:ascii="Garamond" w:hAnsi="Garamond" w:cs="Times New Roman"/>
          <w:sz w:val="24"/>
          <w:szCs w:val="24"/>
        </w:rPr>
        <w:t>magjistrates</w:t>
      </w:r>
      <w:proofErr w:type="spellEnd"/>
      <w:r w:rsidR="00312C40" w:rsidRPr="00317F09">
        <w:rPr>
          <w:rFonts w:ascii="Garamond" w:hAnsi="Garamond" w:cs="Times New Roman"/>
          <w:sz w:val="24"/>
          <w:szCs w:val="24"/>
        </w:rPr>
        <w:t xml:space="preserve"> dhe vendimi i Këshillit të Lartë Gjyqësor për pranimin e kësaj kërkese</w:t>
      </w:r>
      <w:r w:rsidR="00023ED0" w:rsidRPr="00317F09">
        <w:rPr>
          <w:rFonts w:ascii="Garamond" w:hAnsi="Garamond" w:cs="Times New Roman"/>
          <w:sz w:val="24"/>
          <w:szCs w:val="24"/>
        </w:rPr>
        <w:t>,</w:t>
      </w:r>
      <w:r w:rsidR="00312C40" w:rsidRPr="00317F09">
        <w:rPr>
          <w:rFonts w:ascii="Garamond" w:hAnsi="Garamond" w:cs="Times New Roman"/>
          <w:sz w:val="24"/>
          <w:szCs w:val="24"/>
        </w:rPr>
        <w:t xml:space="preserve"> janë rezultat i vlerësimit në tërësi të fakteve dhe provave të administruara në procedimin disiplinor, marrja në pyetje </w:t>
      </w:r>
      <w:r w:rsidR="00023ED0" w:rsidRPr="00317F09">
        <w:rPr>
          <w:rFonts w:ascii="Garamond" w:hAnsi="Garamond" w:cs="Times New Roman"/>
          <w:sz w:val="24"/>
          <w:szCs w:val="24"/>
        </w:rPr>
        <w:t xml:space="preserve">e </w:t>
      </w:r>
      <w:r w:rsidR="00312C40" w:rsidRPr="00317F09">
        <w:rPr>
          <w:rFonts w:ascii="Garamond" w:hAnsi="Garamond" w:cs="Times New Roman"/>
          <w:sz w:val="24"/>
          <w:szCs w:val="24"/>
        </w:rPr>
        <w:t xml:space="preserve">magjistratëve dhe punonjësve të tjerë të gjykatës që kanë dijeni për rrethanat e hetimit disiplinor, marrja në pyetje e vetë </w:t>
      </w:r>
      <w:proofErr w:type="spellStart"/>
      <w:r w:rsidR="00312C40" w:rsidRPr="00317F09">
        <w:rPr>
          <w:rFonts w:ascii="Garamond" w:hAnsi="Garamond" w:cs="Times New Roman"/>
          <w:sz w:val="24"/>
          <w:szCs w:val="24"/>
        </w:rPr>
        <w:t>magjistrates</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Ajshe</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Xhafa</w:t>
      </w:r>
      <w:proofErr w:type="spellEnd"/>
      <w:r w:rsidR="00312C40" w:rsidRPr="00317F09">
        <w:rPr>
          <w:rFonts w:ascii="Garamond" w:hAnsi="Garamond" w:cs="Times New Roman"/>
          <w:sz w:val="24"/>
          <w:szCs w:val="24"/>
        </w:rPr>
        <w:t>, si dhe administrimi i provave shkresore të pakundërshtueshme</w:t>
      </w:r>
      <w:r w:rsidR="00023ED0" w:rsidRPr="00317F09">
        <w:rPr>
          <w:rFonts w:ascii="Garamond" w:hAnsi="Garamond" w:cs="Times New Roman"/>
          <w:sz w:val="24"/>
          <w:szCs w:val="24"/>
        </w:rPr>
        <w:t>,</w:t>
      </w:r>
      <w:r w:rsidR="00312C40" w:rsidRPr="00317F09">
        <w:rPr>
          <w:rFonts w:ascii="Garamond" w:hAnsi="Garamond" w:cs="Times New Roman"/>
          <w:sz w:val="24"/>
          <w:szCs w:val="24"/>
        </w:rPr>
        <w:t xml:space="preserve"> sikurse janë procesverbalet e seancave gjyqësore.</w:t>
      </w:r>
    </w:p>
    <w:p w14:paraId="778107C6" w14:textId="6D644DDD" w:rsidR="00023ED0" w:rsidRPr="00317F09" w:rsidRDefault="00D71656" w:rsidP="00317F09">
      <w:pPr>
        <w:pStyle w:val="ListParagraph"/>
        <w:spacing w:after="0" w:line="240" w:lineRule="auto"/>
        <w:ind w:left="0" w:firstLine="288"/>
        <w:jc w:val="both"/>
        <w:rPr>
          <w:rFonts w:ascii="Garamond" w:hAnsi="Garamond" w:cs="Times New Roman"/>
          <w:sz w:val="24"/>
          <w:szCs w:val="24"/>
        </w:rPr>
      </w:pPr>
      <w:r w:rsidRPr="00317F09">
        <w:rPr>
          <w:rFonts w:ascii="Garamond" w:hAnsi="Garamond" w:cs="Times New Roman"/>
          <w:sz w:val="24"/>
          <w:szCs w:val="24"/>
        </w:rPr>
        <w:t xml:space="preserve">48.3 </w:t>
      </w:r>
      <w:proofErr w:type="spellStart"/>
      <w:r w:rsidR="00312C40" w:rsidRPr="00317F09">
        <w:rPr>
          <w:rFonts w:ascii="Garamond" w:hAnsi="Garamond" w:cs="Times New Roman"/>
          <w:sz w:val="24"/>
          <w:szCs w:val="24"/>
        </w:rPr>
        <w:t>Magjistratja</w:t>
      </w:r>
      <w:proofErr w:type="spellEnd"/>
      <w:r w:rsidR="00312C40" w:rsidRPr="00317F09">
        <w:rPr>
          <w:rFonts w:ascii="Garamond" w:hAnsi="Garamond" w:cs="Times New Roman"/>
          <w:sz w:val="24"/>
          <w:szCs w:val="24"/>
        </w:rPr>
        <w:t xml:space="preserve"> nuk ka respektuar rregullat e etikës dhe sjelljes profesionale, për më tepër gjatë ushtrimit të detyrës në seancë gjyqësore, gjatë gjykimit me dyer të hapura dhe në prezencë të palëve procedurale. Nga hetimi</w:t>
      </w:r>
      <w:r w:rsidR="00023ED0" w:rsidRPr="00317F09">
        <w:rPr>
          <w:rFonts w:ascii="Garamond" w:hAnsi="Garamond" w:cs="Times New Roman"/>
          <w:sz w:val="24"/>
          <w:szCs w:val="24"/>
        </w:rPr>
        <w:t>,</w:t>
      </w:r>
      <w:r w:rsidR="00312C40" w:rsidRPr="00317F09">
        <w:rPr>
          <w:rFonts w:ascii="Garamond" w:hAnsi="Garamond" w:cs="Times New Roman"/>
          <w:sz w:val="24"/>
          <w:szCs w:val="24"/>
        </w:rPr>
        <w:t xml:space="preserve"> ka rezultuar e provuar se gjyqtarja </w:t>
      </w:r>
      <w:proofErr w:type="spellStart"/>
      <w:r w:rsidR="00312C40" w:rsidRPr="00317F09">
        <w:rPr>
          <w:rFonts w:ascii="Garamond" w:hAnsi="Garamond" w:cs="Times New Roman"/>
          <w:sz w:val="24"/>
          <w:szCs w:val="24"/>
        </w:rPr>
        <w:t>Ajshe</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Xhafa</w:t>
      </w:r>
      <w:proofErr w:type="spellEnd"/>
      <w:r w:rsidR="00312C40" w:rsidRPr="00317F09">
        <w:rPr>
          <w:rFonts w:ascii="Garamond" w:hAnsi="Garamond" w:cs="Times New Roman"/>
          <w:sz w:val="24"/>
          <w:szCs w:val="24"/>
        </w:rPr>
        <w:t xml:space="preserve"> ka shkelur rregullat e sjelljes </w:t>
      </w:r>
      <w:r w:rsidR="00312C40" w:rsidRPr="00317F09">
        <w:rPr>
          <w:rFonts w:ascii="Garamond" w:hAnsi="Garamond" w:cs="Times New Roman"/>
          <w:sz w:val="24"/>
          <w:szCs w:val="24"/>
        </w:rPr>
        <w:lastRenderedPageBreak/>
        <w:t xml:space="preserve">së gjyqtarit në sallën e gjyqit dhe ka vënë në dyshim jo vetëm integritetin dhe paanësinë e dy gjyqtareve të tjera, pjesë e trupës gjykuese, por edhe </w:t>
      </w:r>
      <w:r w:rsidR="00023ED0" w:rsidRPr="00317F09">
        <w:rPr>
          <w:rFonts w:ascii="Garamond" w:hAnsi="Garamond" w:cs="Times New Roman"/>
          <w:sz w:val="24"/>
          <w:szCs w:val="24"/>
        </w:rPr>
        <w:t xml:space="preserve">të </w:t>
      </w:r>
      <w:r w:rsidR="00AF24DC">
        <w:rPr>
          <w:rFonts w:ascii="Garamond" w:hAnsi="Garamond" w:cs="Times New Roman"/>
          <w:sz w:val="24"/>
          <w:szCs w:val="24"/>
        </w:rPr>
        <w:t>gjykatës në tërësi.</w:t>
      </w:r>
    </w:p>
    <w:p w14:paraId="230C58B8" w14:textId="723A4062" w:rsidR="00312C40" w:rsidRPr="00317F09" w:rsidRDefault="00C069EA" w:rsidP="00317F09">
      <w:pPr>
        <w:pStyle w:val="ListParagraph"/>
        <w:spacing w:after="0" w:line="240" w:lineRule="auto"/>
        <w:ind w:left="0" w:firstLine="288"/>
        <w:jc w:val="both"/>
        <w:rPr>
          <w:rFonts w:ascii="Garamond" w:hAnsi="Garamond" w:cs="Times New Roman"/>
          <w:sz w:val="24"/>
          <w:szCs w:val="24"/>
        </w:rPr>
      </w:pPr>
      <w:r w:rsidRPr="00317F09">
        <w:rPr>
          <w:rFonts w:ascii="Garamond" w:hAnsi="Garamond" w:cs="Times New Roman"/>
          <w:sz w:val="24"/>
          <w:szCs w:val="24"/>
        </w:rPr>
        <w:t xml:space="preserve">48.4 </w:t>
      </w:r>
      <w:proofErr w:type="spellStart"/>
      <w:r w:rsidR="00312C40" w:rsidRPr="00317F09">
        <w:rPr>
          <w:rFonts w:ascii="Garamond" w:hAnsi="Garamond" w:cs="Times New Roman"/>
          <w:sz w:val="24"/>
          <w:szCs w:val="24"/>
        </w:rPr>
        <w:t>Magjistratja</w:t>
      </w:r>
      <w:proofErr w:type="spellEnd"/>
      <w:r w:rsidR="00AF24DC">
        <w:rPr>
          <w:rFonts w:ascii="Garamond" w:hAnsi="Garamond" w:cs="Times New Roman"/>
          <w:sz w:val="24"/>
          <w:szCs w:val="24"/>
        </w:rPr>
        <w:t>,</w:t>
      </w:r>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Ajshe</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Xhafa</w:t>
      </w:r>
      <w:proofErr w:type="spellEnd"/>
      <w:r w:rsidR="00AF24DC">
        <w:rPr>
          <w:rFonts w:ascii="Garamond" w:hAnsi="Garamond" w:cs="Times New Roman"/>
          <w:sz w:val="24"/>
          <w:szCs w:val="24"/>
        </w:rPr>
        <w:t>,</w:t>
      </w:r>
      <w:r w:rsidR="00312C40" w:rsidRPr="00317F09">
        <w:rPr>
          <w:rFonts w:ascii="Garamond" w:hAnsi="Garamond" w:cs="Times New Roman"/>
          <w:sz w:val="24"/>
          <w:szCs w:val="24"/>
        </w:rPr>
        <w:t xml:space="preserve"> ka shkelur rëndë standardet e etikës dhe rregullat e sjelljes që duhet të karakterizojnë një gjyqtare, duke përdorur më shumë se një herë gjatë një seance gjyqësore publike, në prezencë të palëve, një retorikë të papërshtatshme në raport me funksionin e gjyqtarit, duke cenuar integritetin dhe ulur reputacionin e gjykatës, dhe duke konsumuar në këtë mënyrë element</w:t>
      </w:r>
      <w:r w:rsidR="00023ED0" w:rsidRPr="00317F09">
        <w:rPr>
          <w:rFonts w:ascii="Garamond" w:hAnsi="Garamond" w:cs="Times New Roman"/>
          <w:sz w:val="24"/>
          <w:szCs w:val="24"/>
        </w:rPr>
        <w:t>e</w:t>
      </w:r>
      <w:r w:rsidR="00312C40" w:rsidRPr="00317F09">
        <w:rPr>
          <w:rFonts w:ascii="Garamond" w:hAnsi="Garamond" w:cs="Times New Roman"/>
          <w:sz w:val="24"/>
          <w:szCs w:val="24"/>
        </w:rPr>
        <w:t xml:space="preserve">t e shkeljes disiplinore që ka të bëjë me sjelljen </w:t>
      </w:r>
      <w:proofErr w:type="spellStart"/>
      <w:r w:rsidR="00312C40" w:rsidRPr="00317F09">
        <w:rPr>
          <w:rFonts w:ascii="Garamond" w:hAnsi="Garamond" w:cs="Times New Roman"/>
          <w:sz w:val="24"/>
          <w:szCs w:val="24"/>
        </w:rPr>
        <w:t>joetike</w:t>
      </w:r>
      <w:proofErr w:type="spellEnd"/>
      <w:r w:rsidR="00312C40" w:rsidRPr="00317F09">
        <w:rPr>
          <w:rFonts w:ascii="Garamond" w:hAnsi="Garamond" w:cs="Times New Roman"/>
          <w:sz w:val="24"/>
          <w:szCs w:val="24"/>
        </w:rPr>
        <w:t xml:space="preserve"> të parashikuar nenin 101, pika 1 dhe në nenin 102, pika 2, shkronja </w:t>
      </w:r>
      <w:r w:rsidR="005A52A0">
        <w:rPr>
          <w:rFonts w:ascii="Garamond" w:hAnsi="Garamond" w:cs="Times New Roman"/>
          <w:sz w:val="24"/>
          <w:szCs w:val="24"/>
        </w:rPr>
        <w:t>“</w:t>
      </w:r>
      <w:r w:rsidR="00312C40" w:rsidRPr="00317F09">
        <w:rPr>
          <w:rFonts w:ascii="Garamond" w:hAnsi="Garamond" w:cs="Times New Roman"/>
          <w:sz w:val="24"/>
          <w:szCs w:val="24"/>
        </w:rPr>
        <w:t>dh</w:t>
      </w:r>
      <w:r w:rsidR="005A52A0">
        <w:rPr>
          <w:rFonts w:ascii="Garamond" w:hAnsi="Garamond" w:cs="Times New Roman"/>
          <w:sz w:val="24"/>
          <w:szCs w:val="24"/>
        </w:rPr>
        <w:t>”</w:t>
      </w:r>
      <w:r w:rsidR="00AF24DC">
        <w:rPr>
          <w:rFonts w:ascii="Garamond" w:hAnsi="Garamond" w:cs="Times New Roman"/>
          <w:sz w:val="24"/>
          <w:szCs w:val="24"/>
        </w:rPr>
        <w:t>,</w:t>
      </w:r>
      <w:r w:rsidR="00312C40" w:rsidRPr="00317F09">
        <w:rPr>
          <w:rFonts w:ascii="Garamond" w:hAnsi="Garamond" w:cs="Times New Roman"/>
          <w:sz w:val="24"/>
          <w:szCs w:val="24"/>
        </w:rPr>
        <w:t xml:space="preserve"> </w:t>
      </w:r>
      <w:r w:rsidR="00023ED0" w:rsidRPr="00317F09">
        <w:rPr>
          <w:rFonts w:ascii="Garamond" w:hAnsi="Garamond" w:cs="Times New Roman"/>
          <w:sz w:val="24"/>
          <w:szCs w:val="24"/>
        </w:rPr>
        <w:t xml:space="preserve">e </w:t>
      </w:r>
      <w:r w:rsidR="00312C40" w:rsidRPr="00317F09">
        <w:rPr>
          <w:rFonts w:ascii="Garamond" w:hAnsi="Garamond" w:cs="Times New Roman"/>
          <w:sz w:val="24"/>
          <w:szCs w:val="24"/>
        </w:rPr>
        <w:t>ligjit nr. 96/2016</w:t>
      </w:r>
      <w:r w:rsidR="00AF24DC">
        <w:rPr>
          <w:rFonts w:ascii="Garamond" w:hAnsi="Garamond" w:cs="Times New Roman"/>
          <w:sz w:val="24"/>
          <w:szCs w:val="24"/>
        </w:rPr>
        <w:t>,</w:t>
      </w:r>
      <w:r w:rsidR="00312C40" w:rsidRPr="00317F09">
        <w:rPr>
          <w:rFonts w:ascii="Garamond" w:hAnsi="Garamond" w:cs="Times New Roman"/>
          <w:sz w:val="24"/>
          <w:szCs w:val="24"/>
        </w:rPr>
        <w:t xml:space="preserve"> </w:t>
      </w:r>
      <w:r w:rsidR="005A52A0">
        <w:rPr>
          <w:rFonts w:ascii="Garamond" w:hAnsi="Garamond" w:cs="Times New Roman"/>
          <w:sz w:val="24"/>
          <w:szCs w:val="24"/>
        </w:rPr>
        <w:t>“</w:t>
      </w:r>
      <w:r w:rsidR="00312C40" w:rsidRPr="00317F09">
        <w:rPr>
          <w:rFonts w:ascii="Garamond" w:hAnsi="Garamond" w:cs="Times New Roman"/>
          <w:sz w:val="24"/>
          <w:szCs w:val="24"/>
        </w:rPr>
        <w:t>Për statusin e gjyqtarëve dhe prokurorëve në Republikën e Shqipërisë</w:t>
      </w:r>
      <w:r w:rsidR="005A52A0">
        <w:rPr>
          <w:rFonts w:ascii="Garamond" w:hAnsi="Garamond" w:cs="Times New Roman"/>
          <w:sz w:val="24"/>
          <w:szCs w:val="24"/>
        </w:rPr>
        <w:t>”</w:t>
      </w:r>
      <w:r w:rsidR="00312C40" w:rsidRPr="00317F09">
        <w:rPr>
          <w:rFonts w:ascii="Garamond" w:hAnsi="Garamond" w:cs="Times New Roman"/>
          <w:sz w:val="24"/>
          <w:szCs w:val="24"/>
        </w:rPr>
        <w:t xml:space="preserve">, të ndryshuar. </w:t>
      </w:r>
    </w:p>
    <w:p w14:paraId="2BB4424B" w14:textId="2E259801" w:rsidR="00312C40" w:rsidRPr="00317F09" w:rsidRDefault="003D07FD" w:rsidP="00317F09">
      <w:pPr>
        <w:pStyle w:val="ListParagraph"/>
        <w:spacing w:after="0" w:line="240" w:lineRule="auto"/>
        <w:ind w:left="0" w:firstLine="288"/>
        <w:contextualSpacing w:val="0"/>
        <w:jc w:val="both"/>
        <w:rPr>
          <w:rFonts w:ascii="Garamond" w:hAnsi="Garamond" w:cs="Times New Roman"/>
          <w:i/>
          <w:sz w:val="24"/>
          <w:szCs w:val="24"/>
        </w:rPr>
      </w:pPr>
      <w:r w:rsidRPr="00317F09">
        <w:rPr>
          <w:rFonts w:ascii="Garamond" w:hAnsi="Garamond" w:cs="Times New Roman"/>
          <w:bCs/>
          <w:sz w:val="24"/>
          <w:szCs w:val="24"/>
        </w:rPr>
        <w:t>49.</w:t>
      </w:r>
      <w:r w:rsidRPr="00317F09">
        <w:rPr>
          <w:rFonts w:ascii="Garamond" w:hAnsi="Garamond" w:cs="Times New Roman"/>
          <w:bCs/>
          <w:i/>
          <w:sz w:val="24"/>
          <w:szCs w:val="24"/>
        </w:rPr>
        <w:t xml:space="preserve"> </w:t>
      </w:r>
      <w:r w:rsidR="00312C40" w:rsidRPr="00317F09">
        <w:rPr>
          <w:rFonts w:ascii="Garamond" w:hAnsi="Garamond" w:cs="Times New Roman"/>
          <w:bCs/>
          <w:i/>
          <w:sz w:val="24"/>
          <w:szCs w:val="24"/>
        </w:rPr>
        <w:t xml:space="preserve">Lidhur me pretendimet se </w:t>
      </w:r>
      <w:r w:rsidR="00312C40" w:rsidRPr="00317F09">
        <w:rPr>
          <w:rFonts w:ascii="Garamond" w:hAnsi="Garamond" w:cs="Times New Roman"/>
          <w:bCs/>
          <w:i/>
          <w:iCs/>
          <w:sz w:val="24"/>
          <w:szCs w:val="24"/>
        </w:rPr>
        <w:t>episodi i seancës gj</w:t>
      </w:r>
      <w:r w:rsidR="00AF24DC">
        <w:rPr>
          <w:rFonts w:ascii="Garamond" w:hAnsi="Garamond" w:cs="Times New Roman"/>
          <w:bCs/>
          <w:i/>
          <w:iCs/>
          <w:sz w:val="24"/>
          <w:szCs w:val="24"/>
        </w:rPr>
        <w:t>yqësore të datës 11.</w:t>
      </w:r>
      <w:r w:rsidR="00312C40" w:rsidRPr="00317F09">
        <w:rPr>
          <w:rFonts w:ascii="Garamond" w:hAnsi="Garamond" w:cs="Times New Roman"/>
          <w:bCs/>
          <w:i/>
          <w:iCs/>
          <w:sz w:val="24"/>
          <w:szCs w:val="24"/>
        </w:rPr>
        <w:t xml:space="preserve">9.2024, lidhet drejtpërdrejt me një kërkesë procedurale për shtyrje dhe njohje me aktet, pa deklarime publike dhe tejçim jashtë sallës së gjyqit, autoriteti kolegjial nuk u cenua në rezultat dhe nuk u krijua ndikim i papranueshëm mbi paanësinë institucionale, nuk provohet pasojë e dëmshme në proces apo jehonë përtej rrethit të ngushtë të </w:t>
      </w:r>
      <w:proofErr w:type="spellStart"/>
      <w:r w:rsidR="00312C40" w:rsidRPr="00317F09">
        <w:rPr>
          <w:rFonts w:ascii="Garamond" w:hAnsi="Garamond" w:cs="Times New Roman"/>
          <w:bCs/>
          <w:i/>
          <w:iCs/>
          <w:sz w:val="24"/>
          <w:szCs w:val="24"/>
        </w:rPr>
        <w:t>të</w:t>
      </w:r>
      <w:proofErr w:type="spellEnd"/>
      <w:r w:rsidR="00312C40" w:rsidRPr="00317F09">
        <w:rPr>
          <w:rFonts w:ascii="Garamond" w:hAnsi="Garamond" w:cs="Times New Roman"/>
          <w:bCs/>
          <w:i/>
          <w:iCs/>
          <w:sz w:val="24"/>
          <w:szCs w:val="24"/>
        </w:rPr>
        <w:t xml:space="preserve"> pranishmëve. Masa e vërejtjes publike bazohet në një procesverbal të njëanshëm të sekretarit, ndërkohë që citimet audio janë përdorur të fragmentuara</w:t>
      </w:r>
      <w:r w:rsidR="00312C40" w:rsidRPr="00317F09">
        <w:rPr>
          <w:rFonts w:ascii="Garamond" w:hAnsi="Garamond" w:cs="Times New Roman"/>
          <w:i/>
          <w:iCs/>
          <w:sz w:val="24"/>
          <w:szCs w:val="24"/>
        </w:rPr>
        <w:t>.</w:t>
      </w:r>
    </w:p>
    <w:p w14:paraId="27996FA0" w14:textId="41CC1197" w:rsidR="00023ED0" w:rsidRPr="00317F09" w:rsidRDefault="003D07FD" w:rsidP="00317F09">
      <w:pPr>
        <w:pStyle w:val="ListParagraph"/>
        <w:tabs>
          <w:tab w:val="left" w:pos="540"/>
        </w:tabs>
        <w:spacing w:after="0" w:line="240" w:lineRule="auto"/>
        <w:ind w:left="0" w:firstLine="288"/>
        <w:jc w:val="both"/>
        <w:rPr>
          <w:rFonts w:ascii="Garamond" w:hAnsi="Garamond" w:cs="Times New Roman"/>
          <w:sz w:val="24"/>
          <w:szCs w:val="24"/>
        </w:rPr>
      </w:pPr>
      <w:r w:rsidRPr="00317F09">
        <w:rPr>
          <w:rFonts w:ascii="Garamond" w:hAnsi="Garamond" w:cs="Times New Roman"/>
          <w:sz w:val="24"/>
          <w:szCs w:val="24"/>
        </w:rPr>
        <w:t xml:space="preserve">49.1 </w:t>
      </w:r>
      <w:r w:rsidR="00312C40" w:rsidRPr="00317F09">
        <w:rPr>
          <w:rFonts w:ascii="Garamond" w:hAnsi="Garamond" w:cs="Times New Roman"/>
          <w:sz w:val="24"/>
          <w:szCs w:val="24"/>
        </w:rPr>
        <w:t xml:space="preserve">Sipas Inspektorit të Lartë të Drejtësisë, </w:t>
      </w:r>
      <w:proofErr w:type="spellStart"/>
      <w:r w:rsidR="00312C40" w:rsidRPr="00317F09">
        <w:rPr>
          <w:rFonts w:ascii="Garamond" w:hAnsi="Garamond" w:cs="Times New Roman"/>
          <w:sz w:val="24"/>
          <w:szCs w:val="24"/>
        </w:rPr>
        <w:t>magjistratja</w:t>
      </w:r>
      <w:proofErr w:type="spellEnd"/>
      <w:r w:rsidR="00312C40" w:rsidRPr="00317F09">
        <w:rPr>
          <w:rFonts w:ascii="Garamond" w:hAnsi="Garamond" w:cs="Times New Roman"/>
          <w:sz w:val="24"/>
          <w:szCs w:val="24"/>
        </w:rPr>
        <w:t xml:space="preserve"> nuk ka treguar kujdesin e duhur për të ruajtur standar</w:t>
      </w:r>
      <w:r w:rsidR="00023ED0" w:rsidRPr="00317F09">
        <w:rPr>
          <w:rFonts w:ascii="Garamond" w:hAnsi="Garamond" w:cs="Times New Roman"/>
          <w:sz w:val="24"/>
          <w:szCs w:val="24"/>
        </w:rPr>
        <w:t>d</w:t>
      </w:r>
      <w:r w:rsidR="00312C40" w:rsidRPr="00317F09">
        <w:rPr>
          <w:rFonts w:ascii="Garamond" w:hAnsi="Garamond" w:cs="Times New Roman"/>
          <w:sz w:val="24"/>
          <w:szCs w:val="24"/>
        </w:rPr>
        <w:t xml:space="preserve">in e gjyqtares </w:t>
      </w:r>
      <w:r w:rsidR="00AF24DC">
        <w:rPr>
          <w:rFonts w:ascii="Garamond" w:hAnsi="Garamond" w:cs="Times New Roman"/>
          <w:sz w:val="24"/>
          <w:szCs w:val="24"/>
        </w:rPr>
        <w:t>s</w:t>
      </w:r>
      <w:r w:rsidR="00312C40" w:rsidRPr="00317F09">
        <w:rPr>
          <w:rFonts w:ascii="Garamond" w:hAnsi="Garamond" w:cs="Times New Roman"/>
          <w:sz w:val="24"/>
          <w:szCs w:val="24"/>
        </w:rPr>
        <w:t xml:space="preserve">ë përgjegjshme dhe profesionale, edhe pse ka pasur mundësinë që të zgjidhte të bënte një sjellje </w:t>
      </w:r>
      <w:proofErr w:type="spellStart"/>
      <w:r w:rsidR="00312C40" w:rsidRPr="00317F09">
        <w:rPr>
          <w:rFonts w:ascii="Garamond" w:hAnsi="Garamond" w:cs="Times New Roman"/>
          <w:sz w:val="24"/>
          <w:szCs w:val="24"/>
        </w:rPr>
        <w:t>dinjitoze</w:t>
      </w:r>
      <w:proofErr w:type="spellEnd"/>
      <w:r w:rsidR="00312C40" w:rsidRPr="00317F09">
        <w:rPr>
          <w:rFonts w:ascii="Garamond" w:hAnsi="Garamond" w:cs="Times New Roman"/>
          <w:sz w:val="24"/>
          <w:szCs w:val="24"/>
        </w:rPr>
        <w:t xml:space="preserve"> për të mos cenuar integritetin e gjykatës.</w:t>
      </w:r>
    </w:p>
    <w:p w14:paraId="5095E4AC" w14:textId="392A0927" w:rsidR="00023ED0" w:rsidRPr="00317F09" w:rsidRDefault="003D07FD" w:rsidP="00317F09">
      <w:pPr>
        <w:pStyle w:val="ListParagraph"/>
        <w:tabs>
          <w:tab w:val="left" w:pos="540"/>
        </w:tabs>
        <w:spacing w:after="0" w:line="240" w:lineRule="auto"/>
        <w:ind w:left="0" w:firstLine="288"/>
        <w:jc w:val="both"/>
        <w:rPr>
          <w:rFonts w:ascii="Garamond" w:hAnsi="Garamond" w:cs="Times New Roman"/>
          <w:sz w:val="24"/>
          <w:szCs w:val="24"/>
        </w:rPr>
      </w:pPr>
      <w:r w:rsidRPr="00317F09">
        <w:rPr>
          <w:rFonts w:ascii="Garamond" w:hAnsi="Garamond" w:cs="Times New Roman"/>
          <w:sz w:val="24"/>
          <w:szCs w:val="24"/>
        </w:rPr>
        <w:t xml:space="preserve">49.2 </w:t>
      </w:r>
      <w:r w:rsidR="00312C40" w:rsidRPr="00317F09">
        <w:rPr>
          <w:rFonts w:ascii="Garamond" w:hAnsi="Garamond" w:cs="Times New Roman"/>
          <w:sz w:val="24"/>
          <w:szCs w:val="24"/>
        </w:rPr>
        <w:t>Gjyqtarja nuk është mjaftuar vetëm me kërkesën për shtyrje me qëllim njohjen me aktet, por ajo ka vijuar retorikën me dy gjyqtaret e tjera në sallën e gjykimit. Mënyra e sjelljes dhe retorika e përdorur më shumë se një herë</w:t>
      </w:r>
      <w:r w:rsidR="00023ED0" w:rsidRPr="00317F09">
        <w:rPr>
          <w:rFonts w:ascii="Garamond" w:hAnsi="Garamond" w:cs="Times New Roman"/>
          <w:sz w:val="24"/>
          <w:szCs w:val="24"/>
        </w:rPr>
        <w:t>,</w:t>
      </w:r>
      <w:r w:rsidR="00312C40" w:rsidRPr="00317F09">
        <w:rPr>
          <w:rFonts w:ascii="Garamond" w:hAnsi="Garamond" w:cs="Times New Roman"/>
          <w:sz w:val="24"/>
          <w:szCs w:val="24"/>
        </w:rPr>
        <w:t xml:space="preserve"> tregon se ajo nuk e ka ushtruar detyrën e gjyqtares me vet</w:t>
      </w:r>
      <w:r w:rsidR="00023ED0" w:rsidRPr="00317F09">
        <w:rPr>
          <w:rFonts w:ascii="Garamond" w:hAnsi="Garamond" w:cs="Times New Roman"/>
          <w:sz w:val="24"/>
          <w:szCs w:val="24"/>
        </w:rPr>
        <w:t>ë</w:t>
      </w:r>
      <w:r w:rsidR="00312C40" w:rsidRPr="00317F09">
        <w:rPr>
          <w:rFonts w:ascii="Garamond" w:hAnsi="Garamond" w:cs="Times New Roman"/>
          <w:sz w:val="24"/>
          <w:szCs w:val="24"/>
        </w:rPr>
        <w:t>përmbajtje, maturi dhe kujdesin e duhur që duhet të karakterizojë një magjist</w:t>
      </w:r>
      <w:r w:rsidR="00AF24DC">
        <w:rPr>
          <w:rFonts w:ascii="Garamond" w:hAnsi="Garamond" w:cs="Times New Roman"/>
          <w:sz w:val="24"/>
          <w:szCs w:val="24"/>
        </w:rPr>
        <w:t>rat gjatë ushtrimit të detyrës.</w:t>
      </w:r>
    </w:p>
    <w:p w14:paraId="65C51DF2" w14:textId="0716D10D" w:rsidR="00312C40" w:rsidRPr="00317F09" w:rsidRDefault="006C0DD6" w:rsidP="00317F09">
      <w:pPr>
        <w:pStyle w:val="ListParagraph"/>
        <w:tabs>
          <w:tab w:val="left" w:pos="540"/>
        </w:tabs>
        <w:spacing w:after="0" w:line="240" w:lineRule="auto"/>
        <w:ind w:left="0" w:firstLine="288"/>
        <w:jc w:val="both"/>
        <w:rPr>
          <w:rFonts w:ascii="Garamond" w:hAnsi="Garamond" w:cs="Times New Roman"/>
          <w:sz w:val="24"/>
          <w:szCs w:val="24"/>
        </w:rPr>
      </w:pPr>
      <w:r w:rsidRPr="00317F09">
        <w:rPr>
          <w:rFonts w:ascii="Garamond" w:hAnsi="Garamond" w:cs="Times New Roman"/>
          <w:sz w:val="24"/>
          <w:szCs w:val="24"/>
        </w:rPr>
        <w:t xml:space="preserve">49.3 </w:t>
      </w:r>
      <w:r w:rsidR="00312C40" w:rsidRPr="00317F09">
        <w:rPr>
          <w:rFonts w:ascii="Garamond" w:hAnsi="Garamond" w:cs="Times New Roman"/>
          <w:sz w:val="24"/>
          <w:szCs w:val="24"/>
        </w:rPr>
        <w:t xml:space="preserve">Edhe në pamundësi objektive për njohjen me aktet, dhe në rastin më të keq, nëse nuk do t’i ishte vënë në dispozicion dosja, </w:t>
      </w:r>
      <w:proofErr w:type="spellStart"/>
      <w:r w:rsidR="00312C40" w:rsidRPr="00317F09">
        <w:rPr>
          <w:rFonts w:ascii="Garamond" w:hAnsi="Garamond" w:cs="Times New Roman"/>
          <w:sz w:val="24"/>
          <w:szCs w:val="24"/>
        </w:rPr>
        <w:t>magjistratja</w:t>
      </w:r>
      <w:proofErr w:type="spellEnd"/>
      <w:r w:rsidR="00312C40" w:rsidRPr="00317F09">
        <w:rPr>
          <w:rFonts w:ascii="Garamond" w:hAnsi="Garamond" w:cs="Times New Roman"/>
          <w:sz w:val="24"/>
          <w:szCs w:val="24"/>
        </w:rPr>
        <w:t xml:space="preserve">, gjyqtare </w:t>
      </w:r>
      <w:proofErr w:type="spellStart"/>
      <w:r w:rsidR="00312C40" w:rsidRPr="00317F09">
        <w:rPr>
          <w:rFonts w:ascii="Garamond" w:hAnsi="Garamond" w:cs="Times New Roman"/>
          <w:sz w:val="24"/>
          <w:szCs w:val="24"/>
        </w:rPr>
        <w:t>Ajshe</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Xhafa</w:t>
      </w:r>
      <w:proofErr w:type="spellEnd"/>
      <w:r w:rsidR="00312C40" w:rsidRPr="00317F09">
        <w:rPr>
          <w:rFonts w:ascii="Garamond" w:hAnsi="Garamond" w:cs="Times New Roman"/>
          <w:sz w:val="24"/>
          <w:szCs w:val="24"/>
        </w:rPr>
        <w:t>, duhej të shmangte së shprehuri në sallën e gjyqit opinionet e saj personale</w:t>
      </w:r>
      <w:r w:rsidR="005A52A0">
        <w:rPr>
          <w:rFonts w:ascii="Garamond" w:hAnsi="Garamond" w:cs="Times New Roman"/>
          <w:sz w:val="24"/>
          <w:szCs w:val="24"/>
        </w:rPr>
        <w:t>,</w:t>
      </w:r>
      <w:r w:rsidR="00312C40" w:rsidRPr="00317F09">
        <w:rPr>
          <w:rFonts w:ascii="Garamond" w:hAnsi="Garamond" w:cs="Times New Roman"/>
          <w:sz w:val="24"/>
          <w:szCs w:val="24"/>
        </w:rPr>
        <w:t xml:space="preserve"> në lidhje me veprimtarinë e dy gjyqtarëve, pasi në këtë mënyrë ka rrezikuar të përçoj</w:t>
      </w:r>
      <w:r w:rsidR="00023ED0" w:rsidRPr="00317F09">
        <w:rPr>
          <w:rFonts w:ascii="Garamond" w:hAnsi="Garamond" w:cs="Times New Roman"/>
          <w:sz w:val="24"/>
          <w:szCs w:val="24"/>
        </w:rPr>
        <w:t>ë</w:t>
      </w:r>
      <w:r w:rsidR="00312C40" w:rsidRPr="00317F09">
        <w:rPr>
          <w:rFonts w:ascii="Garamond" w:hAnsi="Garamond" w:cs="Times New Roman"/>
          <w:sz w:val="24"/>
          <w:szCs w:val="24"/>
        </w:rPr>
        <w:t xml:space="preserve"> te palët përshtypjen se gjykata është duke ndërmarrë një qasje të njëanshme dhe që palët të mos kenë besim që do të zhvillohet një proces i rregullt ligjor.</w:t>
      </w:r>
    </w:p>
    <w:p w14:paraId="561AC433" w14:textId="749DD90F" w:rsidR="00312C40" w:rsidRPr="00317F09" w:rsidRDefault="005A49F1" w:rsidP="00317F09">
      <w:pPr>
        <w:pStyle w:val="ListParagraph"/>
        <w:spacing w:after="0" w:line="240" w:lineRule="auto"/>
        <w:ind w:left="0" w:firstLine="288"/>
        <w:contextualSpacing w:val="0"/>
        <w:jc w:val="both"/>
        <w:rPr>
          <w:rFonts w:ascii="Garamond" w:hAnsi="Garamond" w:cs="Times New Roman"/>
          <w:bCs/>
          <w:i/>
          <w:iCs/>
          <w:sz w:val="24"/>
          <w:szCs w:val="24"/>
        </w:rPr>
      </w:pPr>
      <w:r w:rsidRPr="00317F09">
        <w:rPr>
          <w:rFonts w:ascii="Garamond" w:hAnsi="Garamond" w:cs="Times New Roman"/>
          <w:bCs/>
          <w:sz w:val="24"/>
          <w:szCs w:val="24"/>
        </w:rPr>
        <w:t>50.</w:t>
      </w:r>
      <w:r w:rsidRPr="00317F09">
        <w:rPr>
          <w:rFonts w:ascii="Garamond" w:hAnsi="Garamond" w:cs="Times New Roman"/>
          <w:bCs/>
          <w:i/>
          <w:sz w:val="24"/>
          <w:szCs w:val="24"/>
        </w:rPr>
        <w:t xml:space="preserve"> </w:t>
      </w:r>
      <w:r w:rsidR="00312C40" w:rsidRPr="00317F09">
        <w:rPr>
          <w:rFonts w:ascii="Garamond" w:hAnsi="Garamond" w:cs="Times New Roman"/>
          <w:bCs/>
          <w:i/>
          <w:sz w:val="24"/>
          <w:szCs w:val="24"/>
        </w:rPr>
        <w:t>Lidhur me pretendimin se</w:t>
      </w:r>
      <w:r w:rsidR="00312C40" w:rsidRPr="00317F09">
        <w:rPr>
          <w:rFonts w:ascii="Garamond" w:hAnsi="Garamond" w:cs="Times New Roman"/>
          <w:bCs/>
          <w:i/>
          <w:iCs/>
          <w:sz w:val="24"/>
          <w:szCs w:val="24"/>
        </w:rPr>
        <w:t xml:space="preserve"> përdorimi si një rrethanë rënduese </w:t>
      </w:r>
      <w:r w:rsidR="005A52A0">
        <w:rPr>
          <w:rFonts w:ascii="Garamond" w:hAnsi="Garamond" w:cs="Times New Roman"/>
          <w:bCs/>
          <w:i/>
          <w:iCs/>
          <w:sz w:val="24"/>
          <w:szCs w:val="24"/>
        </w:rPr>
        <w:t>i</w:t>
      </w:r>
      <w:r w:rsidR="00312C40" w:rsidRPr="00317F09">
        <w:rPr>
          <w:rFonts w:ascii="Garamond" w:hAnsi="Garamond" w:cs="Times New Roman"/>
          <w:bCs/>
          <w:i/>
          <w:iCs/>
          <w:sz w:val="24"/>
          <w:szCs w:val="24"/>
        </w:rPr>
        <w:t xml:space="preserve"> një episodi nga një çështje tjetër</w:t>
      </w:r>
      <w:r w:rsidR="00023ED0" w:rsidRPr="00317F09">
        <w:rPr>
          <w:rFonts w:ascii="Garamond" w:hAnsi="Garamond" w:cs="Times New Roman"/>
          <w:bCs/>
          <w:i/>
          <w:iCs/>
          <w:sz w:val="24"/>
          <w:szCs w:val="24"/>
        </w:rPr>
        <w:t>,</w:t>
      </w:r>
      <w:r w:rsidR="00312C40" w:rsidRPr="00317F09">
        <w:rPr>
          <w:rFonts w:ascii="Garamond" w:hAnsi="Garamond" w:cs="Times New Roman"/>
          <w:bCs/>
          <w:i/>
          <w:iCs/>
          <w:sz w:val="24"/>
          <w:szCs w:val="24"/>
        </w:rPr>
        <w:t xml:space="preserve"> tejkalon objektin e procedimit të njoftuar dhe cenon parimin e akuzës dhe </w:t>
      </w:r>
      <w:r w:rsidR="00023ED0" w:rsidRPr="00317F09">
        <w:rPr>
          <w:rFonts w:ascii="Garamond" w:hAnsi="Garamond" w:cs="Times New Roman"/>
          <w:bCs/>
          <w:i/>
          <w:iCs/>
          <w:sz w:val="24"/>
          <w:szCs w:val="24"/>
        </w:rPr>
        <w:t>s</w:t>
      </w:r>
      <w:r w:rsidR="00312C40" w:rsidRPr="00317F09">
        <w:rPr>
          <w:rFonts w:ascii="Garamond" w:hAnsi="Garamond" w:cs="Times New Roman"/>
          <w:bCs/>
          <w:i/>
          <w:iCs/>
          <w:sz w:val="24"/>
          <w:szCs w:val="24"/>
        </w:rPr>
        <w:t>ë drejtës për mbrojtje</w:t>
      </w:r>
      <w:r w:rsidR="00023ED0" w:rsidRPr="00317F09">
        <w:rPr>
          <w:rFonts w:ascii="Garamond" w:hAnsi="Garamond" w:cs="Times New Roman"/>
          <w:i/>
          <w:iCs/>
          <w:sz w:val="24"/>
          <w:szCs w:val="24"/>
        </w:rPr>
        <w:t>:</w:t>
      </w:r>
    </w:p>
    <w:p w14:paraId="5BE5B8F5" w14:textId="0C375BA7" w:rsidR="00312C40" w:rsidRPr="00317F09" w:rsidRDefault="00312C40" w:rsidP="00317F09">
      <w:pPr>
        <w:spacing w:after="0" w:line="240" w:lineRule="auto"/>
        <w:ind w:firstLine="288"/>
        <w:jc w:val="both"/>
        <w:rPr>
          <w:rFonts w:ascii="Garamond" w:hAnsi="Garamond" w:cs="Times New Roman"/>
          <w:sz w:val="24"/>
          <w:szCs w:val="24"/>
        </w:rPr>
      </w:pPr>
      <w:r w:rsidRPr="00317F09">
        <w:rPr>
          <w:rFonts w:ascii="Garamond" w:hAnsi="Garamond" w:cs="Times New Roman"/>
          <w:sz w:val="24"/>
          <w:szCs w:val="24"/>
        </w:rPr>
        <w:t>5</w:t>
      </w:r>
      <w:r w:rsidR="00141342" w:rsidRPr="00317F09">
        <w:rPr>
          <w:rFonts w:ascii="Garamond" w:hAnsi="Garamond" w:cs="Times New Roman"/>
          <w:sz w:val="24"/>
          <w:szCs w:val="24"/>
        </w:rPr>
        <w:t>0</w:t>
      </w:r>
      <w:r w:rsidRPr="00317F09">
        <w:rPr>
          <w:rFonts w:ascii="Garamond" w:hAnsi="Garamond" w:cs="Times New Roman"/>
          <w:sz w:val="24"/>
          <w:szCs w:val="24"/>
        </w:rPr>
        <w:t>.</w:t>
      </w:r>
      <w:r w:rsidR="005A49F1" w:rsidRPr="00317F09">
        <w:rPr>
          <w:rFonts w:ascii="Garamond" w:hAnsi="Garamond" w:cs="Times New Roman"/>
          <w:sz w:val="24"/>
          <w:szCs w:val="24"/>
        </w:rPr>
        <w:t>1</w:t>
      </w:r>
      <w:r w:rsidRPr="00317F09">
        <w:rPr>
          <w:rFonts w:ascii="Garamond" w:hAnsi="Garamond" w:cs="Times New Roman"/>
          <w:sz w:val="24"/>
          <w:szCs w:val="24"/>
        </w:rPr>
        <w:t xml:space="preserve"> Në zbatim të nenit 123, pika 3, shkronja </w:t>
      </w:r>
      <w:r w:rsidR="005A52A0">
        <w:rPr>
          <w:rFonts w:ascii="Garamond" w:hAnsi="Garamond" w:cs="Times New Roman"/>
          <w:sz w:val="24"/>
          <w:szCs w:val="24"/>
        </w:rPr>
        <w:t>“</w:t>
      </w:r>
      <w:r w:rsidRPr="00317F09">
        <w:rPr>
          <w:rFonts w:ascii="Garamond" w:hAnsi="Garamond" w:cs="Times New Roman"/>
          <w:sz w:val="24"/>
          <w:szCs w:val="24"/>
        </w:rPr>
        <w:t>dh</w:t>
      </w:r>
      <w:r w:rsidR="005A52A0">
        <w:rPr>
          <w:rFonts w:ascii="Garamond" w:hAnsi="Garamond" w:cs="Times New Roman"/>
          <w:sz w:val="24"/>
          <w:szCs w:val="24"/>
        </w:rPr>
        <w:t>”</w:t>
      </w:r>
      <w:r w:rsidRPr="00317F09">
        <w:rPr>
          <w:rFonts w:ascii="Garamond" w:hAnsi="Garamond" w:cs="Times New Roman"/>
          <w:sz w:val="24"/>
          <w:szCs w:val="24"/>
        </w:rPr>
        <w:t>, nenit 129</w:t>
      </w:r>
      <w:r w:rsidR="005A52A0">
        <w:rPr>
          <w:rFonts w:ascii="Garamond" w:hAnsi="Garamond" w:cs="Times New Roman"/>
          <w:sz w:val="24"/>
          <w:szCs w:val="24"/>
        </w:rPr>
        <w:t>,</w:t>
      </w:r>
      <w:r w:rsidRPr="00317F09">
        <w:rPr>
          <w:rFonts w:ascii="Garamond" w:hAnsi="Garamond" w:cs="Times New Roman"/>
          <w:sz w:val="24"/>
          <w:szCs w:val="24"/>
        </w:rPr>
        <w:t xml:space="preserve"> të ligjit nr. 96/2016</w:t>
      </w:r>
      <w:r w:rsidR="005A52A0">
        <w:rPr>
          <w:rFonts w:ascii="Garamond" w:hAnsi="Garamond" w:cs="Times New Roman"/>
          <w:sz w:val="24"/>
          <w:szCs w:val="24"/>
        </w:rPr>
        <w:t>,</w:t>
      </w:r>
      <w:r w:rsidRPr="00317F09">
        <w:rPr>
          <w:rFonts w:ascii="Garamond" w:hAnsi="Garamond" w:cs="Times New Roman"/>
          <w:sz w:val="24"/>
          <w:szCs w:val="24"/>
        </w:rPr>
        <w:t xml:space="preserve"> </w:t>
      </w:r>
      <w:r w:rsidR="005A52A0">
        <w:rPr>
          <w:rFonts w:ascii="Garamond" w:hAnsi="Garamond" w:cs="Times New Roman"/>
          <w:sz w:val="24"/>
          <w:szCs w:val="24"/>
        </w:rPr>
        <w:t>“</w:t>
      </w:r>
      <w:r w:rsidRPr="00317F09">
        <w:rPr>
          <w:rFonts w:ascii="Garamond" w:hAnsi="Garamond" w:cs="Times New Roman"/>
          <w:sz w:val="24"/>
          <w:szCs w:val="24"/>
        </w:rPr>
        <w:t>Për statusin e gjyqtarëve dhe prokurorëve në Republikën e Shqipërisë</w:t>
      </w:r>
      <w:r w:rsidR="005A52A0">
        <w:rPr>
          <w:rFonts w:ascii="Garamond" w:hAnsi="Garamond" w:cs="Times New Roman"/>
          <w:sz w:val="24"/>
          <w:szCs w:val="24"/>
        </w:rPr>
        <w:t>”</w:t>
      </w:r>
      <w:r w:rsidRPr="00317F09">
        <w:rPr>
          <w:rFonts w:ascii="Garamond" w:hAnsi="Garamond" w:cs="Times New Roman"/>
          <w:sz w:val="24"/>
          <w:szCs w:val="24"/>
        </w:rPr>
        <w:t xml:space="preserve">, të ndryshuar, </w:t>
      </w:r>
      <w:proofErr w:type="spellStart"/>
      <w:r w:rsidRPr="00317F09">
        <w:rPr>
          <w:rFonts w:ascii="Garamond" w:hAnsi="Garamond" w:cs="Times New Roman"/>
          <w:sz w:val="24"/>
          <w:szCs w:val="24"/>
        </w:rPr>
        <w:t>magjistrates</w:t>
      </w:r>
      <w:proofErr w:type="spellEnd"/>
      <w:r w:rsidRPr="00317F09">
        <w:rPr>
          <w:rFonts w:ascii="Garamond" w:hAnsi="Garamond" w:cs="Times New Roman"/>
          <w:sz w:val="24"/>
          <w:szCs w:val="24"/>
        </w:rPr>
        <w:t xml:space="preserve"> i është njoftuar vendimi i </w:t>
      </w:r>
      <w:proofErr w:type="spellStart"/>
      <w:r w:rsidRPr="00317F09">
        <w:rPr>
          <w:rFonts w:ascii="Garamond" w:hAnsi="Garamond" w:cs="Times New Roman"/>
          <w:sz w:val="24"/>
          <w:szCs w:val="24"/>
        </w:rPr>
        <w:t>ILD</w:t>
      </w:r>
      <w:proofErr w:type="spellEnd"/>
      <w:r w:rsidRPr="00317F09">
        <w:rPr>
          <w:rFonts w:ascii="Garamond" w:hAnsi="Garamond" w:cs="Times New Roman"/>
          <w:sz w:val="24"/>
          <w:szCs w:val="24"/>
        </w:rPr>
        <w:t xml:space="preserve">-së nr. 2448/2 </w:t>
      </w:r>
      <w:proofErr w:type="spellStart"/>
      <w:r w:rsidRPr="00317F09">
        <w:rPr>
          <w:rFonts w:ascii="Garamond" w:hAnsi="Garamond" w:cs="Times New Roman"/>
          <w:sz w:val="24"/>
          <w:szCs w:val="24"/>
        </w:rPr>
        <w:t>prot</w:t>
      </w:r>
      <w:proofErr w:type="spellEnd"/>
      <w:r w:rsidRPr="00317F09">
        <w:rPr>
          <w:rFonts w:ascii="Garamond" w:hAnsi="Garamond" w:cs="Times New Roman"/>
          <w:sz w:val="24"/>
          <w:szCs w:val="24"/>
        </w:rPr>
        <w:t>., datë 15.10.2024</w:t>
      </w:r>
      <w:r w:rsidR="00023ED0" w:rsidRPr="00317F09">
        <w:rPr>
          <w:rFonts w:ascii="Garamond" w:hAnsi="Garamond" w:cs="Times New Roman"/>
          <w:sz w:val="24"/>
          <w:szCs w:val="24"/>
        </w:rPr>
        <w:t>,</w:t>
      </w:r>
      <w:r w:rsidRPr="00317F09">
        <w:rPr>
          <w:rFonts w:ascii="Garamond" w:hAnsi="Garamond" w:cs="Times New Roman"/>
          <w:sz w:val="24"/>
          <w:szCs w:val="24"/>
        </w:rPr>
        <w:t xml:space="preserve"> </w:t>
      </w:r>
      <w:r w:rsidR="005A52A0">
        <w:rPr>
          <w:rFonts w:ascii="Garamond" w:hAnsi="Garamond" w:cs="Times New Roman"/>
          <w:sz w:val="24"/>
          <w:szCs w:val="24"/>
        </w:rPr>
        <w:t>“</w:t>
      </w:r>
      <w:r w:rsidRPr="00317F09">
        <w:rPr>
          <w:rFonts w:ascii="Garamond" w:hAnsi="Garamond" w:cs="Times New Roman"/>
          <w:sz w:val="24"/>
          <w:szCs w:val="24"/>
        </w:rPr>
        <w:t>Për fillimin e procedimit disiplinor</w:t>
      </w:r>
      <w:r w:rsidR="005A52A0">
        <w:rPr>
          <w:rFonts w:ascii="Garamond" w:hAnsi="Garamond" w:cs="Times New Roman"/>
          <w:sz w:val="24"/>
          <w:szCs w:val="24"/>
        </w:rPr>
        <w:t>”</w:t>
      </w:r>
      <w:r w:rsidRPr="00317F09">
        <w:rPr>
          <w:rFonts w:ascii="Garamond" w:hAnsi="Garamond" w:cs="Times New Roman"/>
          <w:sz w:val="24"/>
          <w:szCs w:val="24"/>
        </w:rPr>
        <w:t xml:space="preserve">, për shkeljen disiplinore të parashikuar nga neni 101, pika 1 dhe 102, pika 2, shkronja </w:t>
      </w:r>
      <w:r w:rsidR="005A52A0">
        <w:rPr>
          <w:rFonts w:ascii="Garamond" w:hAnsi="Garamond" w:cs="Times New Roman"/>
          <w:sz w:val="24"/>
          <w:szCs w:val="24"/>
        </w:rPr>
        <w:t>“</w:t>
      </w:r>
      <w:r w:rsidRPr="00317F09">
        <w:rPr>
          <w:rFonts w:ascii="Garamond" w:hAnsi="Garamond" w:cs="Times New Roman"/>
          <w:sz w:val="24"/>
          <w:szCs w:val="24"/>
        </w:rPr>
        <w:t>dh</w:t>
      </w:r>
      <w:r w:rsidR="005A52A0">
        <w:rPr>
          <w:rFonts w:ascii="Garamond" w:hAnsi="Garamond" w:cs="Times New Roman"/>
          <w:sz w:val="24"/>
          <w:szCs w:val="24"/>
        </w:rPr>
        <w:t>”</w:t>
      </w:r>
      <w:r w:rsidRPr="00317F09">
        <w:rPr>
          <w:rFonts w:ascii="Garamond" w:hAnsi="Garamond" w:cs="Times New Roman"/>
          <w:sz w:val="24"/>
          <w:szCs w:val="24"/>
        </w:rPr>
        <w:t xml:space="preserve"> </w:t>
      </w:r>
      <w:r w:rsidR="00023ED0" w:rsidRPr="00317F09">
        <w:rPr>
          <w:rFonts w:ascii="Garamond" w:hAnsi="Garamond" w:cs="Times New Roman"/>
          <w:sz w:val="24"/>
          <w:szCs w:val="24"/>
        </w:rPr>
        <w:t>e</w:t>
      </w:r>
      <w:r w:rsidRPr="00317F09">
        <w:rPr>
          <w:rFonts w:ascii="Garamond" w:hAnsi="Garamond" w:cs="Times New Roman"/>
          <w:sz w:val="24"/>
          <w:szCs w:val="24"/>
        </w:rPr>
        <w:t xml:space="preserve"> po të njëjtit ligj. </w:t>
      </w:r>
    </w:p>
    <w:p w14:paraId="16F58671" w14:textId="42BCC5D4" w:rsidR="00312C40" w:rsidRPr="00317F09" w:rsidRDefault="00312C40" w:rsidP="00317F09">
      <w:pPr>
        <w:spacing w:after="0" w:line="240" w:lineRule="auto"/>
        <w:ind w:firstLine="288"/>
        <w:jc w:val="both"/>
        <w:rPr>
          <w:rFonts w:ascii="Garamond" w:hAnsi="Garamond" w:cs="Times New Roman"/>
          <w:sz w:val="24"/>
          <w:szCs w:val="24"/>
        </w:rPr>
      </w:pPr>
      <w:r w:rsidRPr="00317F09">
        <w:rPr>
          <w:rFonts w:ascii="Garamond" w:hAnsi="Garamond" w:cs="Times New Roman"/>
          <w:sz w:val="24"/>
          <w:szCs w:val="24"/>
        </w:rPr>
        <w:t>5</w:t>
      </w:r>
      <w:r w:rsidR="00141342" w:rsidRPr="00317F09">
        <w:rPr>
          <w:rFonts w:ascii="Garamond" w:hAnsi="Garamond" w:cs="Times New Roman"/>
          <w:sz w:val="24"/>
          <w:szCs w:val="24"/>
        </w:rPr>
        <w:t>0</w:t>
      </w:r>
      <w:r w:rsidRPr="00317F09">
        <w:rPr>
          <w:rFonts w:ascii="Garamond" w:hAnsi="Garamond" w:cs="Times New Roman"/>
          <w:sz w:val="24"/>
          <w:szCs w:val="24"/>
        </w:rPr>
        <w:t xml:space="preserve">.2 </w:t>
      </w:r>
      <w:proofErr w:type="spellStart"/>
      <w:r w:rsidRPr="00317F09">
        <w:rPr>
          <w:rFonts w:ascii="Garamond" w:hAnsi="Garamond" w:cs="Times New Roman"/>
          <w:sz w:val="24"/>
          <w:szCs w:val="24"/>
        </w:rPr>
        <w:t>Magjistratja</w:t>
      </w:r>
      <w:proofErr w:type="spellEnd"/>
      <w:r w:rsidRPr="00317F09">
        <w:rPr>
          <w:rFonts w:ascii="Garamond" w:hAnsi="Garamond" w:cs="Times New Roman"/>
          <w:sz w:val="24"/>
          <w:szCs w:val="24"/>
        </w:rPr>
        <w:t xml:space="preserve"> ka marr</w:t>
      </w:r>
      <w:r w:rsidR="00023ED0" w:rsidRPr="00317F09">
        <w:rPr>
          <w:rFonts w:ascii="Garamond" w:hAnsi="Garamond" w:cs="Times New Roman"/>
          <w:sz w:val="24"/>
          <w:szCs w:val="24"/>
        </w:rPr>
        <w:t>ë</w:t>
      </w:r>
      <w:r w:rsidRPr="00317F09">
        <w:rPr>
          <w:rFonts w:ascii="Garamond" w:hAnsi="Garamond" w:cs="Times New Roman"/>
          <w:sz w:val="24"/>
          <w:szCs w:val="24"/>
        </w:rPr>
        <w:t xml:space="preserve"> dijeni për hetimin disiplinor, të drejtat dhe detyrimet e subjektit të hetimit dhe</w:t>
      </w:r>
      <w:r w:rsidR="00023ED0" w:rsidRPr="00317F09">
        <w:rPr>
          <w:rFonts w:ascii="Garamond" w:hAnsi="Garamond" w:cs="Times New Roman"/>
          <w:sz w:val="24"/>
          <w:szCs w:val="24"/>
        </w:rPr>
        <w:t>,</w:t>
      </w:r>
      <w:r w:rsidRPr="00317F09">
        <w:rPr>
          <w:rFonts w:ascii="Garamond" w:hAnsi="Garamond" w:cs="Times New Roman"/>
          <w:sz w:val="24"/>
          <w:szCs w:val="24"/>
        </w:rPr>
        <w:t xml:space="preserve"> referuar përmbajtjes së këtij vendimi</w:t>
      </w:r>
      <w:r w:rsidR="00023ED0" w:rsidRPr="00317F09">
        <w:rPr>
          <w:rFonts w:ascii="Garamond" w:hAnsi="Garamond" w:cs="Times New Roman"/>
          <w:sz w:val="24"/>
          <w:szCs w:val="24"/>
        </w:rPr>
        <w:t>,</w:t>
      </w:r>
      <w:r w:rsidRPr="00317F09">
        <w:rPr>
          <w:rFonts w:ascii="Garamond" w:hAnsi="Garamond" w:cs="Times New Roman"/>
          <w:sz w:val="24"/>
          <w:szCs w:val="24"/>
        </w:rPr>
        <w:t xml:space="preserve"> kuptohet se objekti i hetimit ka qenë edhe veprimtaria e </w:t>
      </w:r>
      <w:proofErr w:type="spellStart"/>
      <w:r w:rsidRPr="00317F09">
        <w:rPr>
          <w:rFonts w:ascii="Garamond" w:hAnsi="Garamond" w:cs="Times New Roman"/>
          <w:sz w:val="24"/>
          <w:szCs w:val="24"/>
        </w:rPr>
        <w:t>magjistrates</w:t>
      </w:r>
      <w:proofErr w:type="spellEnd"/>
      <w:r w:rsidRPr="00317F09">
        <w:rPr>
          <w:rFonts w:ascii="Garamond" w:hAnsi="Garamond" w:cs="Times New Roman"/>
          <w:sz w:val="24"/>
          <w:szCs w:val="24"/>
        </w:rPr>
        <w:t xml:space="preserve"> në drejtim të administrimit të dy dosjeve gjyqësore, si dhe ka dhënë shpjegime në lidhje me të dyja çështjet</w:t>
      </w:r>
      <w:r w:rsidR="00023ED0" w:rsidRPr="00317F09">
        <w:rPr>
          <w:rFonts w:ascii="Garamond" w:hAnsi="Garamond" w:cs="Times New Roman"/>
          <w:sz w:val="24"/>
          <w:szCs w:val="24"/>
        </w:rPr>
        <w:t>,</w:t>
      </w:r>
      <w:r w:rsidRPr="00317F09">
        <w:rPr>
          <w:rFonts w:ascii="Garamond" w:hAnsi="Garamond" w:cs="Times New Roman"/>
          <w:sz w:val="24"/>
          <w:szCs w:val="24"/>
        </w:rPr>
        <w:t xml:space="preserve"> si gjatë fazës së hetimit disiplinor të zhvilluar nga </w:t>
      </w:r>
      <w:proofErr w:type="spellStart"/>
      <w:r w:rsidRPr="00317F09">
        <w:rPr>
          <w:rFonts w:ascii="Garamond" w:hAnsi="Garamond" w:cs="Times New Roman"/>
          <w:sz w:val="24"/>
          <w:szCs w:val="24"/>
        </w:rPr>
        <w:t>ILD</w:t>
      </w:r>
      <w:proofErr w:type="spellEnd"/>
      <w:r w:rsidR="005A52A0">
        <w:rPr>
          <w:rFonts w:ascii="Garamond" w:hAnsi="Garamond" w:cs="Times New Roman"/>
          <w:sz w:val="24"/>
          <w:szCs w:val="24"/>
        </w:rPr>
        <w:t>-ja</w:t>
      </w:r>
      <w:r w:rsidR="00023ED0" w:rsidRPr="00317F09">
        <w:rPr>
          <w:rFonts w:ascii="Garamond" w:hAnsi="Garamond" w:cs="Times New Roman"/>
          <w:sz w:val="24"/>
          <w:szCs w:val="24"/>
        </w:rPr>
        <w:t>,</w:t>
      </w:r>
      <w:r w:rsidRPr="00317F09">
        <w:rPr>
          <w:rFonts w:ascii="Garamond" w:hAnsi="Garamond" w:cs="Times New Roman"/>
          <w:sz w:val="24"/>
          <w:szCs w:val="24"/>
        </w:rPr>
        <w:t xml:space="preserve"> dhe gjatë procesit disiplinor të zhvilluar pranë </w:t>
      </w:r>
      <w:proofErr w:type="spellStart"/>
      <w:r w:rsidRPr="00317F09">
        <w:rPr>
          <w:rFonts w:ascii="Garamond" w:hAnsi="Garamond" w:cs="Times New Roman"/>
          <w:sz w:val="24"/>
          <w:szCs w:val="24"/>
        </w:rPr>
        <w:t>KLG</w:t>
      </w:r>
      <w:r w:rsidR="00023ED0" w:rsidRPr="00317F09">
        <w:rPr>
          <w:rFonts w:ascii="Garamond" w:hAnsi="Garamond" w:cs="Times New Roman"/>
          <w:sz w:val="24"/>
          <w:szCs w:val="24"/>
        </w:rPr>
        <w:t>j</w:t>
      </w:r>
      <w:proofErr w:type="spellEnd"/>
      <w:r w:rsidR="005A52A0">
        <w:rPr>
          <w:rFonts w:ascii="Garamond" w:hAnsi="Garamond" w:cs="Times New Roman"/>
          <w:sz w:val="24"/>
          <w:szCs w:val="24"/>
        </w:rPr>
        <w:t>-së.</w:t>
      </w:r>
    </w:p>
    <w:p w14:paraId="6433650E" w14:textId="18A1DD8D" w:rsidR="00312C40" w:rsidRPr="00317F09" w:rsidRDefault="00BA01B7" w:rsidP="00317F09">
      <w:pPr>
        <w:pStyle w:val="ListParagraph"/>
        <w:spacing w:after="0" w:line="240" w:lineRule="auto"/>
        <w:ind w:left="0" w:firstLine="288"/>
        <w:jc w:val="both"/>
        <w:rPr>
          <w:rFonts w:ascii="Garamond" w:hAnsi="Garamond" w:cs="Times New Roman"/>
          <w:sz w:val="24"/>
          <w:szCs w:val="24"/>
        </w:rPr>
      </w:pPr>
      <w:r w:rsidRPr="00317F09">
        <w:rPr>
          <w:rFonts w:ascii="Garamond" w:hAnsi="Garamond" w:cs="Times New Roman"/>
          <w:bCs/>
          <w:sz w:val="24"/>
          <w:szCs w:val="24"/>
        </w:rPr>
        <w:t>51.</w:t>
      </w:r>
      <w:r w:rsidRPr="00317F09">
        <w:rPr>
          <w:rFonts w:ascii="Garamond" w:hAnsi="Garamond" w:cs="Times New Roman"/>
          <w:bCs/>
          <w:i/>
          <w:sz w:val="24"/>
          <w:szCs w:val="24"/>
        </w:rPr>
        <w:t xml:space="preserve"> </w:t>
      </w:r>
      <w:r w:rsidR="00312C40" w:rsidRPr="00317F09">
        <w:rPr>
          <w:rFonts w:ascii="Garamond" w:hAnsi="Garamond" w:cs="Times New Roman"/>
          <w:bCs/>
          <w:i/>
          <w:sz w:val="24"/>
          <w:szCs w:val="24"/>
        </w:rPr>
        <w:t xml:space="preserve">Lidhur me pretendimin se edhe nëse vlerësohet se </w:t>
      </w:r>
      <w:r w:rsidR="00312C40" w:rsidRPr="00317F09">
        <w:rPr>
          <w:rFonts w:ascii="Garamond" w:hAnsi="Garamond" w:cs="Times New Roman"/>
          <w:bCs/>
          <w:i/>
          <w:iCs/>
          <w:sz w:val="24"/>
          <w:szCs w:val="24"/>
        </w:rPr>
        <w:t>gjuha e përdorur më datë 11</w:t>
      </w:r>
      <w:r w:rsidR="005A52A0">
        <w:rPr>
          <w:rFonts w:ascii="Garamond" w:hAnsi="Garamond" w:cs="Times New Roman"/>
          <w:bCs/>
          <w:i/>
          <w:iCs/>
          <w:sz w:val="24"/>
          <w:szCs w:val="24"/>
        </w:rPr>
        <w:t>.</w:t>
      </w:r>
      <w:r w:rsidR="00312C40" w:rsidRPr="00317F09">
        <w:rPr>
          <w:rFonts w:ascii="Garamond" w:hAnsi="Garamond" w:cs="Times New Roman"/>
          <w:bCs/>
          <w:i/>
          <w:iCs/>
          <w:sz w:val="24"/>
          <w:szCs w:val="24"/>
        </w:rPr>
        <w:t xml:space="preserve">9.2024, meriton një vërejtje metodologjike, </w:t>
      </w:r>
      <w:proofErr w:type="spellStart"/>
      <w:r w:rsidR="00312C40" w:rsidRPr="00317F09">
        <w:rPr>
          <w:rFonts w:ascii="Garamond" w:hAnsi="Garamond" w:cs="Times New Roman"/>
          <w:bCs/>
          <w:i/>
          <w:iCs/>
          <w:sz w:val="24"/>
          <w:szCs w:val="24"/>
        </w:rPr>
        <w:t>proporcionaliteti</w:t>
      </w:r>
      <w:proofErr w:type="spellEnd"/>
      <w:r w:rsidR="00312C40" w:rsidRPr="00317F09">
        <w:rPr>
          <w:rFonts w:ascii="Garamond" w:hAnsi="Garamond" w:cs="Times New Roman"/>
          <w:bCs/>
          <w:i/>
          <w:iCs/>
          <w:sz w:val="24"/>
          <w:szCs w:val="24"/>
        </w:rPr>
        <w:t xml:space="preserve"> nuk është arsyetuar</w:t>
      </w:r>
      <w:r w:rsidR="004D61FF" w:rsidRPr="00317F09">
        <w:rPr>
          <w:rFonts w:ascii="Garamond" w:hAnsi="Garamond" w:cs="Times New Roman"/>
          <w:i/>
          <w:iCs/>
          <w:sz w:val="24"/>
          <w:szCs w:val="24"/>
        </w:rPr>
        <w:t>:</w:t>
      </w:r>
    </w:p>
    <w:p w14:paraId="22B8B948" w14:textId="14BD3B73" w:rsidR="00312C40" w:rsidRPr="00317F09" w:rsidRDefault="00312C40" w:rsidP="00317F09">
      <w:pPr>
        <w:spacing w:after="0" w:line="240" w:lineRule="auto"/>
        <w:ind w:firstLine="288"/>
        <w:jc w:val="both"/>
        <w:rPr>
          <w:rFonts w:ascii="Garamond" w:hAnsi="Garamond" w:cs="Times New Roman"/>
          <w:sz w:val="24"/>
          <w:szCs w:val="24"/>
        </w:rPr>
      </w:pPr>
      <w:r w:rsidRPr="00317F09">
        <w:rPr>
          <w:rFonts w:ascii="Garamond" w:hAnsi="Garamond" w:cs="Times New Roman"/>
          <w:sz w:val="24"/>
          <w:szCs w:val="24"/>
        </w:rPr>
        <w:t>5</w:t>
      </w:r>
      <w:r w:rsidR="00141342" w:rsidRPr="00317F09">
        <w:rPr>
          <w:rFonts w:ascii="Garamond" w:hAnsi="Garamond" w:cs="Times New Roman"/>
          <w:sz w:val="24"/>
          <w:szCs w:val="24"/>
        </w:rPr>
        <w:t>1</w:t>
      </w:r>
      <w:r w:rsidRPr="00317F09">
        <w:rPr>
          <w:rFonts w:ascii="Garamond" w:hAnsi="Garamond" w:cs="Times New Roman"/>
          <w:sz w:val="24"/>
          <w:szCs w:val="24"/>
        </w:rPr>
        <w:t>.1 Referuar parashikimeve të nenit 110</w:t>
      </w:r>
      <w:r w:rsidR="005A52A0">
        <w:rPr>
          <w:rFonts w:ascii="Garamond" w:hAnsi="Garamond" w:cs="Times New Roman"/>
          <w:sz w:val="24"/>
          <w:szCs w:val="24"/>
        </w:rPr>
        <w:t>,</w:t>
      </w:r>
      <w:r w:rsidRPr="00317F09">
        <w:rPr>
          <w:rFonts w:ascii="Garamond" w:hAnsi="Garamond" w:cs="Times New Roman"/>
          <w:sz w:val="24"/>
          <w:szCs w:val="24"/>
        </w:rPr>
        <w:t xml:space="preserve"> të ligjit nr. 96/2016, parimi i </w:t>
      </w:r>
      <w:proofErr w:type="spellStart"/>
      <w:r w:rsidRPr="00317F09">
        <w:rPr>
          <w:rFonts w:ascii="Garamond" w:hAnsi="Garamond" w:cs="Times New Roman"/>
          <w:sz w:val="24"/>
          <w:szCs w:val="24"/>
        </w:rPr>
        <w:t>proporcionalitetit</w:t>
      </w:r>
      <w:proofErr w:type="spellEnd"/>
      <w:r w:rsidRPr="00317F09">
        <w:rPr>
          <w:rFonts w:ascii="Garamond" w:hAnsi="Garamond" w:cs="Times New Roman"/>
          <w:sz w:val="24"/>
          <w:szCs w:val="24"/>
        </w:rPr>
        <w:t xml:space="preserve"> është një prej parimeve që përshkon fazën e hetimit dhe procedimit disiplinor. Parashikimi i tij në mënyrë specifike i shërben garantimit të respektimit të procesit të rregullt ligjor, në funksion të caktimit ndaj magjistratit të një mase disiplinore që është në përpjesëtim me nivelin e shkeljes disiplinore të kryer dhe pasojave të ardhura.</w:t>
      </w:r>
    </w:p>
    <w:p w14:paraId="23A8C7EA" w14:textId="330E2A99" w:rsidR="00312C40" w:rsidRPr="00317F09" w:rsidRDefault="00312C40" w:rsidP="00317F09">
      <w:pPr>
        <w:spacing w:after="0" w:line="240" w:lineRule="auto"/>
        <w:ind w:firstLine="288"/>
        <w:jc w:val="both"/>
        <w:rPr>
          <w:rFonts w:ascii="Garamond" w:hAnsi="Garamond" w:cs="Times New Roman"/>
          <w:sz w:val="24"/>
          <w:szCs w:val="24"/>
        </w:rPr>
      </w:pPr>
      <w:r w:rsidRPr="00317F09">
        <w:rPr>
          <w:rFonts w:ascii="Garamond" w:hAnsi="Garamond" w:cs="Times New Roman"/>
          <w:sz w:val="24"/>
          <w:szCs w:val="24"/>
        </w:rPr>
        <w:t>5</w:t>
      </w:r>
      <w:r w:rsidR="00141342" w:rsidRPr="00317F09">
        <w:rPr>
          <w:rFonts w:ascii="Garamond" w:hAnsi="Garamond" w:cs="Times New Roman"/>
          <w:sz w:val="24"/>
          <w:szCs w:val="24"/>
        </w:rPr>
        <w:t>1</w:t>
      </w:r>
      <w:r w:rsidRPr="00317F09">
        <w:rPr>
          <w:rFonts w:ascii="Garamond" w:hAnsi="Garamond" w:cs="Times New Roman"/>
          <w:sz w:val="24"/>
          <w:szCs w:val="24"/>
        </w:rPr>
        <w:t xml:space="preserve">.2 Sipas </w:t>
      </w:r>
      <w:proofErr w:type="spellStart"/>
      <w:r w:rsidRPr="00317F09">
        <w:rPr>
          <w:rFonts w:ascii="Garamond" w:hAnsi="Garamond" w:cs="Times New Roman"/>
          <w:sz w:val="24"/>
          <w:szCs w:val="24"/>
        </w:rPr>
        <w:t>ILD</w:t>
      </w:r>
      <w:proofErr w:type="spellEnd"/>
      <w:r w:rsidRPr="00317F09">
        <w:rPr>
          <w:rFonts w:ascii="Garamond" w:hAnsi="Garamond" w:cs="Times New Roman"/>
          <w:sz w:val="24"/>
          <w:szCs w:val="24"/>
        </w:rPr>
        <w:t xml:space="preserve">-së, pretendimi i ankueses se rrethanat lehtësuese imponojnë masa më të lehta sesa </w:t>
      </w:r>
      <w:r w:rsidR="005A52A0">
        <w:rPr>
          <w:rFonts w:ascii="Garamond" w:hAnsi="Garamond" w:cs="Times New Roman"/>
          <w:sz w:val="24"/>
          <w:szCs w:val="24"/>
        </w:rPr>
        <w:t>“</w:t>
      </w:r>
      <w:r w:rsidRPr="00317F09">
        <w:rPr>
          <w:rFonts w:ascii="Garamond" w:hAnsi="Garamond" w:cs="Times New Roman"/>
          <w:sz w:val="24"/>
          <w:szCs w:val="24"/>
        </w:rPr>
        <w:t>Vërejte publike</w:t>
      </w:r>
      <w:r w:rsidR="005A52A0">
        <w:rPr>
          <w:rFonts w:ascii="Garamond" w:hAnsi="Garamond" w:cs="Times New Roman"/>
          <w:sz w:val="24"/>
          <w:szCs w:val="24"/>
        </w:rPr>
        <w:t>”</w:t>
      </w:r>
      <w:r w:rsidRPr="00317F09">
        <w:rPr>
          <w:rFonts w:ascii="Garamond" w:hAnsi="Garamond" w:cs="Times New Roman"/>
          <w:sz w:val="24"/>
          <w:szCs w:val="24"/>
        </w:rPr>
        <w:t xml:space="preserve">, si dhe këshillimi etik ose vërejtje </w:t>
      </w:r>
      <w:proofErr w:type="spellStart"/>
      <w:r w:rsidRPr="00317F09">
        <w:rPr>
          <w:rFonts w:ascii="Garamond" w:hAnsi="Garamond" w:cs="Times New Roman"/>
          <w:sz w:val="24"/>
          <w:szCs w:val="24"/>
        </w:rPr>
        <w:t>konfidenciale</w:t>
      </w:r>
      <w:proofErr w:type="spellEnd"/>
      <w:r w:rsidRPr="00317F09">
        <w:rPr>
          <w:rFonts w:ascii="Garamond" w:hAnsi="Garamond" w:cs="Times New Roman"/>
          <w:sz w:val="24"/>
          <w:szCs w:val="24"/>
        </w:rPr>
        <w:t>, jo me vërejtje publike, nuk qëndron.</w:t>
      </w:r>
    </w:p>
    <w:p w14:paraId="1D0A1DCC" w14:textId="3A9E5A5C" w:rsidR="00312C40" w:rsidRPr="00317F09" w:rsidRDefault="00312C40" w:rsidP="00317F09">
      <w:pPr>
        <w:spacing w:after="0" w:line="240" w:lineRule="auto"/>
        <w:ind w:firstLine="288"/>
        <w:jc w:val="both"/>
        <w:rPr>
          <w:rFonts w:ascii="Garamond" w:hAnsi="Garamond" w:cs="Times New Roman"/>
          <w:sz w:val="24"/>
          <w:szCs w:val="24"/>
        </w:rPr>
      </w:pPr>
      <w:r w:rsidRPr="00317F09">
        <w:rPr>
          <w:rFonts w:ascii="Garamond" w:hAnsi="Garamond" w:cs="Times New Roman"/>
          <w:sz w:val="24"/>
          <w:szCs w:val="24"/>
        </w:rPr>
        <w:t>5</w:t>
      </w:r>
      <w:r w:rsidR="00141342" w:rsidRPr="00317F09">
        <w:rPr>
          <w:rFonts w:ascii="Garamond" w:hAnsi="Garamond" w:cs="Times New Roman"/>
          <w:sz w:val="24"/>
          <w:szCs w:val="24"/>
        </w:rPr>
        <w:t>1</w:t>
      </w:r>
      <w:r w:rsidRPr="00317F09">
        <w:rPr>
          <w:rFonts w:ascii="Garamond" w:hAnsi="Garamond" w:cs="Times New Roman"/>
          <w:sz w:val="24"/>
          <w:szCs w:val="24"/>
        </w:rPr>
        <w:t>.3 Ndryshe nga sa pretendon ankuesja, në caktimin e llojit të masës disiplinore</w:t>
      </w:r>
      <w:r w:rsidR="004D61FF" w:rsidRPr="00317F09">
        <w:rPr>
          <w:rFonts w:ascii="Garamond" w:hAnsi="Garamond" w:cs="Times New Roman"/>
          <w:sz w:val="24"/>
          <w:szCs w:val="24"/>
        </w:rPr>
        <w:t>,</w:t>
      </w:r>
      <w:r w:rsidRPr="00317F09">
        <w:rPr>
          <w:rFonts w:ascii="Garamond" w:hAnsi="Garamond" w:cs="Times New Roman"/>
          <w:sz w:val="24"/>
          <w:szCs w:val="24"/>
        </w:rPr>
        <w:t xml:space="preserve"> janë marrë në konsideratë</w:t>
      </w:r>
      <w:r w:rsidR="004D61FF" w:rsidRPr="00317F09">
        <w:rPr>
          <w:rFonts w:ascii="Garamond" w:hAnsi="Garamond" w:cs="Times New Roman"/>
          <w:sz w:val="24"/>
          <w:szCs w:val="24"/>
        </w:rPr>
        <w:t>,</w:t>
      </w:r>
      <w:r w:rsidRPr="00317F09">
        <w:rPr>
          <w:rFonts w:ascii="Garamond" w:hAnsi="Garamond" w:cs="Times New Roman"/>
          <w:sz w:val="24"/>
          <w:szCs w:val="24"/>
        </w:rPr>
        <w:t xml:space="preserve"> si dhe janë analizuar kriteret për caktimin e rëndësisë së shkeljes, parimi i </w:t>
      </w:r>
      <w:proofErr w:type="spellStart"/>
      <w:r w:rsidRPr="00317F09">
        <w:rPr>
          <w:rFonts w:ascii="Garamond" w:hAnsi="Garamond" w:cs="Times New Roman"/>
          <w:sz w:val="24"/>
          <w:szCs w:val="24"/>
        </w:rPr>
        <w:lastRenderedPageBreak/>
        <w:t>proporcionalitetit</w:t>
      </w:r>
      <w:proofErr w:type="spellEnd"/>
      <w:r w:rsidRPr="00317F09">
        <w:rPr>
          <w:rFonts w:ascii="Garamond" w:hAnsi="Garamond" w:cs="Times New Roman"/>
          <w:sz w:val="24"/>
          <w:szCs w:val="24"/>
        </w:rPr>
        <w:t>, si dhe rrethanat lehtësuese dhe rënduese të përcaktuara në nenin 115</w:t>
      </w:r>
      <w:r w:rsidR="005A52A0">
        <w:rPr>
          <w:rFonts w:ascii="Garamond" w:hAnsi="Garamond" w:cs="Times New Roman"/>
          <w:sz w:val="24"/>
          <w:szCs w:val="24"/>
        </w:rPr>
        <w:t>,</w:t>
      </w:r>
      <w:r w:rsidRPr="00317F09">
        <w:rPr>
          <w:rFonts w:ascii="Garamond" w:hAnsi="Garamond" w:cs="Times New Roman"/>
          <w:sz w:val="24"/>
          <w:szCs w:val="24"/>
        </w:rPr>
        <w:t xml:space="preserve"> të ligjit nr. 96/2016. </w:t>
      </w:r>
    </w:p>
    <w:p w14:paraId="2825E105" w14:textId="01AC27E0" w:rsidR="00312C40" w:rsidRPr="00317F09" w:rsidRDefault="004D61FF" w:rsidP="00317F09">
      <w:pPr>
        <w:spacing w:after="0" w:line="240" w:lineRule="auto"/>
        <w:ind w:firstLine="288"/>
        <w:jc w:val="both"/>
        <w:rPr>
          <w:rFonts w:ascii="Garamond" w:hAnsi="Garamond" w:cs="Times New Roman"/>
          <w:sz w:val="24"/>
          <w:szCs w:val="24"/>
        </w:rPr>
      </w:pPr>
      <w:r w:rsidRPr="00317F09">
        <w:rPr>
          <w:rFonts w:ascii="Garamond" w:hAnsi="Garamond" w:cs="Times New Roman"/>
          <w:sz w:val="24"/>
          <w:szCs w:val="24"/>
        </w:rPr>
        <w:t>5</w:t>
      </w:r>
      <w:r w:rsidR="00141342" w:rsidRPr="00317F09">
        <w:rPr>
          <w:rFonts w:ascii="Garamond" w:hAnsi="Garamond" w:cs="Times New Roman"/>
          <w:sz w:val="24"/>
          <w:szCs w:val="24"/>
        </w:rPr>
        <w:t>1</w:t>
      </w:r>
      <w:r w:rsidR="00312C40" w:rsidRPr="00317F09">
        <w:rPr>
          <w:rFonts w:ascii="Garamond" w:hAnsi="Garamond" w:cs="Times New Roman"/>
          <w:sz w:val="24"/>
          <w:szCs w:val="24"/>
        </w:rPr>
        <w:t>.3.1 Në rastin konkret</w:t>
      </w:r>
      <w:r w:rsidRPr="00317F09">
        <w:rPr>
          <w:rFonts w:ascii="Garamond" w:hAnsi="Garamond" w:cs="Times New Roman"/>
          <w:sz w:val="24"/>
          <w:szCs w:val="24"/>
        </w:rPr>
        <w:t>,</w:t>
      </w:r>
      <w:r w:rsidR="00312C40" w:rsidRPr="00317F09">
        <w:rPr>
          <w:rFonts w:ascii="Garamond" w:hAnsi="Garamond" w:cs="Times New Roman"/>
          <w:sz w:val="24"/>
          <w:szCs w:val="24"/>
        </w:rPr>
        <w:t xml:space="preserve"> janë vle</w:t>
      </w:r>
      <w:r w:rsidR="005A52A0">
        <w:rPr>
          <w:rFonts w:ascii="Garamond" w:hAnsi="Garamond" w:cs="Times New Roman"/>
          <w:sz w:val="24"/>
          <w:szCs w:val="24"/>
        </w:rPr>
        <w:t>rësuar si rrethana lehtësuese: i.</w:t>
      </w:r>
      <w:r w:rsidR="00312C40" w:rsidRPr="00317F09">
        <w:rPr>
          <w:rFonts w:ascii="Garamond" w:hAnsi="Garamond" w:cs="Times New Roman"/>
          <w:sz w:val="24"/>
          <w:szCs w:val="24"/>
        </w:rPr>
        <w:t xml:space="preserve"> </w:t>
      </w:r>
      <w:r w:rsidRPr="00317F09">
        <w:rPr>
          <w:rFonts w:ascii="Garamond" w:hAnsi="Garamond" w:cs="Times New Roman"/>
          <w:sz w:val="24"/>
          <w:szCs w:val="24"/>
        </w:rPr>
        <w:t>k</w:t>
      </w:r>
      <w:r w:rsidR="00312C40" w:rsidRPr="00317F09">
        <w:rPr>
          <w:rFonts w:ascii="Garamond" w:hAnsi="Garamond" w:cs="Times New Roman"/>
          <w:sz w:val="24"/>
          <w:szCs w:val="24"/>
        </w:rPr>
        <w:t xml:space="preserve">ryerja e shkeljes për herë të parë, duke qenë se nuk ka </w:t>
      </w:r>
      <w:r w:rsidR="005A52A0">
        <w:rPr>
          <w:rFonts w:ascii="Garamond" w:hAnsi="Garamond" w:cs="Times New Roman"/>
          <w:sz w:val="24"/>
          <w:szCs w:val="24"/>
        </w:rPr>
        <w:t xml:space="preserve">masë të mëparshme disiplinore; </w:t>
      </w:r>
      <w:proofErr w:type="spellStart"/>
      <w:r w:rsidR="005A52A0">
        <w:rPr>
          <w:rFonts w:ascii="Garamond" w:hAnsi="Garamond" w:cs="Times New Roman"/>
          <w:sz w:val="24"/>
          <w:szCs w:val="24"/>
        </w:rPr>
        <w:t>ii</w:t>
      </w:r>
      <w:proofErr w:type="spellEnd"/>
      <w:r w:rsidR="005A52A0">
        <w:rPr>
          <w:rFonts w:ascii="Garamond" w:hAnsi="Garamond" w:cs="Times New Roman"/>
          <w:sz w:val="24"/>
          <w:szCs w:val="24"/>
        </w:rPr>
        <w:t>.</w:t>
      </w:r>
      <w:r w:rsidR="00312C40" w:rsidRPr="00317F09">
        <w:rPr>
          <w:rFonts w:ascii="Garamond" w:hAnsi="Garamond" w:cs="Times New Roman"/>
          <w:sz w:val="24"/>
          <w:szCs w:val="24"/>
        </w:rPr>
        <w:t xml:space="preserve"> </w:t>
      </w:r>
      <w:r w:rsidRPr="00317F09">
        <w:rPr>
          <w:rFonts w:ascii="Garamond" w:hAnsi="Garamond" w:cs="Times New Roman"/>
          <w:sz w:val="24"/>
          <w:szCs w:val="24"/>
        </w:rPr>
        <w:t>ka</w:t>
      </w:r>
      <w:r w:rsidR="00312C40" w:rsidRPr="00317F09">
        <w:rPr>
          <w:rFonts w:ascii="Garamond" w:hAnsi="Garamond" w:cs="Times New Roman"/>
          <w:sz w:val="24"/>
          <w:szCs w:val="24"/>
        </w:rPr>
        <w:t xml:space="preserve"> pranuar se sjellja e saj në seancën gjyqësore publ</w:t>
      </w:r>
      <w:r w:rsidR="005A52A0">
        <w:rPr>
          <w:rFonts w:ascii="Garamond" w:hAnsi="Garamond" w:cs="Times New Roman"/>
          <w:sz w:val="24"/>
          <w:szCs w:val="24"/>
        </w:rPr>
        <w:t>ike të datës 11.</w:t>
      </w:r>
      <w:r w:rsidR="00312C40" w:rsidRPr="00317F09">
        <w:rPr>
          <w:rFonts w:ascii="Garamond" w:hAnsi="Garamond" w:cs="Times New Roman"/>
          <w:sz w:val="24"/>
          <w:szCs w:val="24"/>
        </w:rPr>
        <w:t>9.2024</w:t>
      </w:r>
      <w:r w:rsidRPr="00317F09">
        <w:rPr>
          <w:rFonts w:ascii="Garamond" w:hAnsi="Garamond" w:cs="Times New Roman"/>
          <w:sz w:val="24"/>
          <w:szCs w:val="24"/>
        </w:rPr>
        <w:t>,</w:t>
      </w:r>
      <w:r w:rsidR="00312C40" w:rsidRPr="00317F09">
        <w:rPr>
          <w:rFonts w:ascii="Garamond" w:hAnsi="Garamond" w:cs="Times New Roman"/>
          <w:sz w:val="24"/>
          <w:szCs w:val="24"/>
        </w:rPr>
        <w:t xml:space="preserve"> nuk ka qenë në përputhje me etikën dhe se nuk duhet ta kishte bërë atë sjellje n</w:t>
      </w:r>
      <w:r w:rsidR="005A52A0">
        <w:rPr>
          <w:rFonts w:ascii="Garamond" w:hAnsi="Garamond" w:cs="Times New Roman"/>
          <w:sz w:val="24"/>
          <w:szCs w:val="24"/>
        </w:rPr>
        <w:t xml:space="preserve">ë prani të palëve procedurale; </w:t>
      </w:r>
      <w:proofErr w:type="spellStart"/>
      <w:r w:rsidR="005A52A0">
        <w:rPr>
          <w:rFonts w:ascii="Garamond" w:hAnsi="Garamond" w:cs="Times New Roman"/>
          <w:sz w:val="24"/>
          <w:szCs w:val="24"/>
        </w:rPr>
        <w:t>iii</w:t>
      </w:r>
      <w:proofErr w:type="spellEnd"/>
      <w:r w:rsidR="005A52A0">
        <w:rPr>
          <w:rFonts w:ascii="Garamond" w:hAnsi="Garamond" w:cs="Times New Roman"/>
          <w:sz w:val="24"/>
          <w:szCs w:val="24"/>
        </w:rPr>
        <w:t>.</w:t>
      </w:r>
      <w:r w:rsidR="00312C40" w:rsidRPr="00317F09">
        <w:rPr>
          <w:rFonts w:ascii="Garamond" w:hAnsi="Garamond" w:cs="Times New Roman"/>
          <w:sz w:val="24"/>
          <w:szCs w:val="24"/>
        </w:rPr>
        <w:t xml:space="preserve"> </w:t>
      </w:r>
      <w:r w:rsidRPr="00317F09">
        <w:rPr>
          <w:rFonts w:ascii="Garamond" w:hAnsi="Garamond" w:cs="Times New Roman"/>
          <w:sz w:val="24"/>
          <w:szCs w:val="24"/>
        </w:rPr>
        <w:t>f</w:t>
      </w:r>
      <w:r w:rsidR="00312C40" w:rsidRPr="00317F09">
        <w:rPr>
          <w:rFonts w:ascii="Garamond" w:hAnsi="Garamond" w:cs="Times New Roman"/>
          <w:sz w:val="24"/>
          <w:szCs w:val="24"/>
        </w:rPr>
        <w:t xml:space="preserve">akti që ka qenë </w:t>
      </w:r>
      <w:proofErr w:type="spellStart"/>
      <w:r w:rsidR="00312C40" w:rsidRPr="00317F09">
        <w:rPr>
          <w:rFonts w:ascii="Garamond" w:hAnsi="Garamond" w:cs="Times New Roman"/>
          <w:sz w:val="24"/>
          <w:szCs w:val="24"/>
        </w:rPr>
        <w:t>magjistrat</w:t>
      </w:r>
      <w:r w:rsidRPr="00317F09">
        <w:rPr>
          <w:rFonts w:ascii="Garamond" w:hAnsi="Garamond" w:cs="Times New Roman"/>
          <w:sz w:val="24"/>
          <w:szCs w:val="24"/>
        </w:rPr>
        <w:t>e</w:t>
      </w:r>
      <w:proofErr w:type="spellEnd"/>
      <w:r w:rsidR="00312C40" w:rsidRPr="00317F09">
        <w:rPr>
          <w:rFonts w:ascii="Garamond" w:hAnsi="Garamond" w:cs="Times New Roman"/>
          <w:sz w:val="24"/>
          <w:szCs w:val="24"/>
        </w:rPr>
        <w:t xml:space="preserve"> e emëruar më datë 12.10.2023 dhe nuk ka pasur eksperiencë profesionale.</w:t>
      </w:r>
    </w:p>
    <w:p w14:paraId="50364259" w14:textId="0543FCA3" w:rsidR="00312C40" w:rsidRPr="00317F09" w:rsidRDefault="00312C40" w:rsidP="00317F09">
      <w:pPr>
        <w:pStyle w:val="ListParagraph"/>
        <w:spacing w:after="0" w:line="240" w:lineRule="auto"/>
        <w:ind w:left="0" w:firstLine="288"/>
        <w:jc w:val="both"/>
        <w:rPr>
          <w:rFonts w:ascii="Garamond" w:hAnsi="Garamond" w:cs="Times New Roman"/>
          <w:sz w:val="24"/>
          <w:szCs w:val="24"/>
        </w:rPr>
      </w:pPr>
      <w:r w:rsidRPr="00317F09">
        <w:rPr>
          <w:rFonts w:ascii="Garamond" w:hAnsi="Garamond" w:cs="Times New Roman"/>
          <w:sz w:val="24"/>
          <w:szCs w:val="24"/>
        </w:rPr>
        <w:t>5</w:t>
      </w:r>
      <w:r w:rsidR="00141342" w:rsidRPr="00317F09">
        <w:rPr>
          <w:rFonts w:ascii="Garamond" w:hAnsi="Garamond" w:cs="Times New Roman"/>
          <w:sz w:val="24"/>
          <w:szCs w:val="24"/>
        </w:rPr>
        <w:t>1</w:t>
      </w:r>
      <w:r w:rsidRPr="00317F09">
        <w:rPr>
          <w:rFonts w:ascii="Garamond" w:hAnsi="Garamond" w:cs="Times New Roman"/>
          <w:sz w:val="24"/>
          <w:szCs w:val="24"/>
        </w:rPr>
        <w:t>.3.2 Ndërsa</w:t>
      </w:r>
      <w:r w:rsidR="004D61FF" w:rsidRPr="00317F09">
        <w:rPr>
          <w:rFonts w:ascii="Garamond" w:hAnsi="Garamond" w:cs="Times New Roman"/>
          <w:sz w:val="24"/>
          <w:szCs w:val="24"/>
        </w:rPr>
        <w:t>,</w:t>
      </w:r>
      <w:r w:rsidRPr="00317F09">
        <w:rPr>
          <w:rFonts w:ascii="Garamond" w:hAnsi="Garamond" w:cs="Times New Roman"/>
          <w:sz w:val="24"/>
          <w:szCs w:val="24"/>
        </w:rPr>
        <w:t xml:space="preserve"> si rrethana rënduese</w:t>
      </w:r>
      <w:r w:rsidR="00D51E70" w:rsidRPr="00317F09">
        <w:rPr>
          <w:rFonts w:ascii="Garamond" w:hAnsi="Garamond" w:cs="Times New Roman"/>
          <w:sz w:val="24"/>
          <w:szCs w:val="24"/>
        </w:rPr>
        <w:t>,</w:t>
      </w:r>
      <w:r w:rsidRPr="00317F09">
        <w:rPr>
          <w:rFonts w:ascii="Garamond" w:hAnsi="Garamond" w:cs="Times New Roman"/>
          <w:sz w:val="24"/>
          <w:szCs w:val="24"/>
        </w:rPr>
        <w:t xml:space="preserve"> janë vlerësuar:</w:t>
      </w:r>
      <w:r w:rsidR="005A52A0">
        <w:rPr>
          <w:rFonts w:ascii="Garamond" w:hAnsi="Garamond" w:cs="Times New Roman"/>
          <w:sz w:val="24"/>
          <w:szCs w:val="24"/>
        </w:rPr>
        <w:t xml:space="preserve"> i.</w:t>
      </w:r>
      <w:r w:rsidRPr="00317F09">
        <w:rPr>
          <w:rFonts w:ascii="Garamond" w:hAnsi="Garamond" w:cs="Times New Roman"/>
          <w:sz w:val="24"/>
          <w:szCs w:val="24"/>
        </w:rPr>
        <w:t xml:space="preserve"> </w:t>
      </w:r>
      <w:r w:rsidR="004D61FF" w:rsidRPr="00317F09">
        <w:rPr>
          <w:rFonts w:ascii="Garamond" w:hAnsi="Garamond" w:cs="Times New Roman"/>
          <w:sz w:val="24"/>
          <w:szCs w:val="24"/>
        </w:rPr>
        <w:t>s</w:t>
      </w:r>
      <w:r w:rsidRPr="00317F09">
        <w:rPr>
          <w:rFonts w:ascii="Garamond" w:hAnsi="Garamond" w:cs="Times New Roman"/>
          <w:sz w:val="24"/>
          <w:szCs w:val="24"/>
        </w:rPr>
        <w:t xml:space="preserve">hkelja është kryer në seancë gjyqësore publike, </w:t>
      </w:r>
      <w:r w:rsidR="00D51E70" w:rsidRPr="00317F09">
        <w:rPr>
          <w:rFonts w:ascii="Garamond" w:hAnsi="Garamond" w:cs="Times New Roman"/>
          <w:sz w:val="24"/>
          <w:szCs w:val="24"/>
        </w:rPr>
        <w:t xml:space="preserve">në </w:t>
      </w:r>
      <w:r w:rsidR="005A52A0">
        <w:rPr>
          <w:rFonts w:ascii="Garamond" w:hAnsi="Garamond" w:cs="Times New Roman"/>
          <w:sz w:val="24"/>
          <w:szCs w:val="24"/>
        </w:rPr>
        <w:t xml:space="preserve">prani të palëve procedurale; </w:t>
      </w:r>
      <w:proofErr w:type="spellStart"/>
      <w:r w:rsidR="005A52A0">
        <w:rPr>
          <w:rFonts w:ascii="Garamond" w:hAnsi="Garamond" w:cs="Times New Roman"/>
          <w:sz w:val="24"/>
          <w:szCs w:val="24"/>
        </w:rPr>
        <w:t>ii</w:t>
      </w:r>
      <w:proofErr w:type="spellEnd"/>
      <w:r w:rsidR="005A52A0">
        <w:rPr>
          <w:rFonts w:ascii="Garamond" w:hAnsi="Garamond" w:cs="Times New Roman"/>
          <w:sz w:val="24"/>
          <w:szCs w:val="24"/>
        </w:rPr>
        <w:t>.</w:t>
      </w:r>
      <w:r w:rsidRPr="00317F09">
        <w:rPr>
          <w:rFonts w:ascii="Garamond" w:hAnsi="Garamond" w:cs="Times New Roman"/>
          <w:sz w:val="24"/>
          <w:szCs w:val="24"/>
        </w:rPr>
        <w:t xml:space="preserve"> </w:t>
      </w:r>
      <w:r w:rsidR="00D51E70" w:rsidRPr="00317F09">
        <w:rPr>
          <w:rFonts w:ascii="Garamond" w:hAnsi="Garamond" w:cs="Times New Roman"/>
          <w:sz w:val="24"/>
          <w:szCs w:val="24"/>
        </w:rPr>
        <w:t>s</w:t>
      </w:r>
      <w:r w:rsidRPr="00317F09">
        <w:rPr>
          <w:rFonts w:ascii="Garamond" w:hAnsi="Garamond" w:cs="Times New Roman"/>
          <w:sz w:val="24"/>
          <w:szCs w:val="24"/>
        </w:rPr>
        <w:t>jell</w:t>
      </w:r>
      <w:r w:rsidR="00D51E70" w:rsidRPr="00317F09">
        <w:rPr>
          <w:rFonts w:ascii="Garamond" w:hAnsi="Garamond" w:cs="Times New Roman"/>
          <w:sz w:val="24"/>
          <w:szCs w:val="24"/>
        </w:rPr>
        <w:t>j</w:t>
      </w:r>
      <w:r w:rsidRPr="00317F09">
        <w:rPr>
          <w:rFonts w:ascii="Garamond" w:hAnsi="Garamond" w:cs="Times New Roman"/>
          <w:sz w:val="24"/>
          <w:szCs w:val="24"/>
        </w:rPr>
        <w:t>a ka qenë në mënyrë të vazhdueshme</w:t>
      </w:r>
      <w:r w:rsidR="00D51E70" w:rsidRPr="00317F09">
        <w:rPr>
          <w:rFonts w:ascii="Garamond" w:hAnsi="Garamond" w:cs="Times New Roman"/>
          <w:sz w:val="24"/>
          <w:szCs w:val="24"/>
        </w:rPr>
        <w:t>,</w:t>
      </w:r>
      <w:r w:rsidRPr="00317F09">
        <w:rPr>
          <w:rFonts w:ascii="Garamond" w:hAnsi="Garamond" w:cs="Times New Roman"/>
          <w:sz w:val="24"/>
          <w:szCs w:val="24"/>
        </w:rPr>
        <w:t xml:space="preserve"> gjatë </w:t>
      </w:r>
      <w:r w:rsidR="005A52A0">
        <w:rPr>
          <w:rFonts w:ascii="Garamond" w:hAnsi="Garamond" w:cs="Times New Roman"/>
          <w:sz w:val="24"/>
          <w:szCs w:val="24"/>
        </w:rPr>
        <w:t xml:space="preserve">të gjithë seancës; </w:t>
      </w:r>
      <w:proofErr w:type="spellStart"/>
      <w:r w:rsidR="005A52A0">
        <w:rPr>
          <w:rFonts w:ascii="Garamond" w:hAnsi="Garamond" w:cs="Times New Roman"/>
          <w:sz w:val="24"/>
          <w:szCs w:val="24"/>
        </w:rPr>
        <w:t>iii</w:t>
      </w:r>
      <w:proofErr w:type="spellEnd"/>
      <w:r w:rsidR="005A52A0">
        <w:rPr>
          <w:rFonts w:ascii="Garamond" w:hAnsi="Garamond" w:cs="Times New Roman"/>
          <w:sz w:val="24"/>
          <w:szCs w:val="24"/>
        </w:rPr>
        <w:t>.</w:t>
      </w:r>
      <w:r w:rsidRPr="00317F09">
        <w:rPr>
          <w:rFonts w:ascii="Garamond" w:hAnsi="Garamond" w:cs="Times New Roman"/>
          <w:sz w:val="24"/>
          <w:szCs w:val="24"/>
        </w:rPr>
        <w:t xml:space="preserve"> </w:t>
      </w:r>
      <w:r w:rsidR="00D51E70" w:rsidRPr="00317F09">
        <w:rPr>
          <w:rFonts w:ascii="Garamond" w:hAnsi="Garamond" w:cs="Times New Roman"/>
          <w:sz w:val="24"/>
          <w:szCs w:val="24"/>
        </w:rPr>
        <w:t>m</w:t>
      </w:r>
      <w:r w:rsidRPr="00317F09">
        <w:rPr>
          <w:rFonts w:ascii="Garamond" w:hAnsi="Garamond" w:cs="Times New Roman"/>
          <w:sz w:val="24"/>
          <w:szCs w:val="24"/>
        </w:rPr>
        <w:t xml:space="preserve">arrëdhënia e </w:t>
      </w:r>
      <w:proofErr w:type="spellStart"/>
      <w:r w:rsidRPr="00317F09">
        <w:rPr>
          <w:rFonts w:ascii="Garamond" w:hAnsi="Garamond" w:cs="Times New Roman"/>
          <w:sz w:val="24"/>
          <w:szCs w:val="24"/>
        </w:rPr>
        <w:t>magjistrates</w:t>
      </w:r>
      <w:proofErr w:type="spellEnd"/>
      <w:r w:rsidRPr="00317F09">
        <w:rPr>
          <w:rFonts w:ascii="Garamond" w:hAnsi="Garamond" w:cs="Times New Roman"/>
          <w:sz w:val="24"/>
          <w:szCs w:val="24"/>
        </w:rPr>
        <w:t xml:space="preserve"> me dy koleg</w:t>
      </w:r>
      <w:r w:rsidR="00D51E70" w:rsidRPr="00317F09">
        <w:rPr>
          <w:rFonts w:ascii="Garamond" w:hAnsi="Garamond" w:cs="Times New Roman"/>
          <w:sz w:val="24"/>
          <w:szCs w:val="24"/>
        </w:rPr>
        <w:t>e</w:t>
      </w:r>
      <w:r w:rsidRPr="00317F09">
        <w:rPr>
          <w:rFonts w:ascii="Garamond" w:hAnsi="Garamond" w:cs="Times New Roman"/>
          <w:sz w:val="24"/>
          <w:szCs w:val="24"/>
        </w:rPr>
        <w:t>t e saj, anëtare të së njëjtës trupë gjykuese</w:t>
      </w:r>
      <w:r w:rsidR="00D51E70" w:rsidRPr="00317F09">
        <w:rPr>
          <w:rFonts w:ascii="Garamond" w:hAnsi="Garamond" w:cs="Times New Roman"/>
          <w:sz w:val="24"/>
          <w:szCs w:val="24"/>
        </w:rPr>
        <w:t>,</w:t>
      </w:r>
      <w:r w:rsidRPr="00317F09">
        <w:rPr>
          <w:rFonts w:ascii="Garamond" w:hAnsi="Garamond" w:cs="Times New Roman"/>
          <w:sz w:val="24"/>
          <w:szCs w:val="24"/>
        </w:rPr>
        <w:t xml:space="preserve"> nuk ka qenë e stabilizuar.</w:t>
      </w:r>
    </w:p>
    <w:p w14:paraId="4C9C3FC0" w14:textId="00E17CED" w:rsidR="00312C40" w:rsidRPr="00317F09" w:rsidRDefault="00312C40" w:rsidP="00317F09">
      <w:pPr>
        <w:spacing w:after="0" w:line="240" w:lineRule="auto"/>
        <w:ind w:firstLine="288"/>
        <w:jc w:val="both"/>
        <w:rPr>
          <w:rFonts w:ascii="Garamond" w:hAnsi="Garamond" w:cs="Times New Roman"/>
          <w:sz w:val="24"/>
          <w:szCs w:val="24"/>
        </w:rPr>
      </w:pPr>
      <w:r w:rsidRPr="00317F09">
        <w:rPr>
          <w:rFonts w:ascii="Garamond" w:hAnsi="Garamond" w:cs="Times New Roman"/>
          <w:sz w:val="24"/>
          <w:szCs w:val="24"/>
        </w:rPr>
        <w:t>5</w:t>
      </w:r>
      <w:r w:rsidR="00141342" w:rsidRPr="00317F09">
        <w:rPr>
          <w:rFonts w:ascii="Garamond" w:hAnsi="Garamond" w:cs="Times New Roman"/>
          <w:sz w:val="24"/>
          <w:szCs w:val="24"/>
        </w:rPr>
        <w:t>1</w:t>
      </w:r>
      <w:r w:rsidRPr="00317F09">
        <w:rPr>
          <w:rFonts w:ascii="Garamond" w:hAnsi="Garamond" w:cs="Times New Roman"/>
          <w:sz w:val="24"/>
          <w:szCs w:val="24"/>
        </w:rPr>
        <w:t xml:space="preserve">.4 Në analizë të kritereve që lidhen me llojin dhe rrethanat e shkeljes, pasojat e shkeljes, shkallën e fajësisë dhe motiveve, rezulton se masa disiplinore më e përshtatshme, por edhe e mjaftueshme për të përmbushur qëllimin edukues të një </w:t>
      </w:r>
      <w:proofErr w:type="spellStart"/>
      <w:r w:rsidRPr="00317F09">
        <w:rPr>
          <w:rFonts w:ascii="Garamond" w:hAnsi="Garamond" w:cs="Times New Roman"/>
          <w:sz w:val="24"/>
          <w:szCs w:val="24"/>
        </w:rPr>
        <w:t>magjistrateje</w:t>
      </w:r>
      <w:proofErr w:type="spellEnd"/>
      <w:r w:rsidRPr="00317F09">
        <w:rPr>
          <w:rFonts w:ascii="Garamond" w:hAnsi="Garamond" w:cs="Times New Roman"/>
          <w:sz w:val="24"/>
          <w:szCs w:val="24"/>
        </w:rPr>
        <w:t xml:space="preserve"> të sapoemëruar në detyrë, por edhe qëllimin parandalues që kjo sjellje të mos përsëritet në të ardhmen nga vetë </w:t>
      </w:r>
      <w:proofErr w:type="spellStart"/>
      <w:r w:rsidRPr="00317F09">
        <w:rPr>
          <w:rFonts w:ascii="Garamond" w:hAnsi="Garamond" w:cs="Times New Roman"/>
          <w:sz w:val="24"/>
          <w:szCs w:val="24"/>
        </w:rPr>
        <w:t>magjistratja</w:t>
      </w:r>
      <w:proofErr w:type="spellEnd"/>
      <w:r w:rsidRPr="00317F09">
        <w:rPr>
          <w:rFonts w:ascii="Garamond" w:hAnsi="Garamond" w:cs="Times New Roman"/>
          <w:sz w:val="24"/>
          <w:szCs w:val="24"/>
        </w:rPr>
        <w:t xml:space="preserve">, por edhe nga magjistratët e tjerë, është pikërisht masa disiplinore </w:t>
      </w:r>
      <w:r w:rsidR="005A52A0">
        <w:rPr>
          <w:rFonts w:ascii="Garamond" w:hAnsi="Garamond" w:cs="Times New Roman"/>
          <w:sz w:val="24"/>
          <w:szCs w:val="24"/>
        </w:rPr>
        <w:t>“</w:t>
      </w:r>
      <w:r w:rsidRPr="00317F09">
        <w:rPr>
          <w:rFonts w:ascii="Garamond" w:hAnsi="Garamond" w:cs="Times New Roman"/>
          <w:sz w:val="24"/>
          <w:szCs w:val="24"/>
        </w:rPr>
        <w:t>Vërejtje publike</w:t>
      </w:r>
      <w:r w:rsidR="005A52A0">
        <w:rPr>
          <w:rFonts w:ascii="Garamond" w:hAnsi="Garamond" w:cs="Times New Roman"/>
          <w:sz w:val="24"/>
          <w:szCs w:val="24"/>
        </w:rPr>
        <w:t>”</w:t>
      </w:r>
      <w:r w:rsidRPr="00317F09">
        <w:rPr>
          <w:rFonts w:ascii="Garamond" w:hAnsi="Garamond" w:cs="Times New Roman"/>
          <w:sz w:val="24"/>
          <w:szCs w:val="24"/>
        </w:rPr>
        <w:t>.</w:t>
      </w:r>
    </w:p>
    <w:p w14:paraId="2146866A" w14:textId="5B5024B5" w:rsidR="00312C40" w:rsidRPr="00317F09" w:rsidRDefault="00BA01B7" w:rsidP="00317F09">
      <w:pPr>
        <w:pStyle w:val="ListParagraph"/>
        <w:spacing w:after="0" w:line="240" w:lineRule="auto"/>
        <w:ind w:left="0" w:firstLine="288"/>
        <w:contextualSpacing w:val="0"/>
        <w:jc w:val="both"/>
        <w:rPr>
          <w:rFonts w:ascii="Garamond" w:hAnsi="Garamond" w:cs="Times New Roman"/>
          <w:sz w:val="24"/>
          <w:szCs w:val="24"/>
        </w:rPr>
      </w:pPr>
      <w:r w:rsidRPr="00317F09">
        <w:rPr>
          <w:rFonts w:ascii="Garamond" w:hAnsi="Garamond" w:cs="Times New Roman"/>
          <w:bCs/>
          <w:sz w:val="24"/>
          <w:szCs w:val="24"/>
        </w:rPr>
        <w:t>52.</w:t>
      </w:r>
      <w:r w:rsidRPr="00317F09">
        <w:rPr>
          <w:rFonts w:ascii="Garamond" w:hAnsi="Garamond" w:cs="Times New Roman"/>
          <w:bCs/>
          <w:i/>
          <w:sz w:val="24"/>
          <w:szCs w:val="24"/>
        </w:rPr>
        <w:t xml:space="preserve"> </w:t>
      </w:r>
      <w:r w:rsidR="00312C40" w:rsidRPr="00317F09">
        <w:rPr>
          <w:rFonts w:ascii="Garamond" w:hAnsi="Garamond" w:cs="Times New Roman"/>
          <w:bCs/>
          <w:i/>
          <w:sz w:val="24"/>
          <w:szCs w:val="24"/>
        </w:rPr>
        <w:t xml:space="preserve">Lidhur me pretendimin se rrethanat lehtësuese imponojnë një masë më të lehtë disiplinore, sikurse mund të jetë </w:t>
      </w:r>
      <w:r w:rsidR="005A52A0">
        <w:rPr>
          <w:rFonts w:ascii="Garamond" w:hAnsi="Garamond" w:cs="Times New Roman"/>
          <w:bCs/>
          <w:i/>
          <w:sz w:val="24"/>
          <w:szCs w:val="24"/>
        </w:rPr>
        <w:t>“</w:t>
      </w:r>
      <w:r w:rsidR="00D51E70" w:rsidRPr="00317F09">
        <w:rPr>
          <w:rFonts w:ascii="Garamond" w:hAnsi="Garamond" w:cs="Times New Roman"/>
          <w:bCs/>
          <w:i/>
          <w:sz w:val="24"/>
          <w:szCs w:val="24"/>
        </w:rPr>
        <w:t>V</w:t>
      </w:r>
      <w:r w:rsidR="00312C40" w:rsidRPr="00317F09">
        <w:rPr>
          <w:rFonts w:ascii="Garamond" w:hAnsi="Garamond" w:cs="Times New Roman"/>
          <w:bCs/>
          <w:i/>
          <w:sz w:val="24"/>
          <w:szCs w:val="24"/>
        </w:rPr>
        <w:t xml:space="preserve">ërejtje </w:t>
      </w:r>
      <w:proofErr w:type="spellStart"/>
      <w:r w:rsidR="00312C40" w:rsidRPr="00317F09">
        <w:rPr>
          <w:rFonts w:ascii="Garamond" w:hAnsi="Garamond" w:cs="Times New Roman"/>
          <w:bCs/>
          <w:i/>
          <w:sz w:val="24"/>
          <w:szCs w:val="24"/>
        </w:rPr>
        <w:t>konfidenciale</w:t>
      </w:r>
      <w:proofErr w:type="spellEnd"/>
      <w:r w:rsidR="005A52A0">
        <w:rPr>
          <w:rFonts w:ascii="Garamond" w:hAnsi="Garamond" w:cs="Times New Roman"/>
          <w:bCs/>
          <w:i/>
          <w:sz w:val="24"/>
          <w:szCs w:val="24"/>
        </w:rPr>
        <w:t>”</w:t>
      </w:r>
      <w:r w:rsidR="00D51E70" w:rsidRPr="00317F09">
        <w:rPr>
          <w:rFonts w:ascii="Garamond" w:hAnsi="Garamond" w:cs="Times New Roman"/>
          <w:i/>
          <w:iCs/>
          <w:sz w:val="24"/>
          <w:szCs w:val="24"/>
        </w:rPr>
        <w:t>:</w:t>
      </w:r>
    </w:p>
    <w:p w14:paraId="5E4AA8DB" w14:textId="39792746" w:rsidR="00312C40" w:rsidRPr="00317F09" w:rsidRDefault="00312C40" w:rsidP="00317F09">
      <w:pPr>
        <w:pStyle w:val="ListParagraph"/>
        <w:spacing w:after="0" w:line="240" w:lineRule="auto"/>
        <w:ind w:left="0" w:firstLine="288"/>
        <w:contextualSpacing w:val="0"/>
        <w:jc w:val="both"/>
        <w:rPr>
          <w:rFonts w:ascii="Garamond" w:hAnsi="Garamond" w:cs="Times New Roman"/>
          <w:sz w:val="24"/>
          <w:szCs w:val="24"/>
        </w:rPr>
      </w:pPr>
      <w:r w:rsidRPr="00317F09">
        <w:rPr>
          <w:rFonts w:ascii="Garamond" w:hAnsi="Garamond" w:cs="Times New Roman"/>
          <w:bCs/>
          <w:iCs/>
          <w:sz w:val="24"/>
          <w:szCs w:val="24"/>
        </w:rPr>
        <w:t>5</w:t>
      </w:r>
      <w:r w:rsidR="00141342" w:rsidRPr="00317F09">
        <w:rPr>
          <w:rFonts w:ascii="Garamond" w:hAnsi="Garamond" w:cs="Times New Roman"/>
          <w:bCs/>
          <w:iCs/>
          <w:sz w:val="24"/>
          <w:szCs w:val="24"/>
        </w:rPr>
        <w:t>2</w:t>
      </w:r>
      <w:r w:rsidR="005A52A0">
        <w:rPr>
          <w:rFonts w:ascii="Garamond" w:hAnsi="Garamond" w:cs="Times New Roman"/>
          <w:bCs/>
          <w:iCs/>
          <w:sz w:val="24"/>
          <w:szCs w:val="24"/>
        </w:rPr>
        <w:t>.1</w:t>
      </w:r>
      <w:r w:rsidRPr="00317F09">
        <w:rPr>
          <w:rFonts w:ascii="Garamond" w:hAnsi="Garamond" w:cs="Times New Roman"/>
          <w:bCs/>
          <w:i/>
          <w:sz w:val="24"/>
          <w:szCs w:val="24"/>
        </w:rPr>
        <w:t xml:space="preserve"> </w:t>
      </w:r>
      <w:r w:rsidRPr="00317F09">
        <w:rPr>
          <w:rFonts w:ascii="Garamond" w:hAnsi="Garamond" w:cs="Times New Roman"/>
          <w:bCs/>
          <w:iCs/>
          <w:sz w:val="24"/>
          <w:szCs w:val="24"/>
        </w:rPr>
        <w:t>N</w:t>
      </w:r>
      <w:r w:rsidRPr="00317F09">
        <w:rPr>
          <w:rFonts w:ascii="Garamond" w:hAnsi="Garamond" w:cs="Times New Roman"/>
          <w:iCs/>
          <w:sz w:val="24"/>
          <w:szCs w:val="24"/>
        </w:rPr>
        <w:t>ë</w:t>
      </w:r>
      <w:r w:rsidRPr="00317F09">
        <w:rPr>
          <w:rFonts w:ascii="Garamond" w:hAnsi="Garamond" w:cs="Times New Roman"/>
          <w:sz w:val="24"/>
          <w:szCs w:val="24"/>
        </w:rPr>
        <w:t xml:space="preserve"> referim të nenit 106, pika 3</w:t>
      </w:r>
      <w:r w:rsidR="005A52A0">
        <w:rPr>
          <w:rFonts w:ascii="Garamond" w:hAnsi="Garamond" w:cs="Times New Roman"/>
          <w:sz w:val="24"/>
          <w:szCs w:val="24"/>
        </w:rPr>
        <w:t>,</w:t>
      </w:r>
      <w:r w:rsidRPr="00317F09">
        <w:rPr>
          <w:rFonts w:ascii="Garamond" w:hAnsi="Garamond" w:cs="Times New Roman"/>
          <w:sz w:val="24"/>
          <w:szCs w:val="24"/>
        </w:rPr>
        <w:t xml:space="preserve"> </w:t>
      </w:r>
      <w:r w:rsidR="00D51E70" w:rsidRPr="00317F09">
        <w:rPr>
          <w:rFonts w:ascii="Garamond" w:hAnsi="Garamond" w:cs="Times New Roman"/>
          <w:sz w:val="24"/>
          <w:szCs w:val="24"/>
        </w:rPr>
        <w:t xml:space="preserve">e </w:t>
      </w:r>
      <w:r w:rsidRPr="00317F09">
        <w:rPr>
          <w:rFonts w:ascii="Garamond" w:hAnsi="Garamond" w:cs="Times New Roman"/>
          <w:sz w:val="24"/>
          <w:szCs w:val="24"/>
        </w:rPr>
        <w:t xml:space="preserve">ligjit </w:t>
      </w:r>
      <w:r w:rsidR="00D51E70" w:rsidRPr="00317F09">
        <w:rPr>
          <w:rFonts w:ascii="Garamond" w:hAnsi="Garamond" w:cs="Times New Roman"/>
          <w:sz w:val="24"/>
          <w:szCs w:val="24"/>
        </w:rPr>
        <w:t xml:space="preserve">nr. </w:t>
      </w:r>
      <w:r w:rsidRPr="00317F09">
        <w:rPr>
          <w:rFonts w:ascii="Garamond" w:hAnsi="Garamond" w:cs="Times New Roman"/>
          <w:sz w:val="24"/>
          <w:szCs w:val="24"/>
        </w:rPr>
        <w:t>96/2016</w:t>
      </w:r>
      <w:r w:rsidR="00D51E70" w:rsidRPr="00317F09">
        <w:rPr>
          <w:rFonts w:ascii="Garamond" w:hAnsi="Garamond" w:cs="Times New Roman"/>
          <w:sz w:val="24"/>
          <w:szCs w:val="24"/>
        </w:rPr>
        <w:t>,</w:t>
      </w:r>
      <w:r w:rsidRPr="00317F09">
        <w:rPr>
          <w:rFonts w:ascii="Garamond" w:hAnsi="Garamond" w:cs="Times New Roman"/>
          <w:sz w:val="24"/>
          <w:szCs w:val="24"/>
        </w:rPr>
        <w:t xml:space="preserve"> parashikohet se: </w:t>
      </w:r>
      <w:r w:rsidR="005A52A0">
        <w:rPr>
          <w:rFonts w:ascii="Garamond" w:hAnsi="Garamond" w:cs="Times New Roman"/>
          <w:sz w:val="24"/>
          <w:szCs w:val="24"/>
        </w:rPr>
        <w:t>“</w:t>
      </w:r>
      <w:r w:rsidRPr="00317F09">
        <w:rPr>
          <w:rFonts w:ascii="Garamond" w:hAnsi="Garamond" w:cs="Times New Roman"/>
          <w:sz w:val="24"/>
          <w:szCs w:val="24"/>
        </w:rPr>
        <w:t xml:space="preserve">Vërejtje </w:t>
      </w:r>
      <w:proofErr w:type="spellStart"/>
      <w:r w:rsidRPr="00317F09">
        <w:rPr>
          <w:rFonts w:ascii="Garamond" w:hAnsi="Garamond" w:cs="Times New Roman"/>
          <w:sz w:val="24"/>
          <w:szCs w:val="24"/>
        </w:rPr>
        <w:t>konfidenciale</w:t>
      </w:r>
      <w:proofErr w:type="spellEnd"/>
      <w:r w:rsidRPr="00317F09">
        <w:rPr>
          <w:rFonts w:ascii="Garamond" w:hAnsi="Garamond" w:cs="Times New Roman"/>
          <w:sz w:val="24"/>
          <w:szCs w:val="24"/>
        </w:rPr>
        <w:t xml:space="preserve"> jepet për shkelje të lehta, në të cilat publiku nuk është i përfshirë ose nuk është vënë në dijeni të shkeljes</w:t>
      </w:r>
      <w:r w:rsidR="005A52A0">
        <w:rPr>
          <w:rFonts w:ascii="Garamond" w:hAnsi="Garamond" w:cs="Times New Roman"/>
          <w:sz w:val="24"/>
          <w:szCs w:val="24"/>
        </w:rPr>
        <w:t>”</w:t>
      </w:r>
      <w:r w:rsidRPr="00317F09">
        <w:rPr>
          <w:rFonts w:ascii="Garamond" w:hAnsi="Garamond" w:cs="Times New Roman"/>
          <w:sz w:val="24"/>
          <w:szCs w:val="24"/>
        </w:rPr>
        <w:t>. Në rastin konkret, nga hetimi ka rezultuar se shkelja ka ndodhur gjatë një seance gjyqësore publike, në p</w:t>
      </w:r>
      <w:r w:rsidR="005A52A0">
        <w:rPr>
          <w:rFonts w:ascii="Garamond" w:hAnsi="Garamond" w:cs="Times New Roman"/>
          <w:sz w:val="24"/>
          <w:szCs w:val="24"/>
        </w:rPr>
        <w:t>rezencë të palëve procedurale.</w:t>
      </w:r>
    </w:p>
    <w:p w14:paraId="41DA94CB" w14:textId="4257DDF4" w:rsidR="00312C40" w:rsidRPr="00317F09" w:rsidRDefault="00FF3380" w:rsidP="00317F09">
      <w:pPr>
        <w:pStyle w:val="ListParagraph"/>
        <w:spacing w:after="0" w:line="240" w:lineRule="auto"/>
        <w:ind w:left="0" w:firstLine="288"/>
        <w:contextualSpacing w:val="0"/>
        <w:jc w:val="both"/>
        <w:rPr>
          <w:rFonts w:ascii="Garamond" w:hAnsi="Garamond" w:cs="Times New Roman"/>
          <w:sz w:val="24"/>
          <w:szCs w:val="24"/>
        </w:rPr>
      </w:pPr>
      <w:r w:rsidRPr="00317F09">
        <w:rPr>
          <w:rFonts w:ascii="Garamond" w:hAnsi="Garamond" w:cs="Times New Roman"/>
          <w:sz w:val="24"/>
          <w:szCs w:val="24"/>
        </w:rPr>
        <w:t xml:space="preserve">53. </w:t>
      </w:r>
      <w:r w:rsidR="00312C40" w:rsidRPr="00317F09">
        <w:rPr>
          <w:rFonts w:ascii="Garamond" w:hAnsi="Garamond" w:cs="Times New Roman"/>
          <w:sz w:val="24"/>
          <w:szCs w:val="24"/>
        </w:rPr>
        <w:t>Hetimi disiplinor i kryer nga Inspektori i Lartë i Drejtësisë dhe procedimi disiplinor i kryer nga Këshilli i Lartë Gjyqësor janë realizuar në përputhje të plotë me parimin kushtetues të procesit të rregullt ligjor. Gjatë procesit disiplinor janë respektuar në tërësi parimet që udhëheqin këtë proces, të sanksionuara nga neni 100</w:t>
      </w:r>
      <w:r w:rsidR="005A52A0">
        <w:rPr>
          <w:rFonts w:ascii="Garamond" w:hAnsi="Garamond" w:cs="Times New Roman"/>
          <w:sz w:val="24"/>
          <w:szCs w:val="24"/>
        </w:rPr>
        <w:t>,</w:t>
      </w:r>
      <w:r w:rsidR="00312C40" w:rsidRPr="00317F09">
        <w:rPr>
          <w:rFonts w:ascii="Garamond" w:hAnsi="Garamond" w:cs="Times New Roman"/>
          <w:sz w:val="24"/>
          <w:szCs w:val="24"/>
        </w:rPr>
        <w:t xml:space="preserve"> i ligjit nr. 96/2016</w:t>
      </w:r>
      <w:r w:rsidR="005A52A0">
        <w:rPr>
          <w:rFonts w:ascii="Garamond" w:hAnsi="Garamond" w:cs="Times New Roman"/>
          <w:sz w:val="24"/>
          <w:szCs w:val="24"/>
        </w:rPr>
        <w:t>,</w:t>
      </w:r>
      <w:r w:rsidR="00312C40" w:rsidRPr="00317F09">
        <w:rPr>
          <w:rFonts w:ascii="Garamond" w:hAnsi="Garamond" w:cs="Times New Roman"/>
          <w:sz w:val="24"/>
          <w:szCs w:val="24"/>
        </w:rPr>
        <w:t xml:space="preserve"> </w:t>
      </w:r>
      <w:r w:rsidR="005A52A0">
        <w:rPr>
          <w:rFonts w:ascii="Garamond" w:hAnsi="Garamond" w:cs="Times New Roman"/>
          <w:sz w:val="24"/>
          <w:szCs w:val="24"/>
        </w:rPr>
        <w:t>“</w:t>
      </w:r>
      <w:r w:rsidR="00312C40" w:rsidRPr="00317F09">
        <w:rPr>
          <w:rFonts w:ascii="Garamond" w:hAnsi="Garamond" w:cs="Times New Roman"/>
          <w:sz w:val="24"/>
          <w:szCs w:val="24"/>
        </w:rPr>
        <w:t>Për statusin e gjyqtarëve dhe prokurorëve në Republikën e Shqipërisë</w:t>
      </w:r>
      <w:r w:rsidR="005A52A0">
        <w:rPr>
          <w:rFonts w:ascii="Garamond" w:hAnsi="Garamond" w:cs="Times New Roman"/>
          <w:sz w:val="24"/>
          <w:szCs w:val="24"/>
        </w:rPr>
        <w:t>”</w:t>
      </w:r>
      <w:r w:rsidR="00312C40" w:rsidRPr="00317F09">
        <w:rPr>
          <w:rFonts w:ascii="Garamond" w:hAnsi="Garamond" w:cs="Times New Roman"/>
          <w:sz w:val="24"/>
          <w:szCs w:val="24"/>
        </w:rPr>
        <w:t>, i ndryshuar.</w:t>
      </w:r>
    </w:p>
    <w:p w14:paraId="42769808" w14:textId="1F6DE87D" w:rsidR="000D3A60" w:rsidRPr="005A52A0" w:rsidRDefault="00FF3380" w:rsidP="005A52A0">
      <w:pPr>
        <w:pStyle w:val="ListParagraph"/>
        <w:spacing w:after="0" w:line="240" w:lineRule="auto"/>
        <w:ind w:left="0" w:firstLine="288"/>
        <w:contextualSpacing w:val="0"/>
        <w:jc w:val="both"/>
        <w:rPr>
          <w:rFonts w:ascii="Garamond" w:hAnsi="Garamond" w:cs="Times New Roman"/>
          <w:sz w:val="24"/>
          <w:szCs w:val="24"/>
        </w:rPr>
      </w:pPr>
      <w:r w:rsidRPr="00317F09">
        <w:rPr>
          <w:rFonts w:ascii="Garamond" w:hAnsi="Garamond" w:cs="Times New Roman"/>
          <w:sz w:val="24"/>
          <w:szCs w:val="24"/>
        </w:rPr>
        <w:t>54.</w:t>
      </w:r>
      <w:r w:rsidR="007844F8">
        <w:rPr>
          <w:rFonts w:ascii="Garamond" w:hAnsi="Garamond" w:cs="Times New Roman"/>
          <w:sz w:val="24"/>
          <w:szCs w:val="24"/>
        </w:rPr>
        <w:t xml:space="preserve"> </w:t>
      </w:r>
      <w:proofErr w:type="spellStart"/>
      <w:r w:rsidR="00312C40" w:rsidRPr="00317F09">
        <w:rPr>
          <w:rFonts w:ascii="Garamond" w:hAnsi="Garamond" w:cs="Times New Roman"/>
          <w:sz w:val="24"/>
          <w:szCs w:val="24"/>
        </w:rPr>
        <w:t>Magjistratja</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Ajshe</w:t>
      </w:r>
      <w:proofErr w:type="spellEnd"/>
      <w:r w:rsidR="00312C40" w:rsidRPr="00317F09">
        <w:rPr>
          <w:rFonts w:ascii="Garamond" w:hAnsi="Garamond" w:cs="Times New Roman"/>
          <w:sz w:val="24"/>
          <w:szCs w:val="24"/>
        </w:rPr>
        <w:t xml:space="preserve"> </w:t>
      </w:r>
      <w:proofErr w:type="spellStart"/>
      <w:r w:rsidR="00312C40" w:rsidRPr="00317F09">
        <w:rPr>
          <w:rFonts w:ascii="Garamond" w:hAnsi="Garamond" w:cs="Times New Roman"/>
          <w:sz w:val="24"/>
          <w:szCs w:val="24"/>
        </w:rPr>
        <w:t>Xhafa</w:t>
      </w:r>
      <w:proofErr w:type="spellEnd"/>
      <w:r w:rsidR="00D51E70" w:rsidRPr="00317F09">
        <w:rPr>
          <w:rFonts w:ascii="Garamond" w:hAnsi="Garamond" w:cs="Times New Roman"/>
          <w:sz w:val="24"/>
          <w:szCs w:val="24"/>
        </w:rPr>
        <w:t>,</w:t>
      </w:r>
      <w:r w:rsidR="00312C40" w:rsidRPr="00317F09">
        <w:rPr>
          <w:rFonts w:ascii="Garamond" w:hAnsi="Garamond" w:cs="Times New Roman"/>
          <w:sz w:val="24"/>
          <w:szCs w:val="24"/>
        </w:rPr>
        <w:t xml:space="preserve"> me veprimet/mosveprimet e saj</w:t>
      </w:r>
      <w:r w:rsidR="00D51E70" w:rsidRPr="00317F09">
        <w:rPr>
          <w:rFonts w:ascii="Garamond" w:hAnsi="Garamond" w:cs="Times New Roman"/>
          <w:sz w:val="24"/>
          <w:szCs w:val="24"/>
        </w:rPr>
        <w:t>,</w:t>
      </w:r>
      <w:r w:rsidR="00312C40" w:rsidRPr="00317F09">
        <w:rPr>
          <w:rFonts w:ascii="Garamond" w:hAnsi="Garamond" w:cs="Times New Roman"/>
          <w:sz w:val="24"/>
          <w:szCs w:val="24"/>
        </w:rPr>
        <w:t xml:space="preserve"> ka kryer shkeljet disiplinore të parashikuara nga neni 101, pika 1, shkronja </w:t>
      </w:r>
      <w:r w:rsidR="005A52A0">
        <w:rPr>
          <w:rFonts w:ascii="Garamond" w:hAnsi="Garamond" w:cs="Times New Roman"/>
          <w:sz w:val="24"/>
          <w:szCs w:val="24"/>
        </w:rPr>
        <w:t>“</w:t>
      </w:r>
      <w:r w:rsidR="00312C40" w:rsidRPr="00317F09">
        <w:rPr>
          <w:rFonts w:ascii="Garamond" w:hAnsi="Garamond" w:cs="Times New Roman"/>
          <w:sz w:val="24"/>
          <w:szCs w:val="24"/>
        </w:rPr>
        <w:t>a</w:t>
      </w:r>
      <w:r w:rsidR="005A52A0">
        <w:rPr>
          <w:rFonts w:ascii="Garamond" w:hAnsi="Garamond" w:cs="Times New Roman"/>
          <w:sz w:val="24"/>
          <w:szCs w:val="24"/>
        </w:rPr>
        <w:t>”</w:t>
      </w:r>
      <w:r w:rsidR="00312C40" w:rsidRPr="00317F09">
        <w:rPr>
          <w:rFonts w:ascii="Garamond" w:hAnsi="Garamond" w:cs="Times New Roman"/>
          <w:sz w:val="24"/>
          <w:szCs w:val="24"/>
        </w:rPr>
        <w:t xml:space="preserve"> dhe neni 102, pika 2, shkronja </w:t>
      </w:r>
      <w:r w:rsidR="005A52A0">
        <w:rPr>
          <w:rFonts w:ascii="Garamond" w:hAnsi="Garamond" w:cs="Times New Roman"/>
          <w:sz w:val="24"/>
          <w:szCs w:val="24"/>
        </w:rPr>
        <w:t>“</w:t>
      </w:r>
      <w:r w:rsidR="00312C40" w:rsidRPr="00317F09">
        <w:rPr>
          <w:rFonts w:ascii="Garamond" w:hAnsi="Garamond" w:cs="Times New Roman"/>
          <w:sz w:val="24"/>
          <w:szCs w:val="24"/>
        </w:rPr>
        <w:t>dh</w:t>
      </w:r>
      <w:r w:rsidR="005A52A0">
        <w:rPr>
          <w:rFonts w:ascii="Garamond" w:hAnsi="Garamond" w:cs="Times New Roman"/>
          <w:sz w:val="24"/>
          <w:szCs w:val="24"/>
        </w:rPr>
        <w:t>”,</w:t>
      </w:r>
      <w:r w:rsidR="00312C40" w:rsidRPr="00317F09">
        <w:rPr>
          <w:rFonts w:ascii="Garamond" w:hAnsi="Garamond" w:cs="Times New Roman"/>
          <w:sz w:val="24"/>
          <w:szCs w:val="24"/>
        </w:rPr>
        <w:t xml:space="preserve"> </w:t>
      </w:r>
      <w:r w:rsidR="00D51E70" w:rsidRPr="00317F09">
        <w:rPr>
          <w:rFonts w:ascii="Garamond" w:hAnsi="Garamond" w:cs="Times New Roman"/>
          <w:sz w:val="24"/>
          <w:szCs w:val="24"/>
        </w:rPr>
        <w:t xml:space="preserve">e </w:t>
      </w:r>
      <w:r w:rsidR="00312C40" w:rsidRPr="00317F09">
        <w:rPr>
          <w:rFonts w:ascii="Garamond" w:hAnsi="Garamond" w:cs="Times New Roman"/>
          <w:sz w:val="24"/>
          <w:szCs w:val="24"/>
        </w:rPr>
        <w:t>ligjit nr. 96/2016</w:t>
      </w:r>
      <w:r w:rsidR="005A52A0">
        <w:rPr>
          <w:rFonts w:ascii="Garamond" w:hAnsi="Garamond" w:cs="Times New Roman"/>
          <w:sz w:val="24"/>
          <w:szCs w:val="24"/>
        </w:rPr>
        <w:t>,</w:t>
      </w:r>
      <w:r w:rsidR="00312C40" w:rsidRPr="00317F09">
        <w:rPr>
          <w:rFonts w:ascii="Garamond" w:hAnsi="Garamond" w:cs="Times New Roman"/>
          <w:sz w:val="24"/>
          <w:szCs w:val="24"/>
        </w:rPr>
        <w:t xml:space="preserve"> </w:t>
      </w:r>
      <w:r w:rsidR="005A52A0">
        <w:rPr>
          <w:rFonts w:ascii="Garamond" w:hAnsi="Garamond" w:cs="Times New Roman"/>
          <w:sz w:val="24"/>
          <w:szCs w:val="24"/>
        </w:rPr>
        <w:t>“</w:t>
      </w:r>
      <w:r w:rsidR="00312C40" w:rsidRPr="00317F09">
        <w:rPr>
          <w:rFonts w:ascii="Garamond" w:hAnsi="Garamond" w:cs="Times New Roman"/>
          <w:sz w:val="24"/>
          <w:szCs w:val="24"/>
        </w:rPr>
        <w:t>Për statusin e gjyqtarëve dhe prokurorëve në Republikën e Shqipërisë</w:t>
      </w:r>
      <w:r w:rsidR="005A52A0">
        <w:rPr>
          <w:rFonts w:ascii="Garamond" w:hAnsi="Garamond" w:cs="Times New Roman"/>
          <w:sz w:val="24"/>
          <w:szCs w:val="24"/>
        </w:rPr>
        <w:t>”</w:t>
      </w:r>
      <w:r w:rsidR="00312C40" w:rsidRPr="00317F09">
        <w:rPr>
          <w:rFonts w:ascii="Garamond" w:hAnsi="Garamond" w:cs="Times New Roman"/>
          <w:sz w:val="24"/>
          <w:szCs w:val="24"/>
        </w:rPr>
        <w:t>, i ndryshuar.</w:t>
      </w:r>
    </w:p>
    <w:p w14:paraId="6A317539" w14:textId="2BA1D924" w:rsidR="00312C40" w:rsidRPr="00317F09" w:rsidRDefault="000D3A60" w:rsidP="00317F09">
      <w:pPr>
        <w:pStyle w:val="ListParagraph"/>
        <w:spacing w:after="0" w:line="240" w:lineRule="auto"/>
        <w:ind w:left="0" w:firstLine="288"/>
        <w:contextualSpacing w:val="0"/>
        <w:jc w:val="both"/>
        <w:rPr>
          <w:rFonts w:ascii="Garamond" w:hAnsi="Garamond" w:cs="Times New Roman"/>
          <w:b/>
          <w:sz w:val="24"/>
          <w:szCs w:val="24"/>
        </w:rPr>
      </w:pPr>
      <w:proofErr w:type="spellStart"/>
      <w:r w:rsidRPr="00317F09">
        <w:rPr>
          <w:rFonts w:ascii="Garamond" w:hAnsi="Garamond" w:cs="Times New Roman"/>
          <w:b/>
          <w:sz w:val="24"/>
          <w:szCs w:val="24"/>
        </w:rPr>
        <w:t>IV</w:t>
      </w:r>
      <w:proofErr w:type="spellEnd"/>
      <w:r w:rsidRPr="00317F09">
        <w:rPr>
          <w:rFonts w:ascii="Garamond" w:hAnsi="Garamond" w:cs="Times New Roman"/>
          <w:b/>
          <w:sz w:val="24"/>
          <w:szCs w:val="24"/>
        </w:rPr>
        <w:t xml:space="preserve">. </w:t>
      </w:r>
      <w:r w:rsidR="00312C40" w:rsidRPr="00317F09">
        <w:rPr>
          <w:rFonts w:ascii="Garamond" w:hAnsi="Garamond" w:cs="Times New Roman"/>
          <w:b/>
          <w:sz w:val="24"/>
          <w:szCs w:val="24"/>
        </w:rPr>
        <w:t>Vlerësimi i Kolegjit të Posaçëm të Apelimit</w:t>
      </w:r>
    </w:p>
    <w:p w14:paraId="51CC114D" w14:textId="10E92CEE" w:rsidR="00312C40" w:rsidRPr="00317F09" w:rsidRDefault="004D2C5D" w:rsidP="00317F09">
      <w:pPr>
        <w:pStyle w:val="Normal0"/>
        <w:tabs>
          <w:tab w:val="left" w:pos="990"/>
        </w:tabs>
        <w:ind w:firstLine="288"/>
        <w:jc w:val="both"/>
        <w:rPr>
          <w:rFonts w:ascii="Garamond" w:hAnsi="Garamond" w:cs="Times New Roman"/>
          <w:i/>
          <w:lang w:val="sq-AL"/>
        </w:rPr>
      </w:pPr>
      <w:r w:rsidRPr="00317F09">
        <w:rPr>
          <w:rFonts w:ascii="Garamond" w:hAnsi="Garamond" w:cs="Times New Roman"/>
          <w:i/>
          <w:lang w:val="sq-AL"/>
        </w:rPr>
        <w:t xml:space="preserve">A. </w:t>
      </w:r>
      <w:r w:rsidR="00312C40" w:rsidRPr="00317F09">
        <w:rPr>
          <w:rFonts w:ascii="Garamond" w:hAnsi="Garamond" w:cs="Times New Roman"/>
          <w:i/>
          <w:lang w:val="sq-AL"/>
        </w:rPr>
        <w:t>Për legjitimimin e ankuesit</w:t>
      </w:r>
    </w:p>
    <w:p w14:paraId="7F11E35E" w14:textId="1D6CF9FE" w:rsidR="00C03209" w:rsidRPr="00317F09" w:rsidRDefault="0015006F" w:rsidP="00317F09">
      <w:pPr>
        <w:pStyle w:val="ListParagraph"/>
        <w:spacing w:after="0" w:line="240" w:lineRule="auto"/>
        <w:ind w:left="0" w:firstLine="288"/>
        <w:contextualSpacing w:val="0"/>
        <w:jc w:val="both"/>
        <w:rPr>
          <w:rFonts w:ascii="Garamond" w:hAnsi="Garamond" w:cs="Times New Roman"/>
          <w:i/>
          <w:sz w:val="24"/>
          <w:szCs w:val="24"/>
        </w:rPr>
      </w:pPr>
      <w:r w:rsidRPr="00317F09">
        <w:rPr>
          <w:rFonts w:ascii="Garamond" w:hAnsi="Garamond" w:cs="Times New Roman"/>
          <w:bCs/>
          <w:sz w:val="24"/>
          <w:szCs w:val="24"/>
        </w:rPr>
        <w:t xml:space="preserve">55. </w:t>
      </w:r>
      <w:r w:rsidR="00312C40" w:rsidRPr="00317F09">
        <w:rPr>
          <w:rFonts w:ascii="Garamond" w:hAnsi="Garamond" w:cs="Times New Roman"/>
          <w:bCs/>
          <w:sz w:val="24"/>
          <w:szCs w:val="24"/>
        </w:rPr>
        <w:t>Juridiksioni</w:t>
      </w:r>
      <w:r w:rsidR="00312C40" w:rsidRPr="00317F09">
        <w:rPr>
          <w:rFonts w:ascii="Garamond" w:hAnsi="Garamond" w:cs="Times New Roman"/>
          <w:sz w:val="24"/>
          <w:szCs w:val="24"/>
        </w:rPr>
        <w:t xml:space="preserve"> Disiplinor i Kolegjit të Posaçëm të Apelimit është një juridiksion kushtetues, i cili do të shoqërojë veprimtarinë e tij gjatë mandatit 9-vjeçar, sipas parashikimeve të nenit 179, pika 7</w:t>
      </w:r>
      <w:r w:rsidR="005A52A0">
        <w:rPr>
          <w:rFonts w:ascii="Garamond" w:hAnsi="Garamond" w:cs="Times New Roman"/>
          <w:sz w:val="24"/>
          <w:szCs w:val="24"/>
        </w:rPr>
        <w:t>,</w:t>
      </w:r>
      <w:r w:rsidR="00312C40" w:rsidRPr="00317F09">
        <w:rPr>
          <w:rFonts w:ascii="Garamond" w:hAnsi="Garamond" w:cs="Times New Roman"/>
          <w:sz w:val="24"/>
          <w:szCs w:val="24"/>
        </w:rPr>
        <w:t xml:space="preserve"> e Kushtetutës së Republikës së Shqipërisë, </w:t>
      </w:r>
      <w:r w:rsidR="003C0937" w:rsidRPr="00317F09">
        <w:rPr>
          <w:rFonts w:ascii="Garamond" w:hAnsi="Garamond" w:cs="Times New Roman"/>
          <w:sz w:val="24"/>
          <w:szCs w:val="24"/>
        </w:rPr>
        <w:t>e</w:t>
      </w:r>
      <w:r w:rsidR="00312C40" w:rsidRPr="00317F09">
        <w:rPr>
          <w:rFonts w:ascii="Garamond" w:hAnsi="Garamond" w:cs="Times New Roman"/>
          <w:sz w:val="24"/>
          <w:szCs w:val="24"/>
        </w:rPr>
        <w:t xml:space="preserve"> cil</w:t>
      </w:r>
      <w:r w:rsidR="003C0937" w:rsidRPr="00317F09">
        <w:rPr>
          <w:rFonts w:ascii="Garamond" w:hAnsi="Garamond" w:cs="Times New Roman"/>
          <w:sz w:val="24"/>
          <w:szCs w:val="24"/>
        </w:rPr>
        <w:t>a</w:t>
      </w:r>
      <w:r w:rsidR="00312C40" w:rsidRPr="00317F09">
        <w:rPr>
          <w:rFonts w:ascii="Garamond" w:hAnsi="Garamond" w:cs="Times New Roman"/>
          <w:sz w:val="24"/>
          <w:szCs w:val="24"/>
        </w:rPr>
        <w:t xml:space="preserve"> parashikon: </w:t>
      </w:r>
      <w:r w:rsidR="005A52A0">
        <w:rPr>
          <w:rFonts w:ascii="Garamond" w:hAnsi="Garamond" w:cs="Times New Roman"/>
          <w:sz w:val="24"/>
          <w:szCs w:val="24"/>
        </w:rPr>
        <w:t>“</w:t>
      </w:r>
      <w:r w:rsidR="00312C40" w:rsidRPr="00317F09">
        <w:rPr>
          <w:rFonts w:ascii="Garamond" w:hAnsi="Garamond" w:cs="Times New Roman"/>
          <w:i/>
          <w:sz w:val="24"/>
          <w:szCs w:val="24"/>
        </w:rPr>
        <w:t>Gjatë mandatit të tyre nëntëvjeçar, gjyqtarët e Kolegjit të Apelimit, sipas nenit 179/b, kanë juridiksion disiplinor ndaj gjyqtarëve të Gjykatës Kushtetuese, anëtarëve të Këshillit të Lartë Gjyqësor, anëtarëve të Këshillit të Lartë të Prokurorisë, Prokurorit të Përgjithshëm dhe Inspektorit të Lartë Drejtësisë. Kolegji i Apelimit shqyrton ankimet ndaj vendimeve të Këshillit të Lartë Gjyqësor, Këshillit të Lartë të Prokurorisë dhe Inspektorit të Lartë të Drejtësisë për vendosjen e masave disiplinore, përkatësisht ndaj gjyqtarëve, prokurorëve dhe inspektorëve të tjerë.</w:t>
      </w:r>
      <w:r w:rsidR="005A52A0">
        <w:rPr>
          <w:rFonts w:ascii="Garamond" w:hAnsi="Garamond" w:cs="Times New Roman"/>
          <w:i/>
          <w:sz w:val="24"/>
          <w:szCs w:val="24"/>
        </w:rPr>
        <w:t>”.</w:t>
      </w:r>
    </w:p>
    <w:p w14:paraId="5B3B5760" w14:textId="01223B44" w:rsidR="00C03209" w:rsidRPr="00317F09" w:rsidRDefault="0015006F" w:rsidP="00317F09">
      <w:pPr>
        <w:pStyle w:val="ListParagraph"/>
        <w:spacing w:after="0" w:line="240" w:lineRule="auto"/>
        <w:ind w:left="0" w:firstLine="288"/>
        <w:contextualSpacing w:val="0"/>
        <w:jc w:val="both"/>
        <w:rPr>
          <w:rFonts w:ascii="Garamond" w:hAnsi="Garamond" w:cs="Times New Roman"/>
          <w:i/>
          <w:sz w:val="24"/>
          <w:szCs w:val="24"/>
        </w:rPr>
      </w:pPr>
      <w:r w:rsidRPr="00317F09">
        <w:rPr>
          <w:rFonts w:ascii="Garamond" w:eastAsia="MS Mincho" w:hAnsi="Garamond" w:cs="Times New Roman"/>
          <w:sz w:val="24"/>
          <w:szCs w:val="24"/>
        </w:rPr>
        <w:t xml:space="preserve">56. </w:t>
      </w:r>
      <w:r w:rsidR="00312C40" w:rsidRPr="00317F09">
        <w:rPr>
          <w:rFonts w:ascii="Garamond" w:eastAsia="MS Mincho" w:hAnsi="Garamond" w:cs="Times New Roman"/>
          <w:sz w:val="24"/>
          <w:szCs w:val="24"/>
        </w:rPr>
        <w:t xml:space="preserve">Në vijim të këtij parashikimi kushtetues, neni 5, pika 3, shkronja </w:t>
      </w:r>
      <w:r w:rsidR="005A52A0">
        <w:rPr>
          <w:rFonts w:ascii="Garamond" w:eastAsia="MS Mincho" w:hAnsi="Garamond" w:cs="Times New Roman"/>
          <w:sz w:val="24"/>
          <w:szCs w:val="24"/>
        </w:rPr>
        <w:t>“</w:t>
      </w:r>
      <w:r w:rsidR="00312C40" w:rsidRPr="00317F09">
        <w:rPr>
          <w:rFonts w:ascii="Garamond" w:eastAsia="MS Mincho" w:hAnsi="Garamond" w:cs="Times New Roman"/>
          <w:sz w:val="24"/>
          <w:szCs w:val="24"/>
        </w:rPr>
        <w:t>b</w:t>
      </w:r>
      <w:r w:rsidR="005A52A0">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e ligjit nr. 84/2016</w:t>
      </w:r>
      <w:r w:rsidR="005A52A0">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w:t>
      </w:r>
      <w:r w:rsidR="005A52A0">
        <w:rPr>
          <w:rFonts w:ascii="Garamond" w:eastAsia="MS Mincho" w:hAnsi="Garamond" w:cs="Times New Roman"/>
          <w:sz w:val="24"/>
          <w:szCs w:val="24"/>
        </w:rPr>
        <w:t>“</w:t>
      </w:r>
      <w:r w:rsidR="00312C40" w:rsidRPr="00317F09">
        <w:rPr>
          <w:rFonts w:ascii="Garamond" w:eastAsia="MS Mincho" w:hAnsi="Garamond" w:cs="Times New Roman"/>
          <w:sz w:val="24"/>
          <w:szCs w:val="24"/>
        </w:rPr>
        <w:t>Për rivlerësimin kalimtar të gjyqtarëve dhe prokurorëve në Republikën e Shqipërisë</w:t>
      </w:r>
      <w:r w:rsidR="005A52A0">
        <w:rPr>
          <w:rFonts w:ascii="Garamond" w:eastAsia="MS Mincho" w:hAnsi="Garamond" w:cs="Times New Roman"/>
          <w:sz w:val="24"/>
          <w:szCs w:val="24"/>
        </w:rPr>
        <w:t>”</w:t>
      </w:r>
      <w:r w:rsidR="00312C40" w:rsidRPr="00317F09">
        <w:rPr>
          <w:rFonts w:ascii="Garamond" w:eastAsia="MS Mincho" w:hAnsi="Garamond" w:cs="Times New Roman"/>
          <w:sz w:val="24"/>
          <w:szCs w:val="24"/>
        </w:rPr>
        <w:t>, i përcakton Kolegjit të Posaçëm të Apelimit bazën ligjore mbi të cilën do të procedojë gjatë ushtrimit të funksionit të tij kushtetues</w:t>
      </w:r>
      <w:r w:rsidR="00A14B0A" w:rsidRPr="00317F09">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që lidhet me Juridiksionin Disiplinor, konkretisht:</w:t>
      </w:r>
      <w:r w:rsidR="00312C40" w:rsidRPr="00317F09">
        <w:rPr>
          <w:rFonts w:ascii="Garamond" w:hAnsi="Garamond" w:cs="Times New Roman"/>
          <w:sz w:val="24"/>
          <w:szCs w:val="24"/>
        </w:rPr>
        <w:t xml:space="preserve"> </w:t>
      </w:r>
      <w:r w:rsidR="00312C40" w:rsidRPr="00317F09">
        <w:rPr>
          <w:rFonts w:ascii="Garamond" w:eastAsia="MS Mincho" w:hAnsi="Garamond" w:cs="Times New Roman"/>
          <w:i/>
          <w:sz w:val="24"/>
          <w:szCs w:val="24"/>
        </w:rPr>
        <w:t xml:space="preserve">Kolegji i Apelimit gjatë mandatit të tij, në përputhje me Kushtetutën, ligjin </w:t>
      </w:r>
      <w:r w:rsidR="005A52A0">
        <w:rPr>
          <w:rFonts w:ascii="Garamond" w:eastAsia="MS Mincho" w:hAnsi="Garamond" w:cs="Times New Roman"/>
          <w:i/>
          <w:sz w:val="24"/>
          <w:szCs w:val="24"/>
        </w:rPr>
        <w:t>“</w:t>
      </w:r>
      <w:r w:rsidR="00312C40" w:rsidRPr="00317F09">
        <w:rPr>
          <w:rFonts w:ascii="Garamond" w:eastAsia="MS Mincho" w:hAnsi="Garamond" w:cs="Times New Roman"/>
          <w:i/>
          <w:sz w:val="24"/>
          <w:szCs w:val="24"/>
        </w:rPr>
        <w:t>Për organizimin dhe funksionimin e Gjykatës Kushtetuese</w:t>
      </w:r>
      <w:r w:rsidR="005A52A0">
        <w:rPr>
          <w:rFonts w:ascii="Garamond" w:eastAsia="MS Mincho" w:hAnsi="Garamond" w:cs="Times New Roman"/>
          <w:i/>
          <w:sz w:val="24"/>
          <w:szCs w:val="24"/>
        </w:rPr>
        <w:t>”</w:t>
      </w:r>
      <w:r w:rsidR="00312C40" w:rsidRPr="00317F09">
        <w:rPr>
          <w:rFonts w:ascii="Garamond" w:eastAsia="MS Mincho" w:hAnsi="Garamond" w:cs="Times New Roman"/>
          <w:i/>
          <w:sz w:val="24"/>
          <w:szCs w:val="24"/>
        </w:rPr>
        <w:t xml:space="preserve"> dhe legjislacionin që rregullon çështjet e qeverisjes së sistemit të drejtësisë, ka juridiksion të shqyrtojë: </w:t>
      </w:r>
      <w:r w:rsidR="00A14B0A" w:rsidRPr="00317F09">
        <w:rPr>
          <w:rFonts w:ascii="Garamond" w:eastAsia="MS Mincho" w:hAnsi="Garamond" w:cs="Times New Roman"/>
          <w:i/>
          <w:sz w:val="24"/>
          <w:szCs w:val="24"/>
        </w:rPr>
        <w:t xml:space="preserve">[...] </w:t>
      </w:r>
      <w:r w:rsidR="00312C40" w:rsidRPr="00317F09">
        <w:rPr>
          <w:rFonts w:ascii="Garamond" w:eastAsia="MS Mincho" w:hAnsi="Garamond" w:cs="Times New Roman"/>
          <w:i/>
          <w:sz w:val="24"/>
          <w:szCs w:val="24"/>
        </w:rPr>
        <w:t>b) ankimet kundër vendimeve të Këshillit të Lartë Gjyqësor, Këshillit të Lartë të Prokurorisë dhe Inspektorit të Lartë të Drejtësisë për vendosjen e masave disiplinore ndaj gjyqtarëve, prokurorëve dhe inspektorëve të tjerë.</w:t>
      </w:r>
    </w:p>
    <w:p w14:paraId="40504A73" w14:textId="1B32DAE7" w:rsidR="00C03209" w:rsidRPr="00317F09" w:rsidRDefault="0059469F" w:rsidP="00317F09">
      <w:pPr>
        <w:pStyle w:val="ListParagraph"/>
        <w:spacing w:after="0" w:line="240" w:lineRule="auto"/>
        <w:ind w:left="0" w:firstLine="288"/>
        <w:contextualSpacing w:val="0"/>
        <w:jc w:val="both"/>
        <w:rPr>
          <w:rFonts w:ascii="Garamond" w:hAnsi="Garamond" w:cs="Times New Roman"/>
          <w:i/>
          <w:sz w:val="24"/>
          <w:szCs w:val="24"/>
        </w:rPr>
      </w:pPr>
      <w:r w:rsidRPr="00317F09">
        <w:rPr>
          <w:rFonts w:ascii="Garamond" w:eastAsia="Times New Roman" w:hAnsi="Garamond" w:cs="Times New Roman"/>
          <w:sz w:val="24"/>
          <w:szCs w:val="24"/>
        </w:rPr>
        <w:lastRenderedPageBreak/>
        <w:t xml:space="preserve">57. </w:t>
      </w:r>
      <w:r w:rsidR="00312C40" w:rsidRPr="00317F09">
        <w:rPr>
          <w:rFonts w:ascii="Garamond" w:eastAsia="Times New Roman" w:hAnsi="Garamond" w:cs="Times New Roman"/>
          <w:sz w:val="24"/>
          <w:szCs w:val="24"/>
        </w:rPr>
        <w:t xml:space="preserve">Çështja e legjitimimit është vlerësuar nga Gjykata Kushtetuese si një ndër aspektet kryesore që lidhet me inicimin e një procesi kushtetues. Sipas neneve 131, pika 1, shkronja </w:t>
      </w:r>
      <w:r w:rsidR="005A52A0">
        <w:rPr>
          <w:rFonts w:ascii="Garamond" w:eastAsia="Times New Roman" w:hAnsi="Garamond" w:cs="Times New Roman"/>
          <w:sz w:val="24"/>
          <w:szCs w:val="24"/>
        </w:rPr>
        <w:t>“</w:t>
      </w:r>
      <w:r w:rsidR="00312C40" w:rsidRPr="00317F09">
        <w:rPr>
          <w:rFonts w:ascii="Garamond" w:eastAsia="Times New Roman" w:hAnsi="Garamond" w:cs="Times New Roman"/>
          <w:sz w:val="24"/>
          <w:szCs w:val="24"/>
        </w:rPr>
        <w:t>f</w:t>
      </w:r>
      <w:r w:rsidR="005A52A0">
        <w:rPr>
          <w:rFonts w:ascii="Garamond" w:eastAsia="Times New Roman" w:hAnsi="Garamond" w:cs="Times New Roman"/>
          <w:sz w:val="24"/>
          <w:szCs w:val="24"/>
        </w:rPr>
        <w:t>”</w:t>
      </w:r>
      <w:r w:rsidR="00312C40" w:rsidRPr="00317F09">
        <w:rPr>
          <w:rFonts w:ascii="Garamond" w:eastAsia="Times New Roman" w:hAnsi="Garamond" w:cs="Times New Roman"/>
          <w:sz w:val="24"/>
          <w:szCs w:val="24"/>
        </w:rPr>
        <w:t xml:space="preserve"> dhe 134, pika 1, shkronja </w:t>
      </w:r>
      <w:r w:rsidR="005A52A0">
        <w:rPr>
          <w:rFonts w:ascii="Garamond" w:eastAsia="Times New Roman" w:hAnsi="Garamond" w:cs="Times New Roman"/>
          <w:sz w:val="24"/>
          <w:szCs w:val="24"/>
        </w:rPr>
        <w:t>“</w:t>
      </w:r>
      <w:r w:rsidR="00312C40" w:rsidRPr="00317F09">
        <w:rPr>
          <w:rFonts w:ascii="Garamond" w:eastAsia="Times New Roman" w:hAnsi="Garamond" w:cs="Times New Roman"/>
          <w:sz w:val="24"/>
          <w:szCs w:val="24"/>
        </w:rPr>
        <w:t>i</w:t>
      </w:r>
      <w:r w:rsidR="005A52A0">
        <w:rPr>
          <w:rFonts w:ascii="Garamond" w:eastAsia="Times New Roman" w:hAnsi="Garamond" w:cs="Times New Roman"/>
          <w:sz w:val="24"/>
          <w:szCs w:val="24"/>
        </w:rPr>
        <w:t>”</w:t>
      </w:r>
      <w:r w:rsidR="00312C40" w:rsidRPr="00317F09">
        <w:rPr>
          <w:rFonts w:ascii="Garamond" w:eastAsia="Times New Roman" w:hAnsi="Garamond" w:cs="Times New Roman"/>
          <w:sz w:val="24"/>
          <w:szCs w:val="24"/>
        </w:rPr>
        <w:t xml:space="preserve"> dhe pika 2 e Kushtetutës, si dhe nenit 71</w:t>
      </w:r>
      <w:r w:rsidR="005A52A0">
        <w:rPr>
          <w:rFonts w:ascii="Garamond" w:eastAsia="Times New Roman" w:hAnsi="Garamond" w:cs="Times New Roman"/>
          <w:sz w:val="24"/>
          <w:szCs w:val="24"/>
        </w:rPr>
        <w:t>,</w:t>
      </w:r>
      <w:r w:rsidR="00312C40" w:rsidRPr="00317F09">
        <w:rPr>
          <w:rFonts w:ascii="Garamond" w:eastAsia="Times New Roman" w:hAnsi="Garamond" w:cs="Times New Roman"/>
          <w:sz w:val="24"/>
          <w:szCs w:val="24"/>
        </w:rPr>
        <w:t xml:space="preserve"> të l</w:t>
      </w:r>
      <w:r w:rsidR="005A52A0">
        <w:rPr>
          <w:rFonts w:ascii="Garamond" w:eastAsia="Times New Roman" w:hAnsi="Garamond" w:cs="Times New Roman"/>
          <w:sz w:val="24"/>
          <w:szCs w:val="24"/>
        </w:rPr>
        <w:t>igjit nr. 8577, datë 10.</w:t>
      </w:r>
      <w:r w:rsidR="00312C40" w:rsidRPr="00317F09">
        <w:rPr>
          <w:rFonts w:ascii="Garamond" w:eastAsia="Times New Roman" w:hAnsi="Garamond" w:cs="Times New Roman"/>
          <w:sz w:val="24"/>
          <w:szCs w:val="24"/>
        </w:rPr>
        <w:t xml:space="preserve">2.2000, </w:t>
      </w:r>
      <w:r w:rsidR="005A52A0">
        <w:rPr>
          <w:rFonts w:ascii="Garamond" w:eastAsia="Times New Roman" w:hAnsi="Garamond" w:cs="Times New Roman"/>
          <w:sz w:val="24"/>
          <w:szCs w:val="24"/>
        </w:rPr>
        <w:t>“</w:t>
      </w:r>
      <w:r w:rsidR="00312C40" w:rsidRPr="00317F09">
        <w:rPr>
          <w:rFonts w:ascii="Garamond" w:eastAsia="Times New Roman" w:hAnsi="Garamond" w:cs="Times New Roman"/>
          <w:sz w:val="24"/>
          <w:szCs w:val="24"/>
        </w:rPr>
        <w:t>Për organizimin dhe funksionimin e Gjykatës Kushtetuese në Republikën e Shqipërisë</w:t>
      </w:r>
      <w:r w:rsidR="005A52A0">
        <w:rPr>
          <w:rFonts w:ascii="Garamond" w:eastAsia="Times New Roman" w:hAnsi="Garamond" w:cs="Times New Roman"/>
          <w:sz w:val="24"/>
          <w:szCs w:val="24"/>
        </w:rPr>
        <w:t>”</w:t>
      </w:r>
      <w:r w:rsidR="00312C40" w:rsidRPr="00317F09">
        <w:rPr>
          <w:rFonts w:ascii="Garamond" w:eastAsia="Times New Roman" w:hAnsi="Garamond" w:cs="Times New Roman"/>
          <w:sz w:val="24"/>
          <w:szCs w:val="24"/>
        </w:rPr>
        <w:t xml:space="preserve">, i ndryshuar (në vijim </w:t>
      </w:r>
      <w:r w:rsidR="005A52A0">
        <w:rPr>
          <w:rFonts w:ascii="Garamond" w:eastAsia="Times New Roman" w:hAnsi="Garamond" w:cs="Times New Roman"/>
          <w:sz w:val="24"/>
          <w:szCs w:val="24"/>
        </w:rPr>
        <w:t>“</w:t>
      </w:r>
      <w:r w:rsidR="00312C40" w:rsidRPr="00317F09">
        <w:rPr>
          <w:rFonts w:ascii="Garamond" w:eastAsia="Times New Roman" w:hAnsi="Garamond" w:cs="Times New Roman"/>
          <w:sz w:val="24"/>
          <w:szCs w:val="24"/>
        </w:rPr>
        <w:t>ligji nr. 8577/2000</w:t>
      </w:r>
      <w:r w:rsidR="005A52A0">
        <w:rPr>
          <w:rFonts w:ascii="Garamond" w:eastAsia="Times New Roman" w:hAnsi="Garamond" w:cs="Times New Roman"/>
          <w:sz w:val="24"/>
          <w:szCs w:val="24"/>
        </w:rPr>
        <w:t>”</w:t>
      </w:r>
      <w:r w:rsidR="00312C40" w:rsidRPr="00317F09">
        <w:rPr>
          <w:rFonts w:ascii="Garamond" w:eastAsia="Times New Roman" w:hAnsi="Garamond" w:cs="Times New Roman"/>
          <w:sz w:val="24"/>
          <w:szCs w:val="24"/>
        </w:rPr>
        <w:t>), çdo individ, person fizik ose juridik, subjekt i së drejtës private dhe publike, mund të vërë në lëvizje Gjykatën Kushtetuese për gjykimin përfundimtar të ankesave kundër çdo akti të pushtetit publik ose vendimi gjyqësor që cenon të drejtat dhe liritë themelo</w:t>
      </w:r>
      <w:r w:rsidR="005A52A0">
        <w:rPr>
          <w:rFonts w:ascii="Garamond" w:eastAsia="Times New Roman" w:hAnsi="Garamond" w:cs="Times New Roman"/>
          <w:sz w:val="24"/>
          <w:szCs w:val="24"/>
        </w:rPr>
        <w:t>re të garantuara në Kushtetutë.</w:t>
      </w:r>
    </w:p>
    <w:p w14:paraId="0DC53B31" w14:textId="7770C19F" w:rsidR="00C03209" w:rsidRPr="00317F09" w:rsidRDefault="00564B29" w:rsidP="00317F09">
      <w:pPr>
        <w:pStyle w:val="ListParagraph"/>
        <w:spacing w:after="0" w:line="240" w:lineRule="auto"/>
        <w:ind w:left="0" w:firstLine="288"/>
        <w:contextualSpacing w:val="0"/>
        <w:jc w:val="both"/>
        <w:rPr>
          <w:rFonts w:ascii="Garamond" w:hAnsi="Garamond" w:cs="Times New Roman"/>
          <w:i/>
          <w:sz w:val="24"/>
          <w:szCs w:val="24"/>
        </w:rPr>
      </w:pPr>
      <w:r w:rsidRPr="00317F09">
        <w:rPr>
          <w:rFonts w:ascii="Garamond" w:eastAsia="MS Mincho" w:hAnsi="Garamond" w:cs="Times New Roman"/>
          <w:sz w:val="24"/>
          <w:szCs w:val="24"/>
        </w:rPr>
        <w:t>58</w:t>
      </w:r>
      <w:r w:rsidR="005A52A0">
        <w:rPr>
          <w:rFonts w:ascii="Garamond" w:eastAsia="MS Mincho" w:hAnsi="Garamond" w:cs="Times New Roman"/>
          <w:sz w:val="24"/>
          <w:szCs w:val="24"/>
        </w:rPr>
        <w:t>.</w:t>
      </w:r>
      <w:r w:rsidRPr="00317F09">
        <w:rPr>
          <w:rFonts w:ascii="Garamond" w:eastAsia="MS Mincho" w:hAnsi="Garamond" w:cs="Times New Roman"/>
          <w:sz w:val="24"/>
          <w:szCs w:val="24"/>
        </w:rPr>
        <w:t xml:space="preserve"> </w:t>
      </w:r>
      <w:r w:rsidR="00312C40" w:rsidRPr="00317F09">
        <w:rPr>
          <w:rFonts w:ascii="Garamond" w:eastAsia="MS Mincho" w:hAnsi="Garamond" w:cs="Times New Roman"/>
          <w:sz w:val="24"/>
          <w:szCs w:val="24"/>
        </w:rPr>
        <w:t>Ankimi kushtetues individual duhet të plotësojë kriteret e nenit 71/a</w:t>
      </w:r>
      <w:r w:rsidR="005A52A0">
        <w:rPr>
          <w:rFonts w:ascii="Garamond" w:eastAsia="MS Mincho" w:hAnsi="Garamond" w:cs="Times New Roman"/>
          <w:sz w:val="24"/>
          <w:szCs w:val="24"/>
        </w:rPr>
        <w:t>,</w:t>
      </w:r>
      <w:r w:rsidR="00312C40" w:rsidRPr="00317F09">
        <w:rPr>
          <w:rFonts w:ascii="Garamond" w:eastAsia="MS Mincho" w:hAnsi="Garamond" w:cs="Times New Roman"/>
          <w:sz w:val="24"/>
          <w:szCs w:val="24"/>
        </w:rPr>
        <w:t xml:space="preserve"> të ligjit nr. 8577/2000, që lidhen me shterimin e mjeteve juridike, afatin e paraqitjes së kërkesës, pasojat negative të pësuara në mënyrë të drejtpërdrejtë e reale, si dhe mundësinë për riven</w:t>
      </w:r>
      <w:r w:rsidR="005A52A0">
        <w:rPr>
          <w:rFonts w:ascii="Garamond" w:eastAsia="MS Mincho" w:hAnsi="Garamond" w:cs="Times New Roman"/>
          <w:sz w:val="24"/>
          <w:szCs w:val="24"/>
        </w:rPr>
        <w:t>dosjen e së drejtës së shkelur.</w:t>
      </w:r>
    </w:p>
    <w:p w14:paraId="245BFFB5" w14:textId="282BC2F8" w:rsidR="00C03209" w:rsidRPr="00317F09" w:rsidRDefault="00564B29" w:rsidP="00317F09">
      <w:pPr>
        <w:pStyle w:val="ListParagraph"/>
        <w:spacing w:after="0" w:line="240" w:lineRule="auto"/>
        <w:ind w:left="0" w:firstLine="288"/>
        <w:contextualSpacing w:val="0"/>
        <w:jc w:val="both"/>
        <w:rPr>
          <w:rFonts w:ascii="Garamond" w:hAnsi="Garamond" w:cs="Times New Roman"/>
          <w:i/>
          <w:sz w:val="24"/>
          <w:szCs w:val="24"/>
        </w:rPr>
      </w:pPr>
      <w:r w:rsidRPr="00317F09">
        <w:rPr>
          <w:rFonts w:ascii="Garamond" w:eastAsia="MS Mincho" w:hAnsi="Garamond" w:cs="Times New Roman"/>
          <w:sz w:val="24"/>
          <w:szCs w:val="24"/>
        </w:rPr>
        <w:t xml:space="preserve">59. </w:t>
      </w:r>
      <w:r w:rsidR="00312C40" w:rsidRPr="00317F09">
        <w:rPr>
          <w:rFonts w:ascii="Garamond" w:eastAsia="MS Mincho" w:hAnsi="Garamond" w:cs="Times New Roman"/>
          <w:sz w:val="24"/>
          <w:szCs w:val="24"/>
        </w:rPr>
        <w:t xml:space="preserve">Në çështjen objekt shqyrtimi, lidhur me legjitimimin e ankuesit, Kolegji vlerëson se ankuesja </w:t>
      </w:r>
      <w:proofErr w:type="spellStart"/>
      <w:r w:rsidR="00312C40" w:rsidRPr="00317F09">
        <w:rPr>
          <w:rFonts w:ascii="Garamond" w:eastAsia="MS Mincho" w:hAnsi="Garamond" w:cs="Times New Roman"/>
          <w:sz w:val="24"/>
          <w:szCs w:val="24"/>
        </w:rPr>
        <w:t>Ajshe</w:t>
      </w:r>
      <w:proofErr w:type="spellEnd"/>
      <w:r w:rsidR="00312C40" w:rsidRPr="00317F09">
        <w:rPr>
          <w:rFonts w:ascii="Garamond" w:eastAsia="MS Mincho" w:hAnsi="Garamond" w:cs="Times New Roman"/>
          <w:sz w:val="24"/>
          <w:szCs w:val="24"/>
        </w:rPr>
        <w:t xml:space="preserve"> </w:t>
      </w:r>
      <w:proofErr w:type="spellStart"/>
      <w:r w:rsidR="00312C40" w:rsidRPr="00317F09">
        <w:rPr>
          <w:rFonts w:ascii="Garamond" w:eastAsia="MS Mincho" w:hAnsi="Garamond" w:cs="Times New Roman"/>
          <w:sz w:val="24"/>
          <w:szCs w:val="24"/>
        </w:rPr>
        <w:t>Xhafa</w:t>
      </w:r>
      <w:proofErr w:type="spellEnd"/>
      <w:r w:rsidR="00312C40" w:rsidRPr="00317F09">
        <w:rPr>
          <w:rFonts w:ascii="Garamond" w:eastAsia="MS Mincho" w:hAnsi="Garamond" w:cs="Times New Roman"/>
          <w:sz w:val="24"/>
          <w:szCs w:val="24"/>
        </w:rPr>
        <w:t xml:space="preserve"> </w:t>
      </w:r>
      <w:r w:rsidR="00312C40" w:rsidRPr="00317F09">
        <w:rPr>
          <w:rFonts w:ascii="Garamond" w:eastAsia="Times New Roman" w:hAnsi="Garamond" w:cs="Times New Roman"/>
          <w:sz w:val="24"/>
          <w:szCs w:val="24"/>
        </w:rPr>
        <w:t xml:space="preserve">legjitimohet </w:t>
      </w:r>
      <w:proofErr w:type="spellStart"/>
      <w:r w:rsidR="00312C40" w:rsidRPr="00317F09">
        <w:rPr>
          <w:rFonts w:ascii="Garamond" w:eastAsia="Times New Roman" w:hAnsi="Garamond" w:cs="Times New Roman"/>
          <w:i/>
          <w:iCs/>
          <w:sz w:val="24"/>
          <w:szCs w:val="24"/>
        </w:rPr>
        <w:t>ratione</w:t>
      </w:r>
      <w:proofErr w:type="spellEnd"/>
      <w:r w:rsidR="00312C40" w:rsidRPr="00317F09">
        <w:rPr>
          <w:rFonts w:ascii="Garamond" w:eastAsia="Times New Roman" w:hAnsi="Garamond" w:cs="Times New Roman"/>
          <w:i/>
          <w:iCs/>
          <w:sz w:val="24"/>
          <w:szCs w:val="24"/>
        </w:rPr>
        <w:t xml:space="preserve"> </w:t>
      </w:r>
      <w:proofErr w:type="spellStart"/>
      <w:r w:rsidR="00312C40" w:rsidRPr="00317F09">
        <w:rPr>
          <w:rFonts w:ascii="Garamond" w:eastAsia="Times New Roman" w:hAnsi="Garamond" w:cs="Times New Roman"/>
          <w:i/>
          <w:iCs/>
          <w:sz w:val="24"/>
          <w:szCs w:val="24"/>
        </w:rPr>
        <w:t>personae</w:t>
      </w:r>
      <w:proofErr w:type="spellEnd"/>
      <w:r w:rsidR="00312C40" w:rsidRPr="00317F09">
        <w:rPr>
          <w:rFonts w:ascii="Garamond" w:eastAsia="Times New Roman" w:hAnsi="Garamond" w:cs="Times New Roman"/>
          <w:i/>
          <w:iCs/>
          <w:sz w:val="24"/>
          <w:szCs w:val="24"/>
        </w:rPr>
        <w:t>,</w:t>
      </w:r>
      <w:r w:rsidR="00312C40" w:rsidRPr="00317F09">
        <w:rPr>
          <w:rFonts w:ascii="Garamond" w:eastAsia="Times New Roman" w:hAnsi="Garamond" w:cs="Times New Roman"/>
          <w:sz w:val="24"/>
          <w:szCs w:val="24"/>
        </w:rPr>
        <w:t xml:space="preserve"> pasi vendimi i </w:t>
      </w:r>
      <w:proofErr w:type="spellStart"/>
      <w:r w:rsidR="00312C40" w:rsidRPr="00317F09">
        <w:rPr>
          <w:rFonts w:ascii="Garamond" w:eastAsia="Times New Roman" w:hAnsi="Garamond" w:cs="Times New Roman"/>
          <w:sz w:val="24"/>
          <w:szCs w:val="24"/>
        </w:rPr>
        <w:t>KLGj</w:t>
      </w:r>
      <w:proofErr w:type="spellEnd"/>
      <w:r w:rsidR="00312C40" w:rsidRPr="00317F09">
        <w:rPr>
          <w:rFonts w:ascii="Garamond" w:eastAsia="Times New Roman" w:hAnsi="Garamond" w:cs="Times New Roman"/>
          <w:sz w:val="24"/>
          <w:szCs w:val="24"/>
        </w:rPr>
        <w:t xml:space="preserve">-së, të cilin e ka </w:t>
      </w:r>
      <w:proofErr w:type="spellStart"/>
      <w:r w:rsidR="00312C40" w:rsidRPr="00317F09">
        <w:rPr>
          <w:rFonts w:ascii="Garamond" w:eastAsia="Times New Roman" w:hAnsi="Garamond" w:cs="Times New Roman"/>
          <w:sz w:val="24"/>
          <w:szCs w:val="24"/>
        </w:rPr>
        <w:t>ankimuar</w:t>
      </w:r>
      <w:proofErr w:type="spellEnd"/>
      <w:r w:rsidR="00312C40" w:rsidRPr="00317F09">
        <w:rPr>
          <w:rFonts w:ascii="Garamond" w:eastAsia="Times New Roman" w:hAnsi="Garamond" w:cs="Times New Roman"/>
          <w:sz w:val="24"/>
          <w:szCs w:val="24"/>
        </w:rPr>
        <w:t xml:space="preserve"> në Kolegjin e Posaçëm të Apelimit, është marrë në kuadrin e një procedimi disiplinor ndaj saj dhe, për pasojë, ankuesja ka interes të drejtpërdrejtë në çështjen e parashtruar.</w:t>
      </w:r>
    </w:p>
    <w:p w14:paraId="3640A0F0" w14:textId="72791607" w:rsidR="00312C40" w:rsidRPr="00317F09" w:rsidRDefault="005B761F" w:rsidP="00317F09">
      <w:pPr>
        <w:pStyle w:val="ListParagraph"/>
        <w:spacing w:after="0" w:line="240" w:lineRule="auto"/>
        <w:ind w:left="0" w:firstLine="288"/>
        <w:contextualSpacing w:val="0"/>
        <w:jc w:val="both"/>
        <w:rPr>
          <w:rFonts w:ascii="Garamond" w:hAnsi="Garamond" w:cs="Times New Roman"/>
          <w:i/>
          <w:sz w:val="24"/>
          <w:szCs w:val="24"/>
        </w:rPr>
      </w:pPr>
      <w:r w:rsidRPr="00317F09">
        <w:rPr>
          <w:rFonts w:ascii="Garamond" w:eastAsia="Times New Roman" w:hAnsi="Garamond" w:cs="Times New Roman"/>
          <w:sz w:val="24"/>
          <w:szCs w:val="24"/>
        </w:rPr>
        <w:t xml:space="preserve">60. </w:t>
      </w:r>
      <w:r w:rsidR="00312C40" w:rsidRPr="00317F09">
        <w:rPr>
          <w:rFonts w:ascii="Garamond" w:eastAsia="Times New Roman" w:hAnsi="Garamond" w:cs="Times New Roman"/>
          <w:sz w:val="24"/>
          <w:szCs w:val="24"/>
        </w:rPr>
        <w:t xml:space="preserve">Në lidhje me </w:t>
      </w:r>
      <w:r w:rsidR="00312C40" w:rsidRPr="00317F09">
        <w:rPr>
          <w:rFonts w:ascii="Garamond" w:eastAsia="Times New Roman" w:hAnsi="Garamond" w:cs="Times New Roman"/>
          <w:i/>
          <w:iCs/>
          <w:sz w:val="24"/>
          <w:szCs w:val="24"/>
        </w:rPr>
        <w:t>shterimin e mjeteve juridike</w:t>
      </w:r>
      <w:r w:rsidR="00312C40" w:rsidRPr="00317F09">
        <w:rPr>
          <w:rFonts w:ascii="Garamond" w:eastAsia="Times New Roman" w:hAnsi="Garamond" w:cs="Times New Roman"/>
          <w:sz w:val="24"/>
          <w:szCs w:val="24"/>
        </w:rPr>
        <w:t xml:space="preserve">, në kuptim të nenit 131, pika 1, shkronja </w:t>
      </w:r>
      <w:r w:rsidR="005A52A0">
        <w:rPr>
          <w:rFonts w:ascii="Garamond" w:eastAsia="Times New Roman" w:hAnsi="Garamond" w:cs="Times New Roman"/>
          <w:sz w:val="24"/>
          <w:szCs w:val="24"/>
        </w:rPr>
        <w:t>“</w:t>
      </w:r>
      <w:r w:rsidR="00312C40" w:rsidRPr="00317F09">
        <w:rPr>
          <w:rFonts w:ascii="Garamond" w:eastAsia="Times New Roman" w:hAnsi="Garamond" w:cs="Times New Roman"/>
          <w:sz w:val="24"/>
          <w:szCs w:val="24"/>
        </w:rPr>
        <w:t>f</w:t>
      </w:r>
      <w:r w:rsidR="005A52A0">
        <w:rPr>
          <w:rFonts w:ascii="Garamond" w:eastAsia="Times New Roman" w:hAnsi="Garamond" w:cs="Times New Roman"/>
          <w:sz w:val="24"/>
          <w:szCs w:val="24"/>
        </w:rPr>
        <w:t>”</w:t>
      </w:r>
      <w:r w:rsidR="00312C40" w:rsidRPr="00317F09">
        <w:rPr>
          <w:rFonts w:ascii="Garamond" w:eastAsia="Times New Roman" w:hAnsi="Garamond" w:cs="Times New Roman"/>
          <w:sz w:val="24"/>
          <w:szCs w:val="24"/>
        </w:rPr>
        <w:t xml:space="preserve"> e Kushtetutës, konstatohet se neni 1</w:t>
      </w:r>
      <w:r w:rsidR="003141DD" w:rsidRPr="00317F09">
        <w:rPr>
          <w:rFonts w:ascii="Garamond" w:eastAsia="Times New Roman" w:hAnsi="Garamond" w:cs="Times New Roman"/>
          <w:sz w:val="24"/>
          <w:szCs w:val="24"/>
        </w:rPr>
        <w:t>00</w:t>
      </w:r>
      <w:r w:rsidR="00312C40" w:rsidRPr="00317F09">
        <w:rPr>
          <w:rFonts w:ascii="Garamond" w:eastAsia="Times New Roman" w:hAnsi="Garamond" w:cs="Times New Roman"/>
          <w:sz w:val="24"/>
          <w:szCs w:val="24"/>
        </w:rPr>
        <w:t>, pika 1</w:t>
      </w:r>
      <w:r w:rsidR="005A52A0">
        <w:rPr>
          <w:rFonts w:ascii="Garamond" w:eastAsia="Times New Roman" w:hAnsi="Garamond" w:cs="Times New Roman"/>
          <w:sz w:val="24"/>
          <w:szCs w:val="24"/>
        </w:rPr>
        <w:t>,</w:t>
      </w:r>
      <w:r w:rsidR="00312C40" w:rsidRPr="00317F09">
        <w:rPr>
          <w:rFonts w:ascii="Garamond" w:eastAsia="Times New Roman" w:hAnsi="Garamond" w:cs="Times New Roman"/>
          <w:sz w:val="24"/>
          <w:szCs w:val="24"/>
        </w:rPr>
        <w:t xml:space="preserve"> e ligjit nr. 115/2016</w:t>
      </w:r>
      <w:r w:rsidR="005A52A0">
        <w:rPr>
          <w:rFonts w:ascii="Garamond" w:eastAsia="Times New Roman" w:hAnsi="Garamond" w:cs="Times New Roman"/>
          <w:sz w:val="24"/>
          <w:szCs w:val="24"/>
        </w:rPr>
        <w:t>,</w:t>
      </w:r>
      <w:r w:rsidR="00312C40" w:rsidRPr="00317F09">
        <w:rPr>
          <w:rFonts w:ascii="Garamond" w:eastAsia="Times New Roman" w:hAnsi="Garamond" w:cs="Times New Roman"/>
          <w:sz w:val="24"/>
          <w:szCs w:val="24"/>
        </w:rPr>
        <w:t xml:space="preserve"> </w:t>
      </w:r>
      <w:r w:rsidR="005A52A0">
        <w:rPr>
          <w:rFonts w:ascii="Garamond" w:eastAsia="Times New Roman" w:hAnsi="Garamond" w:cs="Times New Roman"/>
          <w:sz w:val="24"/>
          <w:szCs w:val="24"/>
        </w:rPr>
        <w:t>“</w:t>
      </w:r>
      <w:r w:rsidR="00312C40" w:rsidRPr="00317F09">
        <w:rPr>
          <w:rFonts w:ascii="Garamond" w:eastAsia="Times New Roman" w:hAnsi="Garamond" w:cs="Times New Roman"/>
          <w:sz w:val="24"/>
          <w:szCs w:val="24"/>
        </w:rPr>
        <w:t>Për organet e qeverisjes së sistemit të drejtësisë</w:t>
      </w:r>
      <w:r w:rsidR="005A52A0">
        <w:rPr>
          <w:rFonts w:ascii="Garamond" w:eastAsia="Times New Roman" w:hAnsi="Garamond" w:cs="Times New Roman"/>
          <w:sz w:val="24"/>
          <w:szCs w:val="24"/>
        </w:rPr>
        <w:t>”</w:t>
      </w:r>
      <w:r w:rsidR="00312C40" w:rsidRPr="00317F09">
        <w:rPr>
          <w:rFonts w:ascii="Garamond" w:eastAsia="Times New Roman" w:hAnsi="Garamond" w:cs="Times New Roman"/>
          <w:sz w:val="24"/>
          <w:szCs w:val="24"/>
        </w:rPr>
        <w:t xml:space="preserve">, i ndryshuar, parashikon se vendimet e Këshillit të Lartë Gjyqësor për masat disiplinore ndaj gjyqtarëve </w:t>
      </w:r>
      <w:proofErr w:type="spellStart"/>
      <w:r w:rsidR="00312C40" w:rsidRPr="00317F09">
        <w:rPr>
          <w:rFonts w:ascii="Garamond" w:eastAsia="Times New Roman" w:hAnsi="Garamond" w:cs="Times New Roman"/>
          <w:sz w:val="24"/>
          <w:szCs w:val="24"/>
        </w:rPr>
        <w:t>ankimohen</w:t>
      </w:r>
      <w:proofErr w:type="spellEnd"/>
      <w:r w:rsidR="00312C40" w:rsidRPr="00317F09">
        <w:rPr>
          <w:rFonts w:ascii="Garamond" w:eastAsia="Times New Roman" w:hAnsi="Garamond" w:cs="Times New Roman"/>
          <w:sz w:val="24"/>
          <w:szCs w:val="24"/>
        </w:rPr>
        <w:t xml:space="preserve"> në Gjykatën Kushtetuese. Bazuar</w:t>
      </w:r>
      <w:r w:rsidR="00312C40" w:rsidRPr="00317F09">
        <w:rPr>
          <w:rFonts w:ascii="Garamond" w:hAnsi="Garamond" w:cs="Times New Roman"/>
          <w:sz w:val="24"/>
          <w:szCs w:val="24"/>
        </w:rPr>
        <w:t xml:space="preserve"> në nenin 179, pika 7 e Kushtetutës së Republikës së Shqipërisë, juridiksionin disiplinor </w:t>
      </w:r>
      <w:r w:rsidR="00312C40" w:rsidRPr="00317F09">
        <w:rPr>
          <w:rFonts w:ascii="Garamond" w:eastAsia="MS Mincho" w:hAnsi="Garamond" w:cs="Times New Roman"/>
          <w:sz w:val="24"/>
          <w:szCs w:val="24"/>
        </w:rPr>
        <w:t>kundër vendimeve të Këshillit të Lartë të Prokurorisë,</w:t>
      </w:r>
      <w:r w:rsidR="00312C40" w:rsidRPr="00317F09">
        <w:rPr>
          <w:rFonts w:ascii="Garamond" w:eastAsia="MS Mincho" w:hAnsi="Garamond" w:cs="Times New Roman"/>
          <w:i/>
          <w:sz w:val="24"/>
          <w:szCs w:val="24"/>
        </w:rPr>
        <w:t xml:space="preserve"> </w:t>
      </w:r>
      <w:r w:rsidR="00312C40" w:rsidRPr="00317F09">
        <w:rPr>
          <w:rFonts w:ascii="Garamond" w:hAnsi="Garamond" w:cs="Times New Roman"/>
          <w:sz w:val="24"/>
          <w:szCs w:val="24"/>
        </w:rPr>
        <w:t>gjatë mandatit 9-vjeçar,</w:t>
      </w:r>
      <w:r w:rsidR="00312C40" w:rsidRPr="00317F09">
        <w:rPr>
          <w:rFonts w:ascii="Garamond" w:eastAsia="Times New Roman" w:hAnsi="Garamond" w:cs="Times New Roman"/>
          <w:sz w:val="24"/>
          <w:szCs w:val="24"/>
        </w:rPr>
        <w:t xml:space="preserve"> e ushtron Kolegji i </w:t>
      </w:r>
      <w:r w:rsidR="00312C40" w:rsidRPr="00317F09">
        <w:rPr>
          <w:rFonts w:ascii="Garamond" w:eastAsia="Times New Roman" w:hAnsi="Garamond" w:cs="Times New Roman"/>
          <w:iCs/>
          <w:sz w:val="24"/>
          <w:szCs w:val="24"/>
        </w:rPr>
        <w:t>Posaçëm të Apelimit. Pra, ankuesja nuk ka mjet tjetër ligjor ankimi, përveç atij drejtuar Kolegjit të Posaçëm të Apelimit.</w:t>
      </w:r>
    </w:p>
    <w:p w14:paraId="663AF2EA" w14:textId="18416E45" w:rsidR="00312C40" w:rsidRPr="00317F09" w:rsidRDefault="00141342" w:rsidP="00317F09">
      <w:pPr>
        <w:widowControl w:val="0"/>
        <w:tabs>
          <w:tab w:val="left" w:pos="1080"/>
        </w:tabs>
        <w:autoSpaceDE w:val="0"/>
        <w:autoSpaceDN w:val="0"/>
        <w:adjustRightInd w:val="0"/>
        <w:spacing w:after="0" w:line="240" w:lineRule="auto"/>
        <w:ind w:firstLine="288"/>
        <w:contextualSpacing/>
        <w:jc w:val="both"/>
        <w:rPr>
          <w:rFonts w:ascii="Garamond" w:eastAsia="Times New Roman" w:hAnsi="Garamond" w:cs="Times New Roman"/>
          <w:sz w:val="24"/>
          <w:szCs w:val="24"/>
        </w:rPr>
      </w:pPr>
      <w:r w:rsidRPr="00317F09">
        <w:rPr>
          <w:rFonts w:ascii="Garamond" w:eastAsia="Times New Roman" w:hAnsi="Garamond" w:cs="Times New Roman"/>
          <w:sz w:val="24"/>
          <w:szCs w:val="24"/>
        </w:rPr>
        <w:t>60</w:t>
      </w:r>
      <w:r w:rsidR="00312C40" w:rsidRPr="00317F09">
        <w:rPr>
          <w:rFonts w:ascii="Garamond" w:eastAsia="Times New Roman" w:hAnsi="Garamond" w:cs="Times New Roman"/>
          <w:sz w:val="24"/>
          <w:szCs w:val="24"/>
        </w:rPr>
        <w:t>.</w:t>
      </w:r>
      <w:r w:rsidRPr="00317F09">
        <w:rPr>
          <w:rFonts w:ascii="Garamond" w:eastAsia="Times New Roman" w:hAnsi="Garamond" w:cs="Times New Roman"/>
          <w:sz w:val="24"/>
          <w:szCs w:val="24"/>
        </w:rPr>
        <w:t>1</w:t>
      </w:r>
      <w:r w:rsidR="00312C40" w:rsidRPr="00317F09">
        <w:rPr>
          <w:rFonts w:ascii="Garamond" w:eastAsia="Times New Roman" w:hAnsi="Garamond" w:cs="Times New Roman"/>
          <w:sz w:val="24"/>
          <w:szCs w:val="24"/>
        </w:rPr>
        <w:t xml:space="preserve"> Ankuesja legjitimohet edhe </w:t>
      </w:r>
      <w:proofErr w:type="spellStart"/>
      <w:r w:rsidR="00312C40" w:rsidRPr="00317F09">
        <w:rPr>
          <w:rFonts w:ascii="Garamond" w:eastAsia="Times New Roman" w:hAnsi="Garamond" w:cs="Times New Roman"/>
          <w:i/>
          <w:iCs/>
          <w:sz w:val="24"/>
          <w:szCs w:val="24"/>
        </w:rPr>
        <w:t>ratione</w:t>
      </w:r>
      <w:proofErr w:type="spellEnd"/>
      <w:r w:rsidR="00312C40" w:rsidRPr="00317F09">
        <w:rPr>
          <w:rFonts w:ascii="Garamond" w:eastAsia="Times New Roman" w:hAnsi="Garamond" w:cs="Times New Roman"/>
          <w:i/>
          <w:iCs/>
          <w:sz w:val="24"/>
          <w:szCs w:val="24"/>
        </w:rPr>
        <w:t xml:space="preserve"> </w:t>
      </w:r>
      <w:proofErr w:type="spellStart"/>
      <w:r w:rsidR="00312C40" w:rsidRPr="00317F09">
        <w:rPr>
          <w:rFonts w:ascii="Garamond" w:eastAsia="Times New Roman" w:hAnsi="Garamond" w:cs="Times New Roman"/>
          <w:i/>
          <w:iCs/>
          <w:sz w:val="24"/>
          <w:szCs w:val="24"/>
        </w:rPr>
        <w:t>temporis</w:t>
      </w:r>
      <w:proofErr w:type="spellEnd"/>
      <w:r w:rsidR="00312C40" w:rsidRPr="00317F09">
        <w:rPr>
          <w:rFonts w:ascii="Garamond" w:eastAsia="Times New Roman" w:hAnsi="Garamond" w:cs="Times New Roman"/>
          <w:sz w:val="24"/>
          <w:szCs w:val="24"/>
        </w:rPr>
        <w:t xml:space="preserve">, pasi vendimi i </w:t>
      </w:r>
      <w:proofErr w:type="spellStart"/>
      <w:r w:rsidR="00312C40" w:rsidRPr="00317F09">
        <w:rPr>
          <w:rFonts w:ascii="Garamond" w:eastAsia="Times New Roman" w:hAnsi="Garamond" w:cs="Times New Roman"/>
          <w:sz w:val="24"/>
          <w:szCs w:val="24"/>
        </w:rPr>
        <w:t>KLGj</w:t>
      </w:r>
      <w:proofErr w:type="spellEnd"/>
      <w:r w:rsidR="00312C40" w:rsidRPr="00317F09">
        <w:rPr>
          <w:rFonts w:ascii="Garamond" w:eastAsia="Times New Roman" w:hAnsi="Garamond" w:cs="Times New Roman"/>
          <w:sz w:val="24"/>
          <w:szCs w:val="24"/>
        </w:rPr>
        <w:t xml:space="preserve">-së që </w:t>
      </w:r>
      <w:proofErr w:type="spellStart"/>
      <w:r w:rsidR="00312C40" w:rsidRPr="00317F09">
        <w:rPr>
          <w:rFonts w:ascii="Garamond" w:eastAsia="Times New Roman" w:hAnsi="Garamond" w:cs="Times New Roman"/>
          <w:sz w:val="24"/>
          <w:szCs w:val="24"/>
        </w:rPr>
        <w:t>ankimohet</w:t>
      </w:r>
      <w:proofErr w:type="spellEnd"/>
      <w:r w:rsidR="00312C40" w:rsidRPr="00317F09">
        <w:rPr>
          <w:rFonts w:ascii="Garamond" w:eastAsia="Times New Roman" w:hAnsi="Garamond" w:cs="Times New Roman"/>
          <w:sz w:val="24"/>
          <w:szCs w:val="24"/>
        </w:rPr>
        <w:t xml:space="preserve">, është i datës </w:t>
      </w:r>
      <w:r w:rsidR="00BA2B67" w:rsidRPr="00317F09">
        <w:rPr>
          <w:rFonts w:ascii="Garamond" w:eastAsia="Times New Roman" w:hAnsi="Garamond" w:cs="Times New Roman"/>
          <w:sz w:val="24"/>
          <w:szCs w:val="24"/>
        </w:rPr>
        <w:t>2</w:t>
      </w:r>
      <w:r w:rsidR="005A52A0">
        <w:rPr>
          <w:rFonts w:ascii="Garamond" w:eastAsia="Times New Roman" w:hAnsi="Garamond" w:cs="Times New Roman"/>
          <w:sz w:val="24"/>
          <w:szCs w:val="24"/>
        </w:rPr>
        <w:t>.</w:t>
      </w:r>
      <w:r w:rsidR="00E86508" w:rsidRPr="00317F09">
        <w:rPr>
          <w:rFonts w:ascii="Garamond" w:eastAsia="Times New Roman" w:hAnsi="Garamond" w:cs="Times New Roman"/>
          <w:sz w:val="24"/>
          <w:szCs w:val="24"/>
        </w:rPr>
        <w:t>4</w:t>
      </w:r>
      <w:r w:rsidR="00312C40" w:rsidRPr="00317F09">
        <w:rPr>
          <w:rFonts w:ascii="Garamond" w:eastAsia="Times New Roman" w:hAnsi="Garamond" w:cs="Times New Roman"/>
          <w:sz w:val="24"/>
          <w:szCs w:val="24"/>
        </w:rPr>
        <w:t>.2025</w:t>
      </w:r>
      <w:r w:rsidR="00312C40" w:rsidRPr="00317F09">
        <w:rPr>
          <w:rStyle w:val="FootnoteReference"/>
          <w:rFonts w:ascii="Garamond" w:eastAsia="Times New Roman" w:hAnsi="Garamond" w:cs="Times New Roman"/>
          <w:sz w:val="24"/>
          <w:szCs w:val="24"/>
        </w:rPr>
        <w:footnoteReference w:id="15"/>
      </w:r>
      <w:r w:rsidR="00312C40" w:rsidRPr="00317F09">
        <w:rPr>
          <w:rFonts w:ascii="Garamond" w:eastAsia="Times New Roman" w:hAnsi="Garamond" w:cs="Times New Roman"/>
          <w:sz w:val="24"/>
          <w:szCs w:val="24"/>
        </w:rPr>
        <w:t xml:space="preserve">, ndërsa ankimi i </w:t>
      </w:r>
      <w:proofErr w:type="spellStart"/>
      <w:r w:rsidR="00312C40" w:rsidRPr="00317F09">
        <w:rPr>
          <w:rFonts w:ascii="Garamond" w:eastAsia="Times New Roman" w:hAnsi="Garamond" w:cs="Times New Roman"/>
          <w:sz w:val="24"/>
          <w:szCs w:val="24"/>
        </w:rPr>
        <w:t>magjistrates</w:t>
      </w:r>
      <w:proofErr w:type="spellEnd"/>
      <w:r w:rsidR="00312C40" w:rsidRPr="00317F09">
        <w:rPr>
          <w:rFonts w:ascii="Garamond" w:eastAsia="Times New Roman" w:hAnsi="Garamond" w:cs="Times New Roman"/>
          <w:sz w:val="24"/>
          <w:szCs w:val="24"/>
        </w:rPr>
        <w:t xml:space="preserve"> </w:t>
      </w:r>
      <w:proofErr w:type="spellStart"/>
      <w:r w:rsidR="00312C40" w:rsidRPr="00317F09">
        <w:rPr>
          <w:rFonts w:ascii="Garamond" w:eastAsia="Times New Roman" w:hAnsi="Garamond" w:cs="Times New Roman"/>
          <w:sz w:val="24"/>
          <w:szCs w:val="24"/>
        </w:rPr>
        <w:t>Ajshe</w:t>
      </w:r>
      <w:proofErr w:type="spellEnd"/>
      <w:r w:rsidR="00312C40" w:rsidRPr="00317F09">
        <w:rPr>
          <w:rFonts w:ascii="Garamond" w:eastAsia="Times New Roman" w:hAnsi="Garamond" w:cs="Times New Roman"/>
          <w:sz w:val="24"/>
          <w:szCs w:val="24"/>
        </w:rPr>
        <w:t xml:space="preserve"> </w:t>
      </w:r>
      <w:proofErr w:type="spellStart"/>
      <w:r w:rsidR="00312C40" w:rsidRPr="00317F09">
        <w:rPr>
          <w:rFonts w:ascii="Garamond" w:eastAsia="Times New Roman" w:hAnsi="Garamond" w:cs="Times New Roman"/>
          <w:sz w:val="24"/>
          <w:szCs w:val="24"/>
        </w:rPr>
        <w:t>Xhafa</w:t>
      </w:r>
      <w:proofErr w:type="spellEnd"/>
      <w:r w:rsidR="00312C40" w:rsidRPr="00317F09">
        <w:rPr>
          <w:rFonts w:ascii="Garamond" w:eastAsia="Times New Roman" w:hAnsi="Garamond" w:cs="Times New Roman"/>
          <w:sz w:val="24"/>
          <w:szCs w:val="24"/>
        </w:rPr>
        <w:t xml:space="preserve"> është protokolluar në Kolegjin</w:t>
      </w:r>
      <w:r w:rsidR="005A52A0">
        <w:rPr>
          <w:rFonts w:ascii="Garamond" w:eastAsia="Times New Roman" w:hAnsi="Garamond" w:cs="Times New Roman"/>
          <w:sz w:val="24"/>
          <w:szCs w:val="24"/>
        </w:rPr>
        <w:t xml:space="preserve"> e Posaçëm të Apelimit më datë </w:t>
      </w:r>
      <w:r w:rsidR="00312C40" w:rsidRPr="00317F09">
        <w:rPr>
          <w:rFonts w:ascii="Garamond" w:eastAsia="Times New Roman" w:hAnsi="Garamond" w:cs="Times New Roman"/>
          <w:sz w:val="24"/>
          <w:szCs w:val="24"/>
        </w:rPr>
        <w:t>3.11.2025 dhe është regjistruar në të një</w:t>
      </w:r>
      <w:r w:rsidR="00A14B0A" w:rsidRPr="00317F09">
        <w:rPr>
          <w:rFonts w:ascii="Garamond" w:eastAsia="Times New Roman" w:hAnsi="Garamond" w:cs="Times New Roman"/>
          <w:sz w:val="24"/>
          <w:szCs w:val="24"/>
        </w:rPr>
        <w:t>j</w:t>
      </w:r>
      <w:r w:rsidR="00312C40" w:rsidRPr="00317F09">
        <w:rPr>
          <w:rFonts w:ascii="Garamond" w:eastAsia="Times New Roman" w:hAnsi="Garamond" w:cs="Times New Roman"/>
          <w:sz w:val="24"/>
          <w:szCs w:val="24"/>
        </w:rPr>
        <w:t xml:space="preserve">tën datë, pra brenda afatit ligjor 4-mujor të përcaktuar nga neni 71/a, pika 1, shkronja </w:t>
      </w:r>
      <w:r w:rsidR="005A52A0">
        <w:rPr>
          <w:rFonts w:ascii="Garamond" w:eastAsia="Times New Roman" w:hAnsi="Garamond" w:cs="Times New Roman"/>
          <w:sz w:val="24"/>
          <w:szCs w:val="24"/>
        </w:rPr>
        <w:t>“</w:t>
      </w:r>
      <w:r w:rsidR="00312C40" w:rsidRPr="00317F09">
        <w:rPr>
          <w:rFonts w:ascii="Garamond" w:eastAsia="Times New Roman" w:hAnsi="Garamond" w:cs="Times New Roman"/>
          <w:sz w:val="24"/>
          <w:szCs w:val="24"/>
        </w:rPr>
        <w:t>b</w:t>
      </w:r>
      <w:r w:rsidR="005A52A0">
        <w:rPr>
          <w:rFonts w:ascii="Garamond" w:eastAsia="Times New Roman" w:hAnsi="Garamond" w:cs="Times New Roman"/>
          <w:sz w:val="24"/>
          <w:szCs w:val="24"/>
        </w:rPr>
        <w:t>”,</w:t>
      </w:r>
      <w:r w:rsidR="00312C40" w:rsidRPr="00317F09">
        <w:rPr>
          <w:rFonts w:ascii="Garamond" w:eastAsia="Times New Roman" w:hAnsi="Garamond" w:cs="Times New Roman"/>
          <w:sz w:val="24"/>
          <w:szCs w:val="24"/>
        </w:rPr>
        <w:t xml:space="preserve"> e ligjit nr. 8577/2000. </w:t>
      </w:r>
    </w:p>
    <w:p w14:paraId="74D23A7C" w14:textId="09B4B1D0" w:rsidR="00312C40" w:rsidRPr="00317F09" w:rsidRDefault="00141342" w:rsidP="00317F09">
      <w:pPr>
        <w:widowControl w:val="0"/>
        <w:autoSpaceDE w:val="0"/>
        <w:autoSpaceDN w:val="0"/>
        <w:adjustRightInd w:val="0"/>
        <w:spacing w:after="0" w:line="240" w:lineRule="auto"/>
        <w:ind w:firstLine="288"/>
        <w:contextualSpacing/>
        <w:jc w:val="both"/>
        <w:rPr>
          <w:rFonts w:ascii="Garamond" w:eastAsia="MS Mincho" w:hAnsi="Garamond" w:cs="Times New Roman"/>
          <w:sz w:val="24"/>
          <w:szCs w:val="24"/>
        </w:rPr>
      </w:pPr>
      <w:r w:rsidRPr="00317F09">
        <w:rPr>
          <w:rFonts w:ascii="Garamond" w:eastAsia="Times New Roman" w:hAnsi="Garamond" w:cs="Times New Roman"/>
          <w:sz w:val="24"/>
          <w:szCs w:val="24"/>
        </w:rPr>
        <w:t>60</w:t>
      </w:r>
      <w:r w:rsidR="00312C40" w:rsidRPr="00317F09">
        <w:rPr>
          <w:rFonts w:ascii="Garamond" w:eastAsia="Times New Roman" w:hAnsi="Garamond" w:cs="Times New Roman"/>
          <w:sz w:val="24"/>
          <w:szCs w:val="24"/>
        </w:rPr>
        <w:t>.</w:t>
      </w:r>
      <w:r w:rsidRPr="00317F09">
        <w:rPr>
          <w:rFonts w:ascii="Garamond" w:eastAsia="Times New Roman" w:hAnsi="Garamond" w:cs="Times New Roman"/>
          <w:sz w:val="24"/>
          <w:szCs w:val="24"/>
        </w:rPr>
        <w:t>2</w:t>
      </w:r>
      <w:r w:rsidR="00312C40" w:rsidRPr="00317F09">
        <w:rPr>
          <w:rFonts w:ascii="Garamond" w:eastAsia="Times New Roman" w:hAnsi="Garamond" w:cs="Times New Roman"/>
          <w:sz w:val="24"/>
          <w:szCs w:val="24"/>
        </w:rPr>
        <w:t xml:space="preserve"> Për sa i takon legjitimimit </w:t>
      </w:r>
      <w:proofErr w:type="spellStart"/>
      <w:r w:rsidR="00312C40" w:rsidRPr="00317F09">
        <w:rPr>
          <w:rFonts w:ascii="Garamond" w:eastAsia="Times New Roman" w:hAnsi="Garamond" w:cs="Times New Roman"/>
          <w:i/>
          <w:sz w:val="24"/>
          <w:szCs w:val="24"/>
        </w:rPr>
        <w:t>ratione</w:t>
      </w:r>
      <w:proofErr w:type="spellEnd"/>
      <w:r w:rsidR="00312C40" w:rsidRPr="00317F09">
        <w:rPr>
          <w:rFonts w:ascii="Garamond" w:eastAsia="Times New Roman" w:hAnsi="Garamond" w:cs="Times New Roman"/>
          <w:i/>
          <w:sz w:val="24"/>
          <w:szCs w:val="24"/>
        </w:rPr>
        <w:t xml:space="preserve"> </w:t>
      </w:r>
      <w:proofErr w:type="spellStart"/>
      <w:r w:rsidR="00312C40" w:rsidRPr="00317F09">
        <w:rPr>
          <w:rFonts w:ascii="Garamond" w:eastAsia="Times New Roman" w:hAnsi="Garamond" w:cs="Times New Roman"/>
          <w:i/>
          <w:sz w:val="24"/>
          <w:szCs w:val="24"/>
        </w:rPr>
        <w:t>materiae</w:t>
      </w:r>
      <w:proofErr w:type="spellEnd"/>
      <w:r w:rsidR="00312C40" w:rsidRPr="00317F09">
        <w:rPr>
          <w:rFonts w:ascii="Garamond" w:eastAsia="Times New Roman" w:hAnsi="Garamond" w:cs="Times New Roman"/>
          <w:i/>
          <w:sz w:val="24"/>
          <w:szCs w:val="24"/>
        </w:rPr>
        <w:t xml:space="preserve">, </w:t>
      </w:r>
      <w:r w:rsidR="00312C40" w:rsidRPr="00317F09">
        <w:rPr>
          <w:rFonts w:ascii="Garamond" w:eastAsia="Times New Roman" w:hAnsi="Garamond" w:cs="Times New Roman"/>
          <w:sz w:val="24"/>
          <w:szCs w:val="24"/>
        </w:rPr>
        <w:t>Kolegji çmon se pretendimet e</w:t>
      </w:r>
      <w:r w:rsidR="00312C40" w:rsidRPr="00317F09">
        <w:rPr>
          <w:rFonts w:ascii="Garamond" w:eastAsia="Times New Roman" w:hAnsi="Garamond" w:cs="Times New Roman"/>
          <w:i/>
          <w:sz w:val="24"/>
          <w:szCs w:val="24"/>
        </w:rPr>
        <w:t xml:space="preserve"> </w:t>
      </w:r>
      <w:r w:rsidR="00312C40" w:rsidRPr="00317F09">
        <w:rPr>
          <w:rFonts w:ascii="Garamond" w:eastAsia="Times New Roman" w:hAnsi="Garamond" w:cs="Times New Roman"/>
          <w:sz w:val="24"/>
          <w:szCs w:val="24"/>
        </w:rPr>
        <w:t>ankues</w:t>
      </w:r>
      <w:r w:rsidR="005A52A0">
        <w:rPr>
          <w:rFonts w:ascii="Garamond" w:eastAsia="Times New Roman" w:hAnsi="Garamond" w:cs="Times New Roman"/>
          <w:sz w:val="24"/>
          <w:szCs w:val="24"/>
        </w:rPr>
        <w:t>es ndaj vendimit nr. 190, datë 2.</w:t>
      </w:r>
      <w:r w:rsidR="00E86508" w:rsidRPr="00317F09">
        <w:rPr>
          <w:rFonts w:ascii="Garamond" w:eastAsia="Times New Roman" w:hAnsi="Garamond" w:cs="Times New Roman"/>
          <w:sz w:val="24"/>
          <w:szCs w:val="24"/>
        </w:rPr>
        <w:t>4</w:t>
      </w:r>
      <w:r w:rsidR="00312C40" w:rsidRPr="00317F09">
        <w:rPr>
          <w:rFonts w:ascii="Garamond" w:eastAsia="Times New Roman" w:hAnsi="Garamond" w:cs="Times New Roman"/>
          <w:sz w:val="24"/>
          <w:szCs w:val="24"/>
        </w:rPr>
        <w:t xml:space="preserve">.2025, të Këshillit të Lartë </w:t>
      </w:r>
      <w:r w:rsidR="00312C40" w:rsidRPr="00317F09">
        <w:rPr>
          <w:rFonts w:ascii="Garamond" w:eastAsia="MS Mincho" w:hAnsi="Garamond" w:cs="Times New Roman"/>
          <w:sz w:val="24"/>
          <w:szCs w:val="24"/>
        </w:rPr>
        <w:t>Gjyqësor</w:t>
      </w:r>
      <w:r w:rsidR="00312C40" w:rsidRPr="00317F09">
        <w:rPr>
          <w:rFonts w:ascii="Garamond" w:eastAsia="Times New Roman" w:hAnsi="Garamond" w:cs="Times New Roman"/>
          <w:sz w:val="24"/>
          <w:szCs w:val="24"/>
        </w:rPr>
        <w:t>, janë</w:t>
      </w:r>
      <w:r w:rsidR="007844F8">
        <w:rPr>
          <w:rFonts w:ascii="Garamond" w:eastAsia="Times New Roman" w:hAnsi="Garamond" w:cs="Times New Roman"/>
          <w:sz w:val="24"/>
          <w:szCs w:val="24"/>
        </w:rPr>
        <w:t xml:space="preserve"> </w:t>
      </w:r>
      <w:r w:rsidR="00312C40" w:rsidRPr="00317F09">
        <w:rPr>
          <w:rFonts w:ascii="Garamond" w:eastAsia="Times New Roman" w:hAnsi="Garamond" w:cs="Times New Roman"/>
          <w:sz w:val="24"/>
          <w:szCs w:val="24"/>
        </w:rPr>
        <w:t xml:space="preserve">pretendime që </w:t>
      </w:r>
      <w:r w:rsidR="00312C40" w:rsidRPr="00317F09">
        <w:rPr>
          <w:rFonts w:ascii="Garamond" w:eastAsia="Times New Roman" w:hAnsi="Garamond" w:cs="Times New Roman"/>
          <w:i/>
          <w:sz w:val="24"/>
          <w:szCs w:val="24"/>
        </w:rPr>
        <w:t xml:space="preserve">prima </w:t>
      </w:r>
      <w:proofErr w:type="spellStart"/>
      <w:r w:rsidR="00312C40" w:rsidRPr="00317F09">
        <w:rPr>
          <w:rFonts w:ascii="Garamond" w:eastAsia="Times New Roman" w:hAnsi="Garamond" w:cs="Times New Roman"/>
          <w:i/>
          <w:sz w:val="24"/>
          <w:szCs w:val="24"/>
        </w:rPr>
        <w:t>facie</w:t>
      </w:r>
      <w:proofErr w:type="spellEnd"/>
      <w:r w:rsidR="00312C40" w:rsidRPr="00317F09">
        <w:rPr>
          <w:rFonts w:ascii="Garamond" w:eastAsia="Times New Roman" w:hAnsi="Garamond" w:cs="Times New Roman"/>
          <w:sz w:val="24"/>
          <w:szCs w:val="24"/>
        </w:rPr>
        <w:t xml:space="preserve"> hyjnë në juridiksionin disiplinor të Kolegjit të Posaçëm të Apelimit</w:t>
      </w:r>
      <w:r w:rsidR="005A52A0">
        <w:rPr>
          <w:rFonts w:ascii="Garamond" w:eastAsia="Times New Roman" w:hAnsi="Garamond" w:cs="Times New Roman"/>
          <w:sz w:val="24"/>
          <w:szCs w:val="24"/>
        </w:rPr>
        <w:t xml:space="preserve"> dhe do të shqyrtohen në vijim.</w:t>
      </w:r>
    </w:p>
    <w:p w14:paraId="6528AE7F" w14:textId="11F4C9B0" w:rsidR="002A75C3" w:rsidRPr="00317F09" w:rsidRDefault="00366AF1" w:rsidP="00317F09">
      <w:pPr>
        <w:pStyle w:val="ListParagraph"/>
        <w:tabs>
          <w:tab w:val="left" w:pos="540"/>
        </w:tabs>
        <w:spacing w:after="0" w:line="240" w:lineRule="auto"/>
        <w:ind w:left="0" w:firstLine="288"/>
        <w:jc w:val="both"/>
        <w:rPr>
          <w:rFonts w:ascii="Garamond" w:hAnsi="Garamond" w:cs="Times New Roman"/>
          <w:b/>
          <w:i/>
          <w:sz w:val="24"/>
          <w:szCs w:val="24"/>
        </w:rPr>
      </w:pPr>
      <w:r w:rsidRPr="00317F09">
        <w:rPr>
          <w:rFonts w:ascii="Garamond" w:hAnsi="Garamond" w:cs="Times New Roman"/>
          <w:b/>
          <w:i/>
          <w:sz w:val="24"/>
          <w:szCs w:val="24"/>
        </w:rPr>
        <w:t xml:space="preserve">B. </w:t>
      </w:r>
      <w:r w:rsidR="00955205" w:rsidRPr="00317F09">
        <w:rPr>
          <w:rFonts w:ascii="Garamond" w:hAnsi="Garamond" w:cs="Times New Roman"/>
          <w:b/>
          <w:i/>
          <w:sz w:val="24"/>
          <w:szCs w:val="24"/>
        </w:rPr>
        <w:t xml:space="preserve">Vlerësimi i Kolegjit </w:t>
      </w:r>
      <w:r w:rsidR="002A75C3" w:rsidRPr="00317F09">
        <w:rPr>
          <w:rFonts w:ascii="Garamond" w:hAnsi="Garamond" w:cs="Times New Roman"/>
          <w:b/>
          <w:i/>
          <w:sz w:val="24"/>
          <w:szCs w:val="24"/>
        </w:rPr>
        <w:t>p</w:t>
      </w:r>
      <w:r w:rsidR="00147347" w:rsidRPr="00317F09">
        <w:rPr>
          <w:rFonts w:ascii="Garamond" w:hAnsi="Garamond" w:cs="Times New Roman"/>
          <w:b/>
          <w:i/>
          <w:sz w:val="24"/>
          <w:szCs w:val="24"/>
        </w:rPr>
        <w:t>ë</w:t>
      </w:r>
      <w:r w:rsidR="002A75C3" w:rsidRPr="00317F09">
        <w:rPr>
          <w:rFonts w:ascii="Garamond" w:hAnsi="Garamond" w:cs="Times New Roman"/>
          <w:b/>
          <w:i/>
          <w:sz w:val="24"/>
          <w:szCs w:val="24"/>
        </w:rPr>
        <w:t xml:space="preserve">r </w:t>
      </w:r>
      <w:r w:rsidR="00955205" w:rsidRPr="00317F09">
        <w:rPr>
          <w:rFonts w:ascii="Garamond" w:hAnsi="Garamond" w:cs="Times New Roman"/>
          <w:b/>
          <w:i/>
          <w:sz w:val="24"/>
          <w:szCs w:val="24"/>
        </w:rPr>
        <w:t>shka</w:t>
      </w:r>
      <w:r w:rsidR="002A75C3" w:rsidRPr="00317F09">
        <w:rPr>
          <w:rFonts w:ascii="Garamond" w:hAnsi="Garamond" w:cs="Times New Roman"/>
          <w:b/>
          <w:i/>
          <w:sz w:val="24"/>
          <w:szCs w:val="24"/>
        </w:rPr>
        <w:t>qet</w:t>
      </w:r>
      <w:r w:rsidR="007844F8">
        <w:rPr>
          <w:rFonts w:ascii="Garamond" w:hAnsi="Garamond" w:cs="Times New Roman"/>
          <w:b/>
          <w:i/>
          <w:sz w:val="24"/>
          <w:szCs w:val="24"/>
        </w:rPr>
        <w:t xml:space="preserve"> </w:t>
      </w:r>
      <w:r w:rsidR="00955205" w:rsidRPr="00317F09">
        <w:rPr>
          <w:rFonts w:ascii="Garamond" w:hAnsi="Garamond" w:cs="Times New Roman"/>
          <w:b/>
          <w:i/>
          <w:sz w:val="24"/>
          <w:szCs w:val="24"/>
        </w:rPr>
        <w:t xml:space="preserve">e ankimit </w:t>
      </w:r>
    </w:p>
    <w:p w14:paraId="3E1D09B3" w14:textId="0F03E9DC" w:rsidR="00C03209" w:rsidRPr="00317F09" w:rsidRDefault="0060608C" w:rsidP="00317F09">
      <w:pPr>
        <w:tabs>
          <w:tab w:val="left" w:pos="4052"/>
        </w:tabs>
        <w:spacing w:after="0" w:line="240" w:lineRule="auto"/>
        <w:ind w:firstLine="288"/>
        <w:contextualSpacing/>
        <w:jc w:val="both"/>
        <w:rPr>
          <w:rFonts w:ascii="Garamond" w:eastAsia="Times New Roman" w:hAnsi="Garamond" w:cs="Times New Roman"/>
          <w:sz w:val="24"/>
          <w:szCs w:val="24"/>
        </w:rPr>
      </w:pPr>
      <w:r w:rsidRPr="00317F09">
        <w:rPr>
          <w:rFonts w:ascii="Garamond" w:eastAsia="Times New Roman" w:hAnsi="Garamond" w:cs="Times New Roman"/>
          <w:sz w:val="24"/>
          <w:szCs w:val="24"/>
        </w:rPr>
        <w:t xml:space="preserve">61. </w:t>
      </w:r>
      <w:r w:rsidR="00C03209" w:rsidRPr="00317F09">
        <w:rPr>
          <w:rFonts w:ascii="Garamond" w:eastAsia="Times New Roman" w:hAnsi="Garamond" w:cs="Times New Roman"/>
          <w:sz w:val="24"/>
          <w:szCs w:val="24"/>
        </w:rPr>
        <w:t>N</w:t>
      </w:r>
      <w:r w:rsidR="005A4F63" w:rsidRPr="00317F09">
        <w:rPr>
          <w:rFonts w:ascii="Garamond" w:eastAsia="Times New Roman" w:hAnsi="Garamond" w:cs="Times New Roman"/>
          <w:sz w:val="24"/>
          <w:szCs w:val="24"/>
        </w:rPr>
        <w:t>ë</w:t>
      </w:r>
      <w:r w:rsidR="00C03209" w:rsidRPr="00317F09">
        <w:rPr>
          <w:rFonts w:ascii="Garamond" w:eastAsia="Times New Roman" w:hAnsi="Garamond" w:cs="Times New Roman"/>
          <w:sz w:val="24"/>
          <w:szCs w:val="24"/>
        </w:rPr>
        <w:t xml:space="preserve"> vler</w:t>
      </w:r>
      <w:r w:rsidR="005A4F63" w:rsidRPr="00317F09">
        <w:rPr>
          <w:rFonts w:ascii="Garamond" w:eastAsia="Times New Roman" w:hAnsi="Garamond" w:cs="Times New Roman"/>
          <w:sz w:val="24"/>
          <w:szCs w:val="24"/>
        </w:rPr>
        <w:t>ë</w:t>
      </w:r>
      <w:r w:rsidR="00C03209" w:rsidRPr="00317F09">
        <w:rPr>
          <w:rFonts w:ascii="Garamond" w:eastAsia="Times New Roman" w:hAnsi="Garamond" w:cs="Times New Roman"/>
          <w:sz w:val="24"/>
          <w:szCs w:val="24"/>
        </w:rPr>
        <w:t>sim t</w:t>
      </w:r>
      <w:r w:rsidR="005A4F63" w:rsidRPr="00317F09">
        <w:rPr>
          <w:rFonts w:ascii="Garamond" w:eastAsia="Times New Roman" w:hAnsi="Garamond" w:cs="Times New Roman"/>
          <w:sz w:val="24"/>
          <w:szCs w:val="24"/>
        </w:rPr>
        <w:t>ë</w:t>
      </w:r>
      <w:r w:rsidR="00C03209" w:rsidRPr="00317F09">
        <w:rPr>
          <w:rFonts w:ascii="Garamond" w:eastAsia="Times New Roman" w:hAnsi="Garamond" w:cs="Times New Roman"/>
          <w:sz w:val="24"/>
          <w:szCs w:val="24"/>
        </w:rPr>
        <w:t xml:space="preserve"> shkaqeve t</w:t>
      </w:r>
      <w:r w:rsidR="005A4F63" w:rsidRPr="00317F09">
        <w:rPr>
          <w:rFonts w:ascii="Garamond" w:eastAsia="Times New Roman" w:hAnsi="Garamond" w:cs="Times New Roman"/>
          <w:sz w:val="24"/>
          <w:szCs w:val="24"/>
        </w:rPr>
        <w:t>ë</w:t>
      </w:r>
      <w:r w:rsidR="00C03209" w:rsidRPr="00317F09">
        <w:rPr>
          <w:rFonts w:ascii="Garamond" w:eastAsia="Times New Roman" w:hAnsi="Garamond" w:cs="Times New Roman"/>
          <w:sz w:val="24"/>
          <w:szCs w:val="24"/>
        </w:rPr>
        <w:t xml:space="preserve"> ankimit t</w:t>
      </w:r>
      <w:r w:rsidR="005A4F63" w:rsidRPr="00317F09">
        <w:rPr>
          <w:rFonts w:ascii="Garamond" w:eastAsia="Times New Roman" w:hAnsi="Garamond" w:cs="Times New Roman"/>
          <w:sz w:val="24"/>
          <w:szCs w:val="24"/>
        </w:rPr>
        <w:t>ë</w:t>
      </w:r>
      <w:r w:rsidR="00C03209" w:rsidRPr="00317F09">
        <w:rPr>
          <w:rFonts w:ascii="Garamond" w:eastAsia="Times New Roman" w:hAnsi="Garamond" w:cs="Times New Roman"/>
          <w:sz w:val="24"/>
          <w:szCs w:val="24"/>
        </w:rPr>
        <w:t xml:space="preserve"> </w:t>
      </w:r>
      <w:proofErr w:type="spellStart"/>
      <w:r w:rsidR="00C03209" w:rsidRPr="00317F09">
        <w:rPr>
          <w:rFonts w:ascii="Garamond" w:eastAsia="Times New Roman" w:hAnsi="Garamond" w:cs="Times New Roman"/>
          <w:sz w:val="24"/>
          <w:szCs w:val="24"/>
        </w:rPr>
        <w:t>m</w:t>
      </w:r>
      <w:r w:rsidR="003F0DEA" w:rsidRPr="00317F09">
        <w:rPr>
          <w:rFonts w:ascii="Garamond" w:eastAsia="Times New Roman" w:hAnsi="Garamond" w:cs="Times New Roman"/>
          <w:sz w:val="24"/>
          <w:szCs w:val="24"/>
        </w:rPr>
        <w:t>agjistrat</w:t>
      </w:r>
      <w:r w:rsidR="00C03209" w:rsidRPr="00317F09">
        <w:rPr>
          <w:rFonts w:ascii="Garamond" w:eastAsia="Times New Roman" w:hAnsi="Garamond" w:cs="Times New Roman"/>
          <w:sz w:val="24"/>
          <w:szCs w:val="24"/>
        </w:rPr>
        <w:t>es</w:t>
      </w:r>
      <w:proofErr w:type="spellEnd"/>
      <w:r w:rsidR="00C03209" w:rsidRPr="00317F09">
        <w:rPr>
          <w:rFonts w:ascii="Garamond" w:eastAsia="Times New Roman" w:hAnsi="Garamond" w:cs="Times New Roman"/>
          <w:sz w:val="24"/>
          <w:szCs w:val="24"/>
        </w:rPr>
        <w:t xml:space="preserve"> </w:t>
      </w:r>
      <w:proofErr w:type="spellStart"/>
      <w:r w:rsidR="00C03209" w:rsidRPr="00317F09">
        <w:rPr>
          <w:rFonts w:ascii="Garamond" w:eastAsia="Times New Roman" w:hAnsi="Garamond" w:cs="Times New Roman"/>
          <w:sz w:val="24"/>
          <w:szCs w:val="24"/>
        </w:rPr>
        <w:t>Ajshe</w:t>
      </w:r>
      <w:proofErr w:type="spellEnd"/>
      <w:r w:rsidR="00C03209" w:rsidRPr="00317F09">
        <w:rPr>
          <w:rFonts w:ascii="Garamond" w:eastAsia="Times New Roman" w:hAnsi="Garamond" w:cs="Times New Roman"/>
          <w:sz w:val="24"/>
          <w:szCs w:val="24"/>
        </w:rPr>
        <w:t xml:space="preserve"> </w:t>
      </w:r>
      <w:proofErr w:type="spellStart"/>
      <w:r w:rsidR="00C03209" w:rsidRPr="00317F09">
        <w:rPr>
          <w:rFonts w:ascii="Garamond" w:eastAsia="Times New Roman" w:hAnsi="Garamond" w:cs="Times New Roman"/>
          <w:sz w:val="24"/>
          <w:szCs w:val="24"/>
        </w:rPr>
        <w:t>Xhafa</w:t>
      </w:r>
      <w:proofErr w:type="spellEnd"/>
      <w:r w:rsidR="00C03209" w:rsidRPr="00317F09">
        <w:rPr>
          <w:rFonts w:ascii="Garamond" w:eastAsia="Times New Roman" w:hAnsi="Garamond" w:cs="Times New Roman"/>
          <w:sz w:val="24"/>
          <w:szCs w:val="24"/>
        </w:rPr>
        <w:t>, kund</w:t>
      </w:r>
      <w:r w:rsidR="005A4F63" w:rsidRPr="00317F09">
        <w:rPr>
          <w:rFonts w:ascii="Garamond" w:eastAsia="Times New Roman" w:hAnsi="Garamond" w:cs="Times New Roman"/>
          <w:sz w:val="24"/>
          <w:szCs w:val="24"/>
        </w:rPr>
        <w:t>ë</w:t>
      </w:r>
      <w:r w:rsidR="00C03209" w:rsidRPr="00317F09">
        <w:rPr>
          <w:rFonts w:ascii="Garamond" w:eastAsia="Times New Roman" w:hAnsi="Garamond" w:cs="Times New Roman"/>
          <w:sz w:val="24"/>
          <w:szCs w:val="24"/>
        </w:rPr>
        <w:t>r</w:t>
      </w:r>
      <w:r w:rsidR="003F0DEA" w:rsidRPr="00317F09">
        <w:rPr>
          <w:rFonts w:ascii="Garamond" w:eastAsia="Times New Roman" w:hAnsi="Garamond" w:cs="Times New Roman"/>
          <w:sz w:val="24"/>
          <w:szCs w:val="24"/>
        </w:rPr>
        <w:t xml:space="preserve"> vendimi</w:t>
      </w:r>
      <w:r w:rsidR="00C03209" w:rsidRPr="00317F09">
        <w:rPr>
          <w:rFonts w:ascii="Garamond" w:eastAsia="Times New Roman" w:hAnsi="Garamond" w:cs="Times New Roman"/>
          <w:sz w:val="24"/>
          <w:szCs w:val="24"/>
        </w:rPr>
        <w:t xml:space="preserve">t </w:t>
      </w:r>
      <w:r w:rsidR="005A52A0">
        <w:rPr>
          <w:rFonts w:ascii="Garamond" w:eastAsia="Times New Roman" w:hAnsi="Garamond" w:cs="Times New Roman"/>
          <w:sz w:val="24"/>
          <w:szCs w:val="24"/>
        </w:rPr>
        <w:t>nr. 190, datë 2.</w:t>
      </w:r>
      <w:r w:rsidR="003F0DEA" w:rsidRPr="00317F09">
        <w:rPr>
          <w:rFonts w:ascii="Garamond" w:eastAsia="Times New Roman" w:hAnsi="Garamond" w:cs="Times New Roman"/>
          <w:sz w:val="24"/>
          <w:szCs w:val="24"/>
        </w:rPr>
        <w:t xml:space="preserve">4.2025, </w:t>
      </w:r>
      <w:r w:rsidR="00C03209" w:rsidRPr="00317F09">
        <w:rPr>
          <w:rFonts w:ascii="Garamond" w:eastAsia="Times New Roman" w:hAnsi="Garamond" w:cs="Times New Roman"/>
          <w:sz w:val="24"/>
          <w:szCs w:val="24"/>
        </w:rPr>
        <w:t>t</w:t>
      </w:r>
      <w:r w:rsidR="005A4F63" w:rsidRPr="00317F09">
        <w:rPr>
          <w:rFonts w:ascii="Garamond" w:eastAsia="Times New Roman" w:hAnsi="Garamond" w:cs="Times New Roman"/>
          <w:sz w:val="24"/>
          <w:szCs w:val="24"/>
        </w:rPr>
        <w:t>ë</w:t>
      </w:r>
      <w:r w:rsidR="003F0DEA" w:rsidRPr="00317F09">
        <w:rPr>
          <w:rFonts w:ascii="Garamond" w:eastAsia="Times New Roman" w:hAnsi="Garamond" w:cs="Times New Roman"/>
          <w:sz w:val="24"/>
          <w:szCs w:val="24"/>
        </w:rPr>
        <w:t xml:space="preserve"> </w:t>
      </w:r>
      <w:proofErr w:type="spellStart"/>
      <w:r w:rsidR="003F0DEA" w:rsidRPr="00317F09">
        <w:rPr>
          <w:rFonts w:ascii="Garamond" w:eastAsia="Times New Roman" w:hAnsi="Garamond" w:cs="Times New Roman"/>
          <w:sz w:val="24"/>
          <w:szCs w:val="24"/>
        </w:rPr>
        <w:t>KLGj</w:t>
      </w:r>
      <w:proofErr w:type="spellEnd"/>
      <w:r w:rsidR="003F0DEA" w:rsidRPr="00317F09">
        <w:rPr>
          <w:rFonts w:ascii="Garamond" w:eastAsia="Times New Roman" w:hAnsi="Garamond" w:cs="Times New Roman"/>
          <w:sz w:val="24"/>
          <w:szCs w:val="24"/>
        </w:rPr>
        <w:t>-së</w:t>
      </w:r>
      <w:r w:rsidR="00C03209" w:rsidRPr="00317F09">
        <w:rPr>
          <w:rFonts w:ascii="Garamond" w:eastAsia="Times New Roman" w:hAnsi="Garamond" w:cs="Times New Roman"/>
          <w:sz w:val="24"/>
          <w:szCs w:val="24"/>
        </w:rPr>
        <w:t>, Kolegji</w:t>
      </w:r>
      <w:r w:rsidR="003C0937" w:rsidRPr="00317F09">
        <w:rPr>
          <w:rFonts w:ascii="Garamond" w:eastAsia="Times New Roman" w:hAnsi="Garamond" w:cs="Times New Roman"/>
          <w:sz w:val="24"/>
          <w:szCs w:val="24"/>
        </w:rPr>
        <w:t>,</w:t>
      </w:r>
      <w:r w:rsidR="00C03209" w:rsidRPr="00317F09">
        <w:rPr>
          <w:rFonts w:ascii="Garamond" w:eastAsia="Times New Roman" w:hAnsi="Garamond" w:cs="Times New Roman"/>
          <w:sz w:val="24"/>
          <w:szCs w:val="24"/>
        </w:rPr>
        <w:t xml:space="preserve"> pasi shqyrtoi aktet e administruara n</w:t>
      </w:r>
      <w:r w:rsidR="005A4F63" w:rsidRPr="00317F09">
        <w:rPr>
          <w:rFonts w:ascii="Garamond" w:eastAsia="Times New Roman" w:hAnsi="Garamond" w:cs="Times New Roman"/>
          <w:sz w:val="24"/>
          <w:szCs w:val="24"/>
        </w:rPr>
        <w:t>ë</w:t>
      </w:r>
      <w:r w:rsidR="00C03209" w:rsidRPr="00317F09">
        <w:rPr>
          <w:rFonts w:ascii="Garamond" w:eastAsia="Times New Roman" w:hAnsi="Garamond" w:cs="Times New Roman"/>
          <w:sz w:val="24"/>
          <w:szCs w:val="24"/>
        </w:rPr>
        <w:t xml:space="preserve"> fashikullin </w:t>
      </w:r>
      <w:r w:rsidR="005A52A0">
        <w:rPr>
          <w:rFonts w:ascii="Garamond" w:eastAsia="Times New Roman" w:hAnsi="Garamond" w:cs="Times New Roman"/>
          <w:sz w:val="24"/>
          <w:szCs w:val="24"/>
        </w:rPr>
        <w:t xml:space="preserve">e </w:t>
      </w:r>
      <w:r w:rsidR="003C0937" w:rsidRPr="00317F09">
        <w:rPr>
          <w:rFonts w:ascii="Garamond" w:eastAsia="Times New Roman" w:hAnsi="Garamond" w:cs="Times New Roman"/>
          <w:sz w:val="24"/>
          <w:szCs w:val="24"/>
        </w:rPr>
        <w:t>çështjes</w:t>
      </w:r>
      <w:r w:rsidR="00C03209" w:rsidRPr="00317F09">
        <w:rPr>
          <w:rFonts w:ascii="Garamond" w:eastAsia="Times New Roman" w:hAnsi="Garamond" w:cs="Times New Roman"/>
          <w:sz w:val="24"/>
          <w:szCs w:val="24"/>
        </w:rPr>
        <w:t xml:space="preserve"> s</w:t>
      </w:r>
      <w:r w:rsidR="005A4F63" w:rsidRPr="00317F09">
        <w:rPr>
          <w:rFonts w:ascii="Garamond" w:eastAsia="Times New Roman" w:hAnsi="Garamond" w:cs="Times New Roman"/>
          <w:sz w:val="24"/>
          <w:szCs w:val="24"/>
        </w:rPr>
        <w:t>ë</w:t>
      </w:r>
      <w:r w:rsidR="00C03209" w:rsidRPr="00317F09">
        <w:rPr>
          <w:rFonts w:ascii="Garamond" w:eastAsia="Times New Roman" w:hAnsi="Garamond" w:cs="Times New Roman"/>
          <w:sz w:val="24"/>
          <w:szCs w:val="24"/>
        </w:rPr>
        <w:t xml:space="preserve"> juridiksionit disiplinor nr. 3/2025, dat</w:t>
      </w:r>
      <w:r w:rsidR="005A4F63" w:rsidRPr="00317F09">
        <w:rPr>
          <w:rFonts w:ascii="Garamond" w:eastAsia="Times New Roman" w:hAnsi="Garamond" w:cs="Times New Roman"/>
          <w:sz w:val="24"/>
          <w:szCs w:val="24"/>
        </w:rPr>
        <w:t>ë</w:t>
      </w:r>
      <w:r w:rsidR="005A52A0">
        <w:rPr>
          <w:rFonts w:ascii="Garamond" w:eastAsia="Times New Roman" w:hAnsi="Garamond" w:cs="Times New Roman"/>
          <w:sz w:val="24"/>
          <w:szCs w:val="24"/>
        </w:rPr>
        <w:t xml:space="preserve"> </w:t>
      </w:r>
      <w:r w:rsidR="00C03209" w:rsidRPr="00317F09">
        <w:rPr>
          <w:rFonts w:ascii="Garamond" w:eastAsia="Times New Roman" w:hAnsi="Garamond" w:cs="Times New Roman"/>
          <w:sz w:val="24"/>
          <w:szCs w:val="24"/>
        </w:rPr>
        <w:t>3.11.2025, konstaton dhe vler</w:t>
      </w:r>
      <w:r w:rsidR="005A4F63" w:rsidRPr="00317F09">
        <w:rPr>
          <w:rFonts w:ascii="Garamond" w:eastAsia="Times New Roman" w:hAnsi="Garamond" w:cs="Times New Roman"/>
          <w:sz w:val="24"/>
          <w:szCs w:val="24"/>
        </w:rPr>
        <w:t>ë</w:t>
      </w:r>
      <w:r w:rsidR="00C03209" w:rsidRPr="00317F09">
        <w:rPr>
          <w:rFonts w:ascii="Garamond" w:eastAsia="Times New Roman" w:hAnsi="Garamond" w:cs="Times New Roman"/>
          <w:sz w:val="24"/>
          <w:szCs w:val="24"/>
        </w:rPr>
        <w:t>son si vijon.</w:t>
      </w:r>
    </w:p>
    <w:p w14:paraId="75C35D4D" w14:textId="73CCC55F" w:rsidR="00366AF1" w:rsidRPr="00317F09" w:rsidRDefault="0060608C" w:rsidP="00317F09">
      <w:pPr>
        <w:tabs>
          <w:tab w:val="left" w:pos="4052"/>
        </w:tabs>
        <w:spacing w:after="0" w:line="240" w:lineRule="auto"/>
        <w:ind w:firstLine="288"/>
        <w:contextualSpacing/>
        <w:jc w:val="both"/>
        <w:rPr>
          <w:rFonts w:ascii="Garamond" w:eastAsia="Times New Roman" w:hAnsi="Garamond" w:cs="Times New Roman"/>
          <w:sz w:val="24"/>
          <w:szCs w:val="24"/>
        </w:rPr>
      </w:pPr>
      <w:r w:rsidRPr="00317F09">
        <w:rPr>
          <w:rFonts w:ascii="Garamond" w:eastAsia="Times New Roman" w:hAnsi="Garamond" w:cs="Times New Roman"/>
          <w:sz w:val="24"/>
          <w:szCs w:val="24"/>
        </w:rPr>
        <w:t xml:space="preserve">62. </w:t>
      </w:r>
      <w:r w:rsidR="0025769F" w:rsidRPr="00317F09">
        <w:rPr>
          <w:rFonts w:ascii="Garamond" w:eastAsia="Times New Roman" w:hAnsi="Garamond" w:cs="Times New Roman"/>
          <w:sz w:val="24"/>
          <w:szCs w:val="24"/>
        </w:rPr>
        <w:t>Kolegji vler</w:t>
      </w:r>
      <w:r w:rsidR="00147347" w:rsidRPr="00317F09">
        <w:rPr>
          <w:rFonts w:ascii="Garamond" w:eastAsia="Times New Roman" w:hAnsi="Garamond" w:cs="Times New Roman"/>
          <w:sz w:val="24"/>
          <w:szCs w:val="24"/>
        </w:rPr>
        <w:t>ë</w:t>
      </w:r>
      <w:r w:rsidR="0025769F" w:rsidRPr="00317F09">
        <w:rPr>
          <w:rFonts w:ascii="Garamond" w:eastAsia="Times New Roman" w:hAnsi="Garamond" w:cs="Times New Roman"/>
          <w:sz w:val="24"/>
          <w:szCs w:val="24"/>
        </w:rPr>
        <w:t>son se, n</w:t>
      </w:r>
      <w:r w:rsidR="00147347" w:rsidRPr="00317F09">
        <w:rPr>
          <w:rFonts w:ascii="Garamond" w:eastAsia="Times New Roman" w:hAnsi="Garamond" w:cs="Times New Roman"/>
          <w:sz w:val="24"/>
          <w:szCs w:val="24"/>
        </w:rPr>
        <w:t>ë</w:t>
      </w:r>
      <w:r w:rsidR="0025769F" w:rsidRPr="00317F09">
        <w:rPr>
          <w:rFonts w:ascii="Garamond" w:eastAsia="Times New Roman" w:hAnsi="Garamond" w:cs="Times New Roman"/>
          <w:sz w:val="24"/>
          <w:szCs w:val="24"/>
        </w:rPr>
        <w:t xml:space="preserve"> kuad</w:t>
      </w:r>
      <w:r w:rsidR="00147347" w:rsidRPr="00317F09">
        <w:rPr>
          <w:rFonts w:ascii="Garamond" w:eastAsia="Times New Roman" w:hAnsi="Garamond" w:cs="Times New Roman"/>
          <w:sz w:val="24"/>
          <w:szCs w:val="24"/>
        </w:rPr>
        <w:t>ë</w:t>
      </w:r>
      <w:r w:rsidR="0025769F" w:rsidRPr="00317F09">
        <w:rPr>
          <w:rFonts w:ascii="Garamond" w:eastAsia="Times New Roman" w:hAnsi="Garamond" w:cs="Times New Roman"/>
          <w:sz w:val="24"/>
          <w:szCs w:val="24"/>
        </w:rPr>
        <w:t>r t</w:t>
      </w:r>
      <w:r w:rsidR="00147347" w:rsidRPr="00317F09">
        <w:rPr>
          <w:rFonts w:ascii="Garamond" w:eastAsia="Times New Roman" w:hAnsi="Garamond" w:cs="Times New Roman"/>
          <w:sz w:val="24"/>
          <w:szCs w:val="24"/>
        </w:rPr>
        <w:t>ë</w:t>
      </w:r>
      <w:r w:rsidR="0025769F" w:rsidRPr="00317F09">
        <w:rPr>
          <w:rFonts w:ascii="Garamond" w:eastAsia="Times New Roman" w:hAnsi="Garamond" w:cs="Times New Roman"/>
          <w:sz w:val="24"/>
          <w:szCs w:val="24"/>
        </w:rPr>
        <w:t xml:space="preserve"> hetimit dhe procedimit disiplinor ndaj </w:t>
      </w:r>
      <w:proofErr w:type="spellStart"/>
      <w:r w:rsidR="0025769F" w:rsidRPr="00317F09">
        <w:rPr>
          <w:rFonts w:ascii="Garamond" w:eastAsia="Times New Roman" w:hAnsi="Garamond" w:cs="Times New Roman"/>
          <w:sz w:val="24"/>
          <w:szCs w:val="24"/>
        </w:rPr>
        <w:t>magjistr</w:t>
      </w:r>
      <w:r w:rsidR="003C0937" w:rsidRPr="00317F09">
        <w:rPr>
          <w:rFonts w:ascii="Garamond" w:eastAsia="Times New Roman" w:hAnsi="Garamond" w:cs="Times New Roman"/>
          <w:sz w:val="24"/>
          <w:szCs w:val="24"/>
        </w:rPr>
        <w:t>a</w:t>
      </w:r>
      <w:r w:rsidR="0025769F" w:rsidRPr="00317F09">
        <w:rPr>
          <w:rFonts w:ascii="Garamond" w:eastAsia="Times New Roman" w:hAnsi="Garamond" w:cs="Times New Roman"/>
          <w:sz w:val="24"/>
          <w:szCs w:val="24"/>
        </w:rPr>
        <w:t>tes</w:t>
      </w:r>
      <w:proofErr w:type="spellEnd"/>
      <w:r w:rsidR="003C0937" w:rsidRPr="00317F09">
        <w:rPr>
          <w:rFonts w:ascii="Garamond" w:eastAsia="Times New Roman" w:hAnsi="Garamond" w:cs="Times New Roman"/>
          <w:sz w:val="24"/>
          <w:szCs w:val="24"/>
        </w:rPr>
        <w:t>,</w:t>
      </w:r>
      <w:r w:rsidR="0025769F" w:rsidRPr="00317F09">
        <w:rPr>
          <w:rFonts w:ascii="Garamond" w:eastAsia="Times New Roman" w:hAnsi="Garamond" w:cs="Times New Roman"/>
          <w:sz w:val="24"/>
          <w:szCs w:val="24"/>
        </w:rPr>
        <w:t xml:space="preserve"> </w:t>
      </w:r>
      <w:proofErr w:type="spellStart"/>
      <w:r w:rsidR="005E27E6" w:rsidRPr="00317F09">
        <w:rPr>
          <w:rFonts w:ascii="Garamond" w:eastAsia="Times New Roman" w:hAnsi="Garamond" w:cs="Times New Roman"/>
          <w:sz w:val="24"/>
          <w:szCs w:val="24"/>
        </w:rPr>
        <w:t>ILD</w:t>
      </w:r>
      <w:proofErr w:type="spellEnd"/>
      <w:r w:rsidR="005E27E6" w:rsidRPr="00317F09">
        <w:rPr>
          <w:rFonts w:ascii="Garamond" w:eastAsia="Times New Roman" w:hAnsi="Garamond" w:cs="Times New Roman"/>
          <w:sz w:val="24"/>
          <w:szCs w:val="24"/>
        </w:rPr>
        <w:t xml:space="preserve">-ja dhe </w:t>
      </w:r>
      <w:proofErr w:type="spellStart"/>
      <w:r w:rsidR="005E27E6" w:rsidRPr="00317F09">
        <w:rPr>
          <w:rFonts w:ascii="Garamond" w:eastAsia="Times New Roman" w:hAnsi="Garamond" w:cs="Times New Roman"/>
          <w:sz w:val="24"/>
          <w:szCs w:val="24"/>
        </w:rPr>
        <w:t>KLGj</w:t>
      </w:r>
      <w:proofErr w:type="spellEnd"/>
      <w:r w:rsidR="005E27E6" w:rsidRPr="00317F09">
        <w:rPr>
          <w:rFonts w:ascii="Garamond" w:eastAsia="Times New Roman" w:hAnsi="Garamond" w:cs="Times New Roman"/>
          <w:sz w:val="24"/>
          <w:szCs w:val="24"/>
        </w:rPr>
        <w:t>-ja ka</w:t>
      </w:r>
      <w:r w:rsidR="00BA2B67" w:rsidRPr="00317F09">
        <w:rPr>
          <w:rFonts w:ascii="Garamond" w:eastAsia="Times New Roman" w:hAnsi="Garamond" w:cs="Times New Roman"/>
          <w:sz w:val="24"/>
          <w:szCs w:val="24"/>
        </w:rPr>
        <w:t>n</w:t>
      </w:r>
      <w:r w:rsidR="008745DD" w:rsidRPr="00317F09">
        <w:rPr>
          <w:rFonts w:ascii="Garamond" w:eastAsia="Times New Roman" w:hAnsi="Garamond" w:cs="Times New Roman"/>
          <w:sz w:val="24"/>
          <w:szCs w:val="24"/>
        </w:rPr>
        <w:t>ë</w:t>
      </w:r>
      <w:r w:rsidR="005E27E6" w:rsidRPr="00317F09">
        <w:rPr>
          <w:rFonts w:ascii="Garamond" w:eastAsia="Times New Roman" w:hAnsi="Garamond" w:cs="Times New Roman"/>
          <w:sz w:val="24"/>
          <w:szCs w:val="24"/>
        </w:rPr>
        <w:t xml:space="preserve"> </w:t>
      </w:r>
      <w:r w:rsidR="0025769F" w:rsidRPr="00317F09">
        <w:rPr>
          <w:rFonts w:ascii="Garamond" w:eastAsia="Times New Roman" w:hAnsi="Garamond" w:cs="Times New Roman"/>
          <w:sz w:val="24"/>
          <w:szCs w:val="24"/>
        </w:rPr>
        <w:t xml:space="preserve">kryer </w:t>
      </w:r>
      <w:r w:rsidR="000C1CBB" w:rsidRPr="00317F09">
        <w:rPr>
          <w:rFonts w:ascii="Garamond" w:eastAsia="Times New Roman" w:hAnsi="Garamond" w:cs="Times New Roman"/>
          <w:sz w:val="24"/>
          <w:szCs w:val="24"/>
        </w:rPr>
        <w:t>t</w:t>
      </w:r>
      <w:r w:rsidR="00147347" w:rsidRPr="00317F09">
        <w:rPr>
          <w:rFonts w:ascii="Garamond" w:eastAsia="Times New Roman" w:hAnsi="Garamond" w:cs="Times New Roman"/>
          <w:sz w:val="24"/>
          <w:szCs w:val="24"/>
        </w:rPr>
        <w:t>ë</w:t>
      </w:r>
      <w:r w:rsidR="000C1CBB" w:rsidRPr="00317F09">
        <w:rPr>
          <w:rFonts w:ascii="Garamond" w:eastAsia="Times New Roman" w:hAnsi="Garamond" w:cs="Times New Roman"/>
          <w:sz w:val="24"/>
          <w:szCs w:val="24"/>
        </w:rPr>
        <w:t xml:space="preserve"> gjitha </w:t>
      </w:r>
      <w:r w:rsidR="0025769F" w:rsidRPr="00317F09">
        <w:rPr>
          <w:rFonts w:ascii="Garamond" w:eastAsia="Times New Roman" w:hAnsi="Garamond" w:cs="Times New Roman"/>
          <w:sz w:val="24"/>
          <w:szCs w:val="24"/>
        </w:rPr>
        <w:t xml:space="preserve">veprimet </w:t>
      </w:r>
      <w:r w:rsidR="000C1CBB" w:rsidRPr="00317F09">
        <w:rPr>
          <w:rFonts w:ascii="Garamond" w:eastAsia="Times New Roman" w:hAnsi="Garamond" w:cs="Times New Roman"/>
          <w:sz w:val="24"/>
          <w:szCs w:val="24"/>
        </w:rPr>
        <w:t>hetimore p</w:t>
      </w:r>
      <w:r w:rsidR="00147347" w:rsidRPr="00317F09">
        <w:rPr>
          <w:rFonts w:ascii="Garamond" w:eastAsia="Times New Roman" w:hAnsi="Garamond" w:cs="Times New Roman"/>
          <w:sz w:val="24"/>
          <w:szCs w:val="24"/>
        </w:rPr>
        <w:t>ë</w:t>
      </w:r>
      <w:r w:rsidR="000C1CBB" w:rsidRPr="00317F09">
        <w:rPr>
          <w:rFonts w:ascii="Garamond" w:eastAsia="Times New Roman" w:hAnsi="Garamond" w:cs="Times New Roman"/>
          <w:sz w:val="24"/>
          <w:szCs w:val="24"/>
        </w:rPr>
        <w:t xml:space="preserve">r </w:t>
      </w:r>
      <w:proofErr w:type="spellStart"/>
      <w:r w:rsidR="000C1CBB" w:rsidRPr="00317F09">
        <w:rPr>
          <w:rFonts w:ascii="Garamond" w:eastAsia="Times New Roman" w:hAnsi="Garamond" w:cs="Times New Roman"/>
          <w:sz w:val="24"/>
          <w:szCs w:val="24"/>
        </w:rPr>
        <w:t>konkludimin</w:t>
      </w:r>
      <w:proofErr w:type="spellEnd"/>
      <w:r w:rsidR="000C1CBB" w:rsidRPr="00317F09">
        <w:rPr>
          <w:rFonts w:ascii="Garamond" w:eastAsia="Times New Roman" w:hAnsi="Garamond" w:cs="Times New Roman"/>
          <w:sz w:val="24"/>
          <w:szCs w:val="24"/>
        </w:rPr>
        <w:t xml:space="preserve"> mbi ekzistenc</w:t>
      </w:r>
      <w:r w:rsidR="00147347" w:rsidRPr="00317F09">
        <w:rPr>
          <w:rFonts w:ascii="Garamond" w:eastAsia="Times New Roman" w:hAnsi="Garamond" w:cs="Times New Roman"/>
          <w:sz w:val="24"/>
          <w:szCs w:val="24"/>
        </w:rPr>
        <w:t>ë</w:t>
      </w:r>
      <w:r w:rsidR="005A52A0">
        <w:rPr>
          <w:rFonts w:ascii="Garamond" w:eastAsia="Times New Roman" w:hAnsi="Garamond" w:cs="Times New Roman"/>
          <w:sz w:val="24"/>
          <w:szCs w:val="24"/>
        </w:rPr>
        <w:t>n</w:t>
      </w:r>
      <w:r w:rsidR="000C1CBB" w:rsidRPr="00317F09">
        <w:rPr>
          <w:rFonts w:ascii="Garamond" w:eastAsia="Times New Roman" w:hAnsi="Garamond" w:cs="Times New Roman"/>
          <w:sz w:val="24"/>
          <w:szCs w:val="24"/>
        </w:rPr>
        <w:t xml:space="preserve"> ose jo t</w:t>
      </w:r>
      <w:r w:rsidR="00147347" w:rsidRPr="00317F09">
        <w:rPr>
          <w:rFonts w:ascii="Garamond" w:eastAsia="Times New Roman" w:hAnsi="Garamond" w:cs="Times New Roman"/>
          <w:sz w:val="24"/>
          <w:szCs w:val="24"/>
        </w:rPr>
        <w:t>ë</w:t>
      </w:r>
      <w:r w:rsidR="000C1CBB" w:rsidRPr="00317F09">
        <w:rPr>
          <w:rFonts w:ascii="Garamond" w:eastAsia="Times New Roman" w:hAnsi="Garamond" w:cs="Times New Roman"/>
          <w:sz w:val="24"/>
          <w:szCs w:val="24"/>
        </w:rPr>
        <w:t xml:space="preserve"> shkeljes dis</w:t>
      </w:r>
      <w:r w:rsidR="003C0937" w:rsidRPr="00317F09">
        <w:rPr>
          <w:rFonts w:ascii="Garamond" w:eastAsia="Times New Roman" w:hAnsi="Garamond" w:cs="Times New Roman"/>
          <w:sz w:val="24"/>
          <w:szCs w:val="24"/>
        </w:rPr>
        <w:t>i</w:t>
      </w:r>
      <w:r w:rsidR="000C1CBB" w:rsidRPr="00317F09">
        <w:rPr>
          <w:rFonts w:ascii="Garamond" w:eastAsia="Times New Roman" w:hAnsi="Garamond" w:cs="Times New Roman"/>
          <w:sz w:val="24"/>
          <w:szCs w:val="24"/>
        </w:rPr>
        <w:t xml:space="preserve">plinore ndaj </w:t>
      </w:r>
      <w:proofErr w:type="spellStart"/>
      <w:r w:rsidR="000C1CBB" w:rsidRPr="00317F09">
        <w:rPr>
          <w:rFonts w:ascii="Garamond" w:eastAsia="Times New Roman" w:hAnsi="Garamond" w:cs="Times New Roman"/>
          <w:sz w:val="24"/>
          <w:szCs w:val="24"/>
        </w:rPr>
        <w:t>magjistrates</w:t>
      </w:r>
      <w:proofErr w:type="spellEnd"/>
      <w:r w:rsidR="005E27E6" w:rsidRPr="00317F09">
        <w:rPr>
          <w:rFonts w:ascii="Garamond" w:eastAsia="Times New Roman" w:hAnsi="Garamond" w:cs="Times New Roman"/>
          <w:sz w:val="24"/>
          <w:szCs w:val="24"/>
        </w:rPr>
        <w:t xml:space="preserve">, si dhe </w:t>
      </w:r>
      <w:r w:rsidR="000C1CBB" w:rsidRPr="00317F09">
        <w:rPr>
          <w:rFonts w:ascii="Garamond" w:eastAsia="Times New Roman" w:hAnsi="Garamond" w:cs="Times New Roman"/>
          <w:sz w:val="24"/>
          <w:szCs w:val="24"/>
        </w:rPr>
        <w:t>procedurat</w:t>
      </w:r>
      <w:r w:rsidR="00827EAD" w:rsidRPr="00317F09">
        <w:rPr>
          <w:rFonts w:ascii="Garamond" w:eastAsia="Times New Roman" w:hAnsi="Garamond" w:cs="Times New Roman"/>
          <w:sz w:val="24"/>
          <w:szCs w:val="24"/>
        </w:rPr>
        <w:t xml:space="preserve"> p</w:t>
      </w:r>
      <w:r w:rsidR="00147347" w:rsidRPr="00317F09">
        <w:rPr>
          <w:rFonts w:ascii="Garamond" w:eastAsia="Times New Roman" w:hAnsi="Garamond" w:cs="Times New Roman"/>
          <w:sz w:val="24"/>
          <w:szCs w:val="24"/>
        </w:rPr>
        <w:t>ë</w:t>
      </w:r>
      <w:r w:rsidR="00827EAD" w:rsidRPr="00317F09">
        <w:rPr>
          <w:rFonts w:ascii="Garamond" w:eastAsia="Times New Roman" w:hAnsi="Garamond" w:cs="Times New Roman"/>
          <w:sz w:val="24"/>
          <w:szCs w:val="24"/>
        </w:rPr>
        <w:t>r caktimin e mas</w:t>
      </w:r>
      <w:r w:rsidR="00147347" w:rsidRPr="00317F09">
        <w:rPr>
          <w:rFonts w:ascii="Garamond" w:eastAsia="Times New Roman" w:hAnsi="Garamond" w:cs="Times New Roman"/>
          <w:sz w:val="24"/>
          <w:szCs w:val="24"/>
        </w:rPr>
        <w:t>ë</w:t>
      </w:r>
      <w:r w:rsidR="00827EAD" w:rsidRPr="00317F09">
        <w:rPr>
          <w:rFonts w:ascii="Garamond" w:eastAsia="Times New Roman" w:hAnsi="Garamond" w:cs="Times New Roman"/>
          <w:sz w:val="24"/>
          <w:szCs w:val="24"/>
        </w:rPr>
        <w:t>s disiplinore</w:t>
      </w:r>
      <w:r w:rsidR="005E27E6" w:rsidRPr="00317F09">
        <w:rPr>
          <w:rFonts w:ascii="Garamond" w:eastAsia="Times New Roman" w:hAnsi="Garamond" w:cs="Times New Roman"/>
          <w:sz w:val="24"/>
          <w:szCs w:val="24"/>
        </w:rPr>
        <w:t>,</w:t>
      </w:r>
      <w:r w:rsidR="00827EAD" w:rsidRPr="00317F09">
        <w:rPr>
          <w:rFonts w:ascii="Garamond" w:eastAsia="Times New Roman" w:hAnsi="Garamond" w:cs="Times New Roman"/>
          <w:sz w:val="24"/>
          <w:szCs w:val="24"/>
        </w:rPr>
        <w:t xml:space="preserve"> n</w:t>
      </w:r>
      <w:r w:rsidR="00147347" w:rsidRPr="00317F09">
        <w:rPr>
          <w:rFonts w:ascii="Garamond" w:eastAsia="Times New Roman" w:hAnsi="Garamond" w:cs="Times New Roman"/>
          <w:sz w:val="24"/>
          <w:szCs w:val="24"/>
        </w:rPr>
        <w:t>ë</w:t>
      </w:r>
      <w:r w:rsidR="00827EAD" w:rsidRPr="00317F09">
        <w:rPr>
          <w:rFonts w:ascii="Garamond" w:eastAsia="Times New Roman" w:hAnsi="Garamond" w:cs="Times New Roman"/>
          <w:sz w:val="24"/>
          <w:szCs w:val="24"/>
        </w:rPr>
        <w:t xml:space="preserve"> p</w:t>
      </w:r>
      <w:r w:rsidR="00147347" w:rsidRPr="00317F09">
        <w:rPr>
          <w:rFonts w:ascii="Garamond" w:eastAsia="Times New Roman" w:hAnsi="Garamond" w:cs="Times New Roman"/>
          <w:sz w:val="24"/>
          <w:szCs w:val="24"/>
        </w:rPr>
        <w:t>ë</w:t>
      </w:r>
      <w:r w:rsidR="00827EAD" w:rsidRPr="00317F09">
        <w:rPr>
          <w:rFonts w:ascii="Garamond" w:eastAsia="Times New Roman" w:hAnsi="Garamond" w:cs="Times New Roman"/>
          <w:sz w:val="24"/>
          <w:szCs w:val="24"/>
        </w:rPr>
        <w:t>rputhje me parimet e procedimit disiplinor t</w:t>
      </w:r>
      <w:r w:rsidR="00147347" w:rsidRPr="00317F09">
        <w:rPr>
          <w:rFonts w:ascii="Garamond" w:eastAsia="Times New Roman" w:hAnsi="Garamond" w:cs="Times New Roman"/>
          <w:sz w:val="24"/>
          <w:szCs w:val="24"/>
        </w:rPr>
        <w:t>ë</w:t>
      </w:r>
      <w:r w:rsidR="00827EAD" w:rsidRPr="00317F09">
        <w:rPr>
          <w:rFonts w:ascii="Garamond" w:eastAsia="Times New Roman" w:hAnsi="Garamond" w:cs="Times New Roman"/>
          <w:sz w:val="24"/>
          <w:szCs w:val="24"/>
        </w:rPr>
        <w:t xml:space="preserve"> parashikuara n</w:t>
      </w:r>
      <w:r w:rsidR="003C0937" w:rsidRPr="00317F09">
        <w:rPr>
          <w:rFonts w:ascii="Garamond" w:eastAsia="Times New Roman" w:hAnsi="Garamond" w:cs="Times New Roman"/>
          <w:sz w:val="24"/>
          <w:szCs w:val="24"/>
        </w:rPr>
        <w:t>ë</w:t>
      </w:r>
      <w:r w:rsidR="00827EAD" w:rsidRPr="00317F09">
        <w:rPr>
          <w:rFonts w:ascii="Garamond" w:eastAsia="Times New Roman" w:hAnsi="Garamond" w:cs="Times New Roman"/>
          <w:sz w:val="24"/>
          <w:szCs w:val="24"/>
        </w:rPr>
        <w:t xml:space="preserve"> nenin 100, pika 1</w:t>
      </w:r>
      <w:r w:rsidR="005A52A0">
        <w:rPr>
          <w:rFonts w:ascii="Garamond" w:eastAsia="Times New Roman" w:hAnsi="Garamond" w:cs="Times New Roman"/>
          <w:sz w:val="24"/>
          <w:szCs w:val="24"/>
        </w:rPr>
        <w:t>,</w:t>
      </w:r>
      <w:r w:rsidR="00827EAD" w:rsidRPr="00317F09">
        <w:rPr>
          <w:rFonts w:ascii="Garamond" w:eastAsia="Times New Roman" w:hAnsi="Garamond" w:cs="Times New Roman"/>
          <w:sz w:val="24"/>
          <w:szCs w:val="24"/>
        </w:rPr>
        <w:t xml:space="preserve"> e ligjit </w:t>
      </w:r>
      <w:r w:rsidR="003C0937" w:rsidRPr="00317F09">
        <w:rPr>
          <w:rFonts w:ascii="Garamond" w:eastAsia="Times New Roman" w:hAnsi="Garamond" w:cs="Times New Roman"/>
          <w:sz w:val="24"/>
          <w:szCs w:val="24"/>
        </w:rPr>
        <w:t xml:space="preserve">nr. </w:t>
      </w:r>
      <w:r w:rsidR="00827EAD" w:rsidRPr="00317F09">
        <w:rPr>
          <w:rFonts w:ascii="Garamond" w:eastAsia="Times New Roman" w:hAnsi="Garamond" w:cs="Times New Roman"/>
          <w:sz w:val="24"/>
          <w:szCs w:val="24"/>
        </w:rPr>
        <w:t xml:space="preserve">96/2016. </w:t>
      </w:r>
      <w:r w:rsidR="000C1CBB" w:rsidRPr="00317F09">
        <w:rPr>
          <w:rFonts w:ascii="Garamond" w:eastAsia="Times New Roman" w:hAnsi="Garamond" w:cs="Times New Roman"/>
          <w:sz w:val="24"/>
          <w:szCs w:val="24"/>
        </w:rPr>
        <w:t>Parashikimet kushtetuese dhe ato ligjore përcaktojnë në mënyrë të ndarë fazat e procesit disiplinor ndaj gjyqtarëve, të hetimi</w:t>
      </w:r>
      <w:r w:rsidR="003C0937" w:rsidRPr="00317F09">
        <w:rPr>
          <w:rFonts w:ascii="Garamond" w:eastAsia="Times New Roman" w:hAnsi="Garamond" w:cs="Times New Roman"/>
          <w:sz w:val="24"/>
          <w:szCs w:val="24"/>
        </w:rPr>
        <w:t>t</w:t>
      </w:r>
      <w:r w:rsidR="000C1CBB" w:rsidRPr="00317F09">
        <w:rPr>
          <w:rFonts w:ascii="Garamond" w:eastAsia="Times New Roman" w:hAnsi="Garamond" w:cs="Times New Roman"/>
          <w:sz w:val="24"/>
          <w:szCs w:val="24"/>
        </w:rPr>
        <w:t xml:space="preserve"> disiplinor, i cili realizohet nga Inspektori i Lartë i Drejtësisë dhe </w:t>
      </w:r>
      <w:r w:rsidR="005E27E6" w:rsidRPr="00317F09">
        <w:rPr>
          <w:rFonts w:ascii="Garamond" w:eastAsia="Times New Roman" w:hAnsi="Garamond" w:cs="Times New Roman"/>
          <w:sz w:val="24"/>
          <w:szCs w:val="24"/>
        </w:rPr>
        <w:t>t</w:t>
      </w:r>
      <w:r w:rsidR="00147347" w:rsidRPr="00317F09">
        <w:rPr>
          <w:rFonts w:ascii="Garamond" w:eastAsia="Times New Roman" w:hAnsi="Garamond" w:cs="Times New Roman"/>
          <w:sz w:val="24"/>
          <w:szCs w:val="24"/>
        </w:rPr>
        <w:t>ë</w:t>
      </w:r>
      <w:r w:rsidR="005E27E6" w:rsidRPr="00317F09">
        <w:rPr>
          <w:rFonts w:ascii="Garamond" w:eastAsia="Times New Roman" w:hAnsi="Garamond" w:cs="Times New Roman"/>
          <w:sz w:val="24"/>
          <w:szCs w:val="24"/>
        </w:rPr>
        <w:t xml:space="preserve"> </w:t>
      </w:r>
      <w:r w:rsidR="000C1CBB" w:rsidRPr="00317F09">
        <w:rPr>
          <w:rFonts w:ascii="Garamond" w:eastAsia="Times New Roman" w:hAnsi="Garamond" w:cs="Times New Roman"/>
          <w:sz w:val="24"/>
          <w:szCs w:val="24"/>
        </w:rPr>
        <w:t>procedimi</w:t>
      </w:r>
      <w:r w:rsidR="005E27E6" w:rsidRPr="00317F09">
        <w:rPr>
          <w:rFonts w:ascii="Garamond" w:eastAsia="Times New Roman" w:hAnsi="Garamond" w:cs="Times New Roman"/>
          <w:sz w:val="24"/>
          <w:szCs w:val="24"/>
        </w:rPr>
        <w:t xml:space="preserve">t </w:t>
      </w:r>
      <w:r w:rsidR="000C1CBB" w:rsidRPr="00317F09">
        <w:rPr>
          <w:rFonts w:ascii="Garamond" w:eastAsia="Times New Roman" w:hAnsi="Garamond" w:cs="Times New Roman"/>
          <w:sz w:val="24"/>
          <w:szCs w:val="24"/>
        </w:rPr>
        <w:t>disiplinor, i cili shqyrtohet dhe vendoset nga Këshilli, si një organ vendimmarrës kolektiv.</w:t>
      </w:r>
    </w:p>
    <w:p w14:paraId="3BF6720D" w14:textId="260971B9" w:rsidR="00294205" w:rsidRPr="00317F09" w:rsidRDefault="00E8390C"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eastAsia="Times New Roman" w:hAnsi="Garamond" w:cs="Times New Roman"/>
          <w:sz w:val="24"/>
          <w:szCs w:val="24"/>
        </w:rPr>
        <w:t xml:space="preserve">63. </w:t>
      </w:r>
      <w:r w:rsidR="005E27E6" w:rsidRPr="00317F09">
        <w:rPr>
          <w:rFonts w:ascii="Garamond" w:eastAsia="Times New Roman" w:hAnsi="Garamond" w:cs="Times New Roman"/>
          <w:sz w:val="24"/>
          <w:szCs w:val="24"/>
        </w:rPr>
        <w:t>Nga aktet q</w:t>
      </w:r>
      <w:r w:rsidR="00147347" w:rsidRPr="00317F09">
        <w:rPr>
          <w:rFonts w:ascii="Garamond" w:eastAsia="Times New Roman" w:hAnsi="Garamond" w:cs="Times New Roman"/>
          <w:sz w:val="24"/>
          <w:szCs w:val="24"/>
        </w:rPr>
        <w:t>ë</w:t>
      </w:r>
      <w:r w:rsidR="005E27E6" w:rsidRPr="00317F09">
        <w:rPr>
          <w:rFonts w:ascii="Garamond" w:eastAsia="Times New Roman" w:hAnsi="Garamond" w:cs="Times New Roman"/>
          <w:sz w:val="24"/>
          <w:szCs w:val="24"/>
        </w:rPr>
        <w:t xml:space="preserve"> dokumentojn</w:t>
      </w:r>
      <w:r w:rsidR="00147347" w:rsidRPr="00317F09">
        <w:rPr>
          <w:rFonts w:ascii="Garamond" w:eastAsia="Times New Roman" w:hAnsi="Garamond" w:cs="Times New Roman"/>
          <w:sz w:val="24"/>
          <w:szCs w:val="24"/>
        </w:rPr>
        <w:t>ë</w:t>
      </w:r>
      <w:r w:rsidR="005E27E6" w:rsidRPr="00317F09">
        <w:rPr>
          <w:rFonts w:ascii="Garamond" w:eastAsia="Times New Roman" w:hAnsi="Garamond" w:cs="Times New Roman"/>
          <w:sz w:val="24"/>
          <w:szCs w:val="24"/>
        </w:rPr>
        <w:t xml:space="preserve"> marrjen e ven</w:t>
      </w:r>
      <w:r w:rsidR="00246AF4" w:rsidRPr="00317F09">
        <w:rPr>
          <w:rFonts w:ascii="Garamond" w:eastAsia="Times New Roman" w:hAnsi="Garamond" w:cs="Times New Roman"/>
          <w:sz w:val="24"/>
          <w:szCs w:val="24"/>
        </w:rPr>
        <w:t>d</w:t>
      </w:r>
      <w:r w:rsidR="005E27E6" w:rsidRPr="00317F09">
        <w:rPr>
          <w:rFonts w:ascii="Garamond" w:eastAsia="Times New Roman" w:hAnsi="Garamond" w:cs="Times New Roman"/>
          <w:sz w:val="24"/>
          <w:szCs w:val="24"/>
        </w:rPr>
        <w:t>imit t</w:t>
      </w:r>
      <w:r w:rsidR="00147347" w:rsidRPr="00317F09">
        <w:rPr>
          <w:rFonts w:ascii="Garamond" w:eastAsia="Times New Roman" w:hAnsi="Garamond" w:cs="Times New Roman"/>
          <w:sz w:val="24"/>
          <w:szCs w:val="24"/>
        </w:rPr>
        <w:t>ë</w:t>
      </w:r>
      <w:r w:rsidR="005E27E6" w:rsidRPr="00317F09">
        <w:rPr>
          <w:rFonts w:ascii="Garamond" w:eastAsia="Times New Roman" w:hAnsi="Garamond" w:cs="Times New Roman"/>
          <w:sz w:val="24"/>
          <w:szCs w:val="24"/>
        </w:rPr>
        <w:t xml:space="preserve"> </w:t>
      </w:r>
      <w:proofErr w:type="spellStart"/>
      <w:r w:rsidR="005E27E6" w:rsidRPr="00317F09">
        <w:rPr>
          <w:rFonts w:ascii="Garamond" w:eastAsia="Times New Roman" w:hAnsi="Garamond" w:cs="Times New Roman"/>
          <w:sz w:val="24"/>
          <w:szCs w:val="24"/>
        </w:rPr>
        <w:t>KL</w:t>
      </w:r>
      <w:r w:rsidR="005A4F63" w:rsidRPr="00317F09">
        <w:rPr>
          <w:rFonts w:ascii="Garamond" w:eastAsia="Times New Roman" w:hAnsi="Garamond" w:cs="Times New Roman"/>
          <w:sz w:val="24"/>
          <w:szCs w:val="24"/>
        </w:rPr>
        <w:t>G</w:t>
      </w:r>
      <w:r w:rsidR="003C0937" w:rsidRPr="00317F09">
        <w:rPr>
          <w:rFonts w:ascii="Garamond" w:eastAsia="Times New Roman" w:hAnsi="Garamond" w:cs="Times New Roman"/>
          <w:sz w:val="24"/>
          <w:szCs w:val="24"/>
        </w:rPr>
        <w:t>j</w:t>
      </w:r>
      <w:proofErr w:type="spellEnd"/>
      <w:r w:rsidR="005E27E6" w:rsidRPr="00317F09">
        <w:rPr>
          <w:rFonts w:ascii="Garamond" w:eastAsia="Times New Roman" w:hAnsi="Garamond" w:cs="Times New Roman"/>
          <w:sz w:val="24"/>
          <w:szCs w:val="24"/>
        </w:rPr>
        <w:t>-s</w:t>
      </w:r>
      <w:r w:rsidR="00147347" w:rsidRPr="00317F09">
        <w:rPr>
          <w:rFonts w:ascii="Garamond" w:eastAsia="Times New Roman" w:hAnsi="Garamond" w:cs="Times New Roman"/>
          <w:sz w:val="24"/>
          <w:szCs w:val="24"/>
        </w:rPr>
        <w:t>ë</w:t>
      </w:r>
      <w:r w:rsidR="005E27E6" w:rsidRPr="00317F09">
        <w:rPr>
          <w:rFonts w:ascii="Garamond" w:eastAsia="Times New Roman" w:hAnsi="Garamond" w:cs="Times New Roman"/>
          <w:sz w:val="24"/>
          <w:szCs w:val="24"/>
        </w:rPr>
        <w:t xml:space="preserve">, konstatohet se </w:t>
      </w:r>
      <w:proofErr w:type="spellStart"/>
      <w:r w:rsidR="005A4F63" w:rsidRPr="00317F09">
        <w:rPr>
          <w:rFonts w:ascii="Garamond" w:hAnsi="Garamond" w:cs="Times New Roman"/>
          <w:sz w:val="24"/>
          <w:szCs w:val="24"/>
        </w:rPr>
        <w:t>magjistratja</w:t>
      </w:r>
      <w:proofErr w:type="spellEnd"/>
      <w:r w:rsidR="005A4F63" w:rsidRPr="00317F09">
        <w:rPr>
          <w:rFonts w:ascii="Garamond" w:hAnsi="Garamond" w:cs="Times New Roman"/>
          <w:sz w:val="24"/>
          <w:szCs w:val="24"/>
        </w:rPr>
        <w:t xml:space="preserve"> </w:t>
      </w:r>
      <w:proofErr w:type="spellStart"/>
      <w:r w:rsidR="005A4F63" w:rsidRPr="00317F09">
        <w:rPr>
          <w:rFonts w:ascii="Garamond" w:hAnsi="Garamond" w:cs="Times New Roman"/>
          <w:sz w:val="24"/>
          <w:szCs w:val="24"/>
        </w:rPr>
        <w:t>Ajshe</w:t>
      </w:r>
      <w:proofErr w:type="spellEnd"/>
      <w:r w:rsidR="005A4F63" w:rsidRPr="00317F09">
        <w:rPr>
          <w:rFonts w:ascii="Garamond" w:hAnsi="Garamond" w:cs="Times New Roman"/>
          <w:sz w:val="24"/>
          <w:szCs w:val="24"/>
        </w:rPr>
        <w:t xml:space="preserve"> </w:t>
      </w:r>
      <w:proofErr w:type="spellStart"/>
      <w:r w:rsidR="005A4F63" w:rsidRPr="00317F09">
        <w:rPr>
          <w:rFonts w:ascii="Garamond" w:hAnsi="Garamond" w:cs="Times New Roman"/>
          <w:sz w:val="24"/>
          <w:szCs w:val="24"/>
        </w:rPr>
        <w:t>Xhafa</w:t>
      </w:r>
      <w:proofErr w:type="spellEnd"/>
      <w:r w:rsidR="005A4F63" w:rsidRPr="00317F09">
        <w:rPr>
          <w:rFonts w:ascii="Garamond" w:hAnsi="Garamond" w:cs="Times New Roman"/>
          <w:sz w:val="24"/>
          <w:szCs w:val="24"/>
        </w:rPr>
        <w:t xml:space="preserve"> është vënë në dijeni se ajo do të jetë pjesë e trupit gjykues për gjykimin e çështjes penale me nr. </w:t>
      </w:r>
      <w:r w:rsidR="0046652E" w:rsidRPr="00317F09">
        <w:rPr>
          <w:rFonts w:ascii="Garamond" w:hAnsi="Garamond" w:cs="Times New Roman"/>
          <w:sz w:val="24"/>
          <w:szCs w:val="24"/>
        </w:rPr>
        <w:t>{***}</w:t>
      </w:r>
      <w:r w:rsidR="005A52A0">
        <w:rPr>
          <w:rFonts w:ascii="Garamond" w:hAnsi="Garamond" w:cs="Times New Roman"/>
          <w:sz w:val="24"/>
          <w:szCs w:val="24"/>
        </w:rPr>
        <w:t>, që në datën 29.</w:t>
      </w:r>
      <w:r w:rsidR="005A4F63" w:rsidRPr="00317F09">
        <w:rPr>
          <w:rFonts w:ascii="Garamond" w:hAnsi="Garamond" w:cs="Times New Roman"/>
          <w:sz w:val="24"/>
          <w:szCs w:val="24"/>
        </w:rPr>
        <w:t>7.2024, datë në të cilën është zhvilluar shorti.</w:t>
      </w:r>
      <w:r w:rsidR="00294205" w:rsidRPr="00317F09">
        <w:rPr>
          <w:rFonts w:ascii="Garamond" w:hAnsi="Garamond" w:cs="Times New Roman"/>
          <w:sz w:val="24"/>
          <w:szCs w:val="24"/>
        </w:rPr>
        <w:t xml:space="preserve"> </w:t>
      </w:r>
      <w:r w:rsidR="005A4F63" w:rsidRPr="00317F09">
        <w:rPr>
          <w:rFonts w:ascii="Garamond" w:hAnsi="Garamond" w:cs="Times New Roman"/>
          <w:sz w:val="24"/>
          <w:szCs w:val="24"/>
        </w:rPr>
        <w:t xml:space="preserve">Kolegji vëren se, nga </w:t>
      </w:r>
      <w:r w:rsidR="00294205" w:rsidRPr="00317F09">
        <w:rPr>
          <w:rFonts w:ascii="Garamond" w:hAnsi="Garamond" w:cs="Times New Roman"/>
          <w:sz w:val="24"/>
          <w:szCs w:val="24"/>
        </w:rPr>
        <w:t>kjo datë</w:t>
      </w:r>
      <w:r w:rsidR="005A4F63" w:rsidRPr="00317F09">
        <w:rPr>
          <w:rFonts w:ascii="Garamond" w:hAnsi="Garamond" w:cs="Times New Roman"/>
          <w:sz w:val="24"/>
          <w:szCs w:val="24"/>
        </w:rPr>
        <w:t xml:space="preserve"> deri në datën e planifikuar për gjykimi</w:t>
      </w:r>
      <w:r w:rsidR="005A52A0">
        <w:rPr>
          <w:rFonts w:ascii="Garamond" w:hAnsi="Garamond" w:cs="Times New Roman"/>
          <w:sz w:val="24"/>
          <w:szCs w:val="24"/>
        </w:rPr>
        <w:t>n e kësaj çështjeje penale, 11.</w:t>
      </w:r>
      <w:r w:rsidR="005A4F63" w:rsidRPr="00317F09">
        <w:rPr>
          <w:rFonts w:ascii="Garamond" w:hAnsi="Garamond" w:cs="Times New Roman"/>
          <w:sz w:val="24"/>
          <w:szCs w:val="24"/>
        </w:rPr>
        <w:t xml:space="preserve">9.2024, </w:t>
      </w:r>
      <w:proofErr w:type="spellStart"/>
      <w:r w:rsidR="005A4F63" w:rsidRPr="00317F09">
        <w:rPr>
          <w:rFonts w:ascii="Garamond" w:hAnsi="Garamond" w:cs="Times New Roman"/>
          <w:sz w:val="24"/>
          <w:szCs w:val="24"/>
        </w:rPr>
        <w:t>magjistratja</w:t>
      </w:r>
      <w:proofErr w:type="spellEnd"/>
      <w:r w:rsidR="005A4F63" w:rsidRPr="00317F09">
        <w:rPr>
          <w:rFonts w:ascii="Garamond" w:hAnsi="Garamond" w:cs="Times New Roman"/>
          <w:sz w:val="24"/>
          <w:szCs w:val="24"/>
        </w:rPr>
        <w:t xml:space="preserve"> ka pa</w:t>
      </w:r>
      <w:r w:rsidR="003C0937" w:rsidRPr="00317F09">
        <w:rPr>
          <w:rFonts w:ascii="Garamond" w:hAnsi="Garamond" w:cs="Times New Roman"/>
          <w:sz w:val="24"/>
          <w:szCs w:val="24"/>
        </w:rPr>
        <w:t>s</w:t>
      </w:r>
      <w:r w:rsidR="005A4F63" w:rsidRPr="00317F09">
        <w:rPr>
          <w:rFonts w:ascii="Garamond" w:hAnsi="Garamond" w:cs="Times New Roman"/>
          <w:sz w:val="24"/>
          <w:szCs w:val="24"/>
        </w:rPr>
        <w:t xml:space="preserve">ur kohën e nevojshme për t’u njohur me aktet e dosjes penale dhe marrjen e </w:t>
      </w:r>
      <w:r w:rsidR="00294205" w:rsidRPr="00317F09">
        <w:rPr>
          <w:rFonts w:ascii="Garamond" w:hAnsi="Garamond" w:cs="Times New Roman"/>
          <w:sz w:val="24"/>
          <w:szCs w:val="24"/>
        </w:rPr>
        <w:t xml:space="preserve">të gjitha </w:t>
      </w:r>
      <w:r w:rsidR="005A4F63" w:rsidRPr="00317F09">
        <w:rPr>
          <w:rFonts w:ascii="Garamond" w:hAnsi="Garamond" w:cs="Times New Roman"/>
          <w:sz w:val="24"/>
          <w:szCs w:val="24"/>
        </w:rPr>
        <w:t>masave</w:t>
      </w:r>
      <w:r w:rsidR="00294205" w:rsidRPr="00317F09">
        <w:rPr>
          <w:rFonts w:ascii="Garamond" w:hAnsi="Garamond" w:cs="Times New Roman"/>
          <w:sz w:val="24"/>
          <w:szCs w:val="24"/>
        </w:rPr>
        <w:t xml:space="preserve"> jo vetëm për </w:t>
      </w:r>
      <w:r w:rsidR="00294205" w:rsidRPr="00317F09">
        <w:rPr>
          <w:rFonts w:ascii="Garamond" w:hAnsi="Garamond" w:cs="Times New Roman"/>
          <w:sz w:val="24"/>
          <w:szCs w:val="24"/>
        </w:rPr>
        <w:lastRenderedPageBreak/>
        <w:t>përgatitjen e saj për gjykimin e çështjes penale, por edhe për shmangien e shtyrjes së seancës gjyqësore, qoftë edhe në eventualitetin e pamund</w:t>
      </w:r>
      <w:r w:rsidR="001E6240" w:rsidRPr="00317F09">
        <w:rPr>
          <w:rFonts w:ascii="Garamond" w:hAnsi="Garamond" w:cs="Times New Roman"/>
          <w:sz w:val="24"/>
          <w:szCs w:val="24"/>
        </w:rPr>
        <w:t>ë</w:t>
      </w:r>
      <w:r w:rsidR="00294205" w:rsidRPr="00317F09">
        <w:rPr>
          <w:rFonts w:ascii="Garamond" w:hAnsi="Garamond" w:cs="Times New Roman"/>
          <w:sz w:val="24"/>
          <w:szCs w:val="24"/>
        </w:rPr>
        <w:t>sis</w:t>
      </w:r>
      <w:r w:rsidR="001E6240" w:rsidRPr="00317F09">
        <w:rPr>
          <w:rFonts w:ascii="Garamond" w:hAnsi="Garamond" w:cs="Times New Roman"/>
          <w:sz w:val="24"/>
          <w:szCs w:val="24"/>
        </w:rPr>
        <w:t>ë</w:t>
      </w:r>
      <w:r w:rsidR="00294205" w:rsidRPr="00317F09">
        <w:rPr>
          <w:rFonts w:ascii="Garamond" w:hAnsi="Garamond" w:cs="Times New Roman"/>
          <w:sz w:val="24"/>
          <w:szCs w:val="24"/>
        </w:rPr>
        <w:t xml:space="preserve"> p</w:t>
      </w:r>
      <w:r w:rsidR="001E6240" w:rsidRPr="00317F09">
        <w:rPr>
          <w:rFonts w:ascii="Garamond" w:hAnsi="Garamond" w:cs="Times New Roman"/>
          <w:sz w:val="24"/>
          <w:szCs w:val="24"/>
        </w:rPr>
        <w:t>ë</w:t>
      </w:r>
      <w:r w:rsidR="00294205" w:rsidRPr="00317F09">
        <w:rPr>
          <w:rFonts w:ascii="Garamond" w:hAnsi="Garamond" w:cs="Times New Roman"/>
          <w:sz w:val="24"/>
          <w:szCs w:val="24"/>
        </w:rPr>
        <w:t>r t</w:t>
      </w:r>
      <w:r w:rsidR="003C0937" w:rsidRPr="00317F09">
        <w:rPr>
          <w:rFonts w:ascii="Garamond" w:hAnsi="Garamond" w:cs="Times New Roman"/>
          <w:sz w:val="24"/>
          <w:szCs w:val="24"/>
        </w:rPr>
        <w:t>’</w:t>
      </w:r>
      <w:r w:rsidR="00294205" w:rsidRPr="00317F09">
        <w:rPr>
          <w:rFonts w:ascii="Garamond" w:hAnsi="Garamond" w:cs="Times New Roman"/>
          <w:sz w:val="24"/>
          <w:szCs w:val="24"/>
        </w:rPr>
        <w:t xml:space="preserve">u njohur me aktet e dosjes kur ato </w:t>
      </w:r>
      <w:r w:rsidR="003C0937" w:rsidRPr="00317F09">
        <w:rPr>
          <w:rFonts w:ascii="Garamond" w:hAnsi="Garamond" w:cs="Times New Roman"/>
          <w:sz w:val="24"/>
          <w:szCs w:val="24"/>
        </w:rPr>
        <w:t>i</w:t>
      </w:r>
      <w:r w:rsidR="00294205" w:rsidRPr="00317F09">
        <w:rPr>
          <w:rFonts w:ascii="Garamond" w:hAnsi="Garamond" w:cs="Times New Roman"/>
          <w:sz w:val="24"/>
          <w:szCs w:val="24"/>
        </w:rPr>
        <w:t>u vun</w:t>
      </w:r>
      <w:r w:rsidR="001E6240" w:rsidRPr="00317F09">
        <w:rPr>
          <w:rFonts w:ascii="Garamond" w:hAnsi="Garamond" w:cs="Times New Roman"/>
          <w:sz w:val="24"/>
          <w:szCs w:val="24"/>
        </w:rPr>
        <w:t>ë</w:t>
      </w:r>
      <w:r w:rsidR="00294205" w:rsidRPr="00317F09">
        <w:rPr>
          <w:rFonts w:ascii="Garamond" w:hAnsi="Garamond" w:cs="Times New Roman"/>
          <w:sz w:val="24"/>
          <w:szCs w:val="24"/>
        </w:rPr>
        <w:t xml:space="preserve"> n</w:t>
      </w:r>
      <w:r w:rsidR="001E6240" w:rsidRPr="00317F09">
        <w:rPr>
          <w:rFonts w:ascii="Garamond" w:hAnsi="Garamond" w:cs="Times New Roman"/>
          <w:sz w:val="24"/>
          <w:szCs w:val="24"/>
        </w:rPr>
        <w:t>ë</w:t>
      </w:r>
      <w:r w:rsidR="00294205" w:rsidRPr="00317F09">
        <w:rPr>
          <w:rFonts w:ascii="Garamond" w:hAnsi="Garamond" w:cs="Times New Roman"/>
          <w:sz w:val="24"/>
          <w:szCs w:val="24"/>
        </w:rPr>
        <w:t xml:space="preserve"> dispozicion nga sekretari gjyq</w:t>
      </w:r>
      <w:r w:rsidR="001E6240" w:rsidRPr="00317F09">
        <w:rPr>
          <w:rFonts w:ascii="Garamond" w:hAnsi="Garamond" w:cs="Times New Roman"/>
          <w:sz w:val="24"/>
          <w:szCs w:val="24"/>
        </w:rPr>
        <w:t>ë</w:t>
      </w:r>
      <w:r w:rsidR="005A52A0">
        <w:rPr>
          <w:rFonts w:ascii="Garamond" w:hAnsi="Garamond" w:cs="Times New Roman"/>
          <w:sz w:val="24"/>
          <w:szCs w:val="24"/>
        </w:rPr>
        <w:t>sor.</w:t>
      </w:r>
    </w:p>
    <w:p w14:paraId="6A89C5EE" w14:textId="3736CED3" w:rsidR="00D67B40" w:rsidRPr="00317F09" w:rsidRDefault="00E8390C"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hAnsi="Garamond" w:cs="Times New Roman"/>
          <w:sz w:val="24"/>
          <w:szCs w:val="24"/>
        </w:rPr>
        <w:t xml:space="preserve">64. </w:t>
      </w:r>
      <w:r w:rsidR="00D67B40" w:rsidRPr="00317F09">
        <w:rPr>
          <w:rFonts w:ascii="Garamond" w:hAnsi="Garamond" w:cs="Times New Roman"/>
          <w:sz w:val="24"/>
          <w:szCs w:val="24"/>
        </w:rPr>
        <w:t xml:space="preserve">Deklarimet në seancën gjyqësore publike, replika me </w:t>
      </w:r>
      <w:r w:rsidR="003C0937" w:rsidRPr="00317F09">
        <w:rPr>
          <w:rFonts w:ascii="Garamond" w:hAnsi="Garamond" w:cs="Times New Roman"/>
          <w:sz w:val="24"/>
          <w:szCs w:val="24"/>
        </w:rPr>
        <w:t>k</w:t>
      </w:r>
      <w:r w:rsidR="00D67B40" w:rsidRPr="00317F09">
        <w:rPr>
          <w:rFonts w:ascii="Garamond" w:hAnsi="Garamond" w:cs="Times New Roman"/>
          <w:sz w:val="24"/>
          <w:szCs w:val="24"/>
        </w:rPr>
        <w:t xml:space="preserve">ryesuesen e trupit gjykues, si dhe </w:t>
      </w:r>
      <w:proofErr w:type="spellStart"/>
      <w:r w:rsidR="00D67B40" w:rsidRPr="00317F09">
        <w:rPr>
          <w:rFonts w:ascii="Garamond" w:hAnsi="Garamond" w:cs="Times New Roman"/>
          <w:sz w:val="24"/>
          <w:szCs w:val="24"/>
        </w:rPr>
        <w:t>relatimet</w:t>
      </w:r>
      <w:proofErr w:type="spellEnd"/>
      <w:r w:rsidR="00D67B40" w:rsidRPr="00317F09">
        <w:rPr>
          <w:rFonts w:ascii="Garamond" w:hAnsi="Garamond" w:cs="Times New Roman"/>
          <w:sz w:val="24"/>
          <w:szCs w:val="24"/>
        </w:rPr>
        <w:t xml:space="preserve"> në seancë</w:t>
      </w:r>
      <w:r w:rsidR="005A52A0">
        <w:rPr>
          <w:rFonts w:ascii="Garamond" w:hAnsi="Garamond" w:cs="Times New Roman"/>
          <w:sz w:val="24"/>
          <w:szCs w:val="24"/>
        </w:rPr>
        <w:t>,</w:t>
      </w:r>
      <w:r w:rsidR="00D67B40" w:rsidRPr="00317F09">
        <w:rPr>
          <w:rFonts w:ascii="Garamond" w:hAnsi="Garamond" w:cs="Times New Roman"/>
          <w:sz w:val="24"/>
          <w:szCs w:val="24"/>
        </w:rPr>
        <w:t xml:space="preserve"> lidhur me pamund</w:t>
      </w:r>
      <w:r w:rsidR="00D478CA" w:rsidRPr="00317F09">
        <w:rPr>
          <w:rFonts w:ascii="Garamond" w:hAnsi="Garamond" w:cs="Times New Roman"/>
          <w:sz w:val="24"/>
          <w:szCs w:val="24"/>
        </w:rPr>
        <w:t>ë</w:t>
      </w:r>
      <w:r w:rsidR="00D67B40" w:rsidRPr="00317F09">
        <w:rPr>
          <w:rFonts w:ascii="Garamond" w:hAnsi="Garamond" w:cs="Times New Roman"/>
          <w:sz w:val="24"/>
          <w:szCs w:val="24"/>
        </w:rPr>
        <w:t>sin</w:t>
      </w:r>
      <w:r w:rsidR="00D478CA" w:rsidRPr="00317F09">
        <w:rPr>
          <w:rFonts w:ascii="Garamond" w:hAnsi="Garamond" w:cs="Times New Roman"/>
          <w:sz w:val="24"/>
          <w:szCs w:val="24"/>
        </w:rPr>
        <w:t>ë</w:t>
      </w:r>
      <w:r w:rsidR="00D67B40" w:rsidRPr="00317F09">
        <w:rPr>
          <w:rFonts w:ascii="Garamond" w:hAnsi="Garamond" w:cs="Times New Roman"/>
          <w:sz w:val="24"/>
          <w:szCs w:val="24"/>
        </w:rPr>
        <w:t xml:space="preserve"> e saj p</w:t>
      </w:r>
      <w:r w:rsidR="00D478CA" w:rsidRPr="00317F09">
        <w:rPr>
          <w:rFonts w:ascii="Garamond" w:hAnsi="Garamond" w:cs="Times New Roman"/>
          <w:sz w:val="24"/>
          <w:szCs w:val="24"/>
        </w:rPr>
        <w:t>ë</w:t>
      </w:r>
      <w:r w:rsidR="00D67B40" w:rsidRPr="00317F09">
        <w:rPr>
          <w:rFonts w:ascii="Garamond" w:hAnsi="Garamond" w:cs="Times New Roman"/>
          <w:sz w:val="24"/>
          <w:szCs w:val="24"/>
        </w:rPr>
        <w:t>r t’u njohur me aktet e dosjes penale n</w:t>
      </w:r>
      <w:r w:rsidR="00D478CA" w:rsidRPr="00317F09">
        <w:rPr>
          <w:rFonts w:ascii="Garamond" w:hAnsi="Garamond" w:cs="Times New Roman"/>
          <w:sz w:val="24"/>
          <w:szCs w:val="24"/>
        </w:rPr>
        <w:t>ë</w:t>
      </w:r>
      <w:r w:rsidR="00D67B40" w:rsidRPr="00317F09">
        <w:rPr>
          <w:rFonts w:ascii="Garamond" w:hAnsi="Garamond" w:cs="Times New Roman"/>
          <w:sz w:val="24"/>
          <w:szCs w:val="24"/>
        </w:rPr>
        <w:t xml:space="preserve"> gjykim</w:t>
      </w:r>
      <w:r w:rsidR="003C0937" w:rsidRPr="00317F09">
        <w:rPr>
          <w:rFonts w:ascii="Garamond" w:hAnsi="Garamond" w:cs="Times New Roman"/>
          <w:sz w:val="24"/>
          <w:szCs w:val="24"/>
        </w:rPr>
        <w:t>,</w:t>
      </w:r>
      <w:r w:rsidR="00D67B40" w:rsidRPr="00317F09">
        <w:rPr>
          <w:rFonts w:ascii="Garamond" w:hAnsi="Garamond" w:cs="Times New Roman"/>
          <w:sz w:val="24"/>
          <w:szCs w:val="24"/>
        </w:rPr>
        <w:t xml:space="preserve"> si dhe </w:t>
      </w:r>
      <w:r w:rsidR="003C1987" w:rsidRPr="00317F09">
        <w:rPr>
          <w:rFonts w:ascii="Garamond" w:hAnsi="Garamond" w:cs="Times New Roman"/>
          <w:sz w:val="24"/>
          <w:szCs w:val="24"/>
        </w:rPr>
        <w:t>t</w:t>
      </w:r>
      <w:r w:rsidR="00D478CA" w:rsidRPr="00317F09">
        <w:rPr>
          <w:rFonts w:ascii="Garamond" w:hAnsi="Garamond" w:cs="Times New Roman"/>
          <w:sz w:val="24"/>
          <w:szCs w:val="24"/>
        </w:rPr>
        <w:t>ë</w:t>
      </w:r>
      <w:r w:rsidR="003C1987" w:rsidRPr="00317F09">
        <w:rPr>
          <w:rFonts w:ascii="Garamond" w:hAnsi="Garamond" w:cs="Times New Roman"/>
          <w:sz w:val="24"/>
          <w:szCs w:val="24"/>
        </w:rPr>
        <w:t xml:space="preserve"> nj</w:t>
      </w:r>
      <w:r w:rsidR="00D478CA" w:rsidRPr="00317F09">
        <w:rPr>
          <w:rFonts w:ascii="Garamond" w:hAnsi="Garamond" w:cs="Times New Roman"/>
          <w:sz w:val="24"/>
          <w:szCs w:val="24"/>
        </w:rPr>
        <w:t>ë</w:t>
      </w:r>
      <w:r w:rsidR="003C1987" w:rsidRPr="00317F09">
        <w:rPr>
          <w:rFonts w:ascii="Garamond" w:hAnsi="Garamond" w:cs="Times New Roman"/>
          <w:sz w:val="24"/>
          <w:szCs w:val="24"/>
        </w:rPr>
        <w:t xml:space="preserve"> tjetër </w:t>
      </w:r>
      <w:r w:rsidR="00D67B40" w:rsidRPr="00317F09">
        <w:rPr>
          <w:rFonts w:ascii="Garamond" w:hAnsi="Garamond" w:cs="Times New Roman"/>
          <w:sz w:val="24"/>
          <w:szCs w:val="24"/>
        </w:rPr>
        <w:t>çështje</w:t>
      </w:r>
      <w:r w:rsidR="003C1987" w:rsidRPr="00317F09">
        <w:rPr>
          <w:rFonts w:ascii="Garamond" w:hAnsi="Garamond" w:cs="Times New Roman"/>
          <w:sz w:val="24"/>
          <w:szCs w:val="24"/>
        </w:rPr>
        <w:t>je</w:t>
      </w:r>
      <w:r w:rsidR="00D67B40" w:rsidRPr="00317F09">
        <w:rPr>
          <w:rFonts w:ascii="Garamond" w:hAnsi="Garamond" w:cs="Times New Roman"/>
          <w:sz w:val="24"/>
          <w:szCs w:val="24"/>
        </w:rPr>
        <w:t xml:space="preserve"> penale, sipas përmbajtjes së procesverbalit gjyqësor të zhvillimit </w:t>
      </w:r>
      <w:r w:rsidR="005A52A0">
        <w:rPr>
          <w:rFonts w:ascii="Garamond" w:hAnsi="Garamond" w:cs="Times New Roman"/>
          <w:sz w:val="24"/>
          <w:szCs w:val="24"/>
        </w:rPr>
        <w:t>të seancës publike të datës 11.</w:t>
      </w:r>
      <w:r w:rsidR="00D67B40" w:rsidRPr="00317F09">
        <w:rPr>
          <w:rFonts w:ascii="Garamond" w:hAnsi="Garamond" w:cs="Times New Roman"/>
          <w:sz w:val="24"/>
          <w:szCs w:val="24"/>
        </w:rPr>
        <w:t>9.2024, të pasqyruara në pjesën hyrëse të vendimit</w:t>
      </w:r>
      <w:r w:rsidR="003C0937" w:rsidRPr="00317F09">
        <w:rPr>
          <w:rFonts w:ascii="Garamond" w:hAnsi="Garamond" w:cs="Times New Roman"/>
          <w:sz w:val="24"/>
          <w:szCs w:val="24"/>
        </w:rPr>
        <w:t>,</w:t>
      </w:r>
      <w:r w:rsidR="00D67B40" w:rsidRPr="00317F09">
        <w:rPr>
          <w:rFonts w:ascii="Garamond" w:hAnsi="Garamond" w:cs="Times New Roman"/>
          <w:sz w:val="24"/>
          <w:szCs w:val="24"/>
        </w:rPr>
        <w:t xml:space="preserve"> bien në kundërshtim me rregullat e etikës dhe sjelljes profesionale të </w:t>
      </w:r>
      <w:proofErr w:type="spellStart"/>
      <w:r w:rsidR="00D67B40" w:rsidRPr="00317F09">
        <w:rPr>
          <w:rFonts w:ascii="Garamond" w:hAnsi="Garamond" w:cs="Times New Roman"/>
          <w:sz w:val="24"/>
          <w:szCs w:val="24"/>
        </w:rPr>
        <w:t>magjistrates</w:t>
      </w:r>
      <w:proofErr w:type="spellEnd"/>
      <w:r w:rsidR="00D67B40" w:rsidRPr="00317F09">
        <w:rPr>
          <w:rFonts w:ascii="Garamond" w:hAnsi="Garamond" w:cs="Times New Roman"/>
          <w:sz w:val="24"/>
          <w:szCs w:val="24"/>
        </w:rPr>
        <w:t xml:space="preserve"> dhe</w:t>
      </w:r>
      <w:r w:rsidR="003C0937" w:rsidRPr="00317F09">
        <w:rPr>
          <w:rFonts w:ascii="Garamond" w:hAnsi="Garamond" w:cs="Times New Roman"/>
          <w:sz w:val="24"/>
          <w:szCs w:val="24"/>
        </w:rPr>
        <w:t>,</w:t>
      </w:r>
      <w:r w:rsidR="00D67B40" w:rsidRPr="00317F09">
        <w:rPr>
          <w:rFonts w:ascii="Garamond" w:hAnsi="Garamond" w:cs="Times New Roman"/>
          <w:sz w:val="24"/>
          <w:szCs w:val="24"/>
        </w:rPr>
        <w:t xml:space="preserve"> aq më tepër</w:t>
      </w:r>
      <w:r w:rsidR="003C0937" w:rsidRPr="00317F09">
        <w:rPr>
          <w:rFonts w:ascii="Garamond" w:hAnsi="Garamond" w:cs="Times New Roman"/>
          <w:sz w:val="24"/>
          <w:szCs w:val="24"/>
        </w:rPr>
        <w:t>,</w:t>
      </w:r>
      <w:r w:rsidR="00D67B40" w:rsidRPr="00317F09">
        <w:rPr>
          <w:rFonts w:ascii="Garamond" w:hAnsi="Garamond" w:cs="Times New Roman"/>
          <w:sz w:val="24"/>
          <w:szCs w:val="24"/>
        </w:rPr>
        <w:t xml:space="preserve"> kur është duke ushtruar detyrën e gjyqtarit në një seancë gjyqësore, gjatë gjykimit me dyer të hapura, në prezencë të palëve.</w:t>
      </w:r>
    </w:p>
    <w:p w14:paraId="010A7ABE" w14:textId="72502172" w:rsidR="00D478CA" w:rsidRPr="00317F09" w:rsidRDefault="009658E8"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hAnsi="Garamond" w:cs="Times New Roman"/>
          <w:sz w:val="24"/>
          <w:szCs w:val="24"/>
        </w:rPr>
        <w:t xml:space="preserve">65. </w:t>
      </w:r>
      <w:r w:rsidR="008745DD" w:rsidRPr="00317F09">
        <w:rPr>
          <w:rFonts w:ascii="Garamond" w:hAnsi="Garamond" w:cs="Times New Roman"/>
          <w:sz w:val="24"/>
          <w:szCs w:val="24"/>
        </w:rPr>
        <w:t>Pretendimi i ankueses</w:t>
      </w:r>
      <w:r w:rsidR="00366AF1" w:rsidRPr="00317F09">
        <w:rPr>
          <w:rFonts w:ascii="Garamond" w:hAnsi="Garamond" w:cs="Times New Roman"/>
          <w:sz w:val="24"/>
          <w:szCs w:val="24"/>
        </w:rPr>
        <w:t>,</w:t>
      </w:r>
      <w:r w:rsidR="008745DD" w:rsidRPr="00317F09">
        <w:rPr>
          <w:rFonts w:ascii="Garamond" w:hAnsi="Garamond" w:cs="Times New Roman"/>
          <w:sz w:val="24"/>
          <w:szCs w:val="24"/>
        </w:rPr>
        <w:t xml:space="preserve"> se nuk i është krijuar mundësia të njihej me dosjen para seancës gjyqësore</w:t>
      </w:r>
      <w:r w:rsidR="00D478CA" w:rsidRPr="00317F09">
        <w:rPr>
          <w:rFonts w:ascii="Garamond" w:hAnsi="Garamond" w:cs="Times New Roman"/>
          <w:sz w:val="24"/>
          <w:szCs w:val="24"/>
        </w:rPr>
        <w:t xml:space="preserve"> publike</w:t>
      </w:r>
      <w:r w:rsidR="008745DD" w:rsidRPr="00317F09">
        <w:rPr>
          <w:rFonts w:ascii="Garamond" w:hAnsi="Garamond" w:cs="Times New Roman"/>
          <w:sz w:val="24"/>
          <w:szCs w:val="24"/>
        </w:rPr>
        <w:t>, duke kundërshtuar në këtë mënyrë edhe procesverbalin e mbajtur nga sekretari për dokumentimin e vënies n</w:t>
      </w:r>
      <w:r w:rsidR="00EB2306">
        <w:rPr>
          <w:rFonts w:ascii="Garamond" w:hAnsi="Garamond" w:cs="Times New Roman"/>
          <w:sz w:val="24"/>
          <w:szCs w:val="24"/>
        </w:rPr>
        <w:t>ë</w:t>
      </w:r>
      <w:r w:rsidR="008745DD" w:rsidRPr="00317F09">
        <w:rPr>
          <w:rFonts w:ascii="Garamond" w:hAnsi="Garamond" w:cs="Times New Roman"/>
          <w:sz w:val="24"/>
          <w:szCs w:val="24"/>
        </w:rPr>
        <w:t xml:space="preserve"> dispozicion të fashikujve të çështjes penale</w:t>
      </w:r>
      <w:r w:rsidR="00366AF1" w:rsidRPr="00317F09">
        <w:rPr>
          <w:rFonts w:ascii="Garamond" w:hAnsi="Garamond" w:cs="Times New Roman"/>
          <w:sz w:val="24"/>
          <w:szCs w:val="24"/>
        </w:rPr>
        <w:t>,</w:t>
      </w:r>
      <w:r w:rsidR="008745DD" w:rsidRPr="00317F09">
        <w:rPr>
          <w:rFonts w:ascii="Garamond" w:hAnsi="Garamond" w:cs="Times New Roman"/>
          <w:sz w:val="24"/>
          <w:szCs w:val="24"/>
        </w:rPr>
        <w:t xml:space="preserve"> </w:t>
      </w:r>
      <w:r w:rsidR="00A82520" w:rsidRPr="00317F09">
        <w:rPr>
          <w:rFonts w:ascii="Garamond" w:hAnsi="Garamond" w:cs="Times New Roman"/>
          <w:sz w:val="24"/>
          <w:szCs w:val="24"/>
        </w:rPr>
        <w:t>çmohet pa efekt n</w:t>
      </w:r>
      <w:r w:rsidR="00D478CA" w:rsidRPr="00317F09">
        <w:rPr>
          <w:rFonts w:ascii="Garamond" w:hAnsi="Garamond" w:cs="Times New Roman"/>
          <w:sz w:val="24"/>
          <w:szCs w:val="24"/>
        </w:rPr>
        <w:t>ë</w:t>
      </w:r>
      <w:r w:rsidR="00A82520" w:rsidRPr="00317F09">
        <w:rPr>
          <w:rFonts w:ascii="Garamond" w:hAnsi="Garamond" w:cs="Times New Roman"/>
          <w:sz w:val="24"/>
          <w:szCs w:val="24"/>
        </w:rPr>
        <w:t xml:space="preserve"> analizimin nga Kolegji t</w:t>
      </w:r>
      <w:r w:rsidR="00D478CA" w:rsidRPr="00317F09">
        <w:rPr>
          <w:rFonts w:ascii="Garamond" w:hAnsi="Garamond" w:cs="Times New Roman"/>
          <w:sz w:val="24"/>
          <w:szCs w:val="24"/>
        </w:rPr>
        <w:t>ë</w:t>
      </w:r>
      <w:r w:rsidR="00A82520" w:rsidRPr="00317F09">
        <w:rPr>
          <w:rFonts w:ascii="Garamond" w:hAnsi="Garamond" w:cs="Times New Roman"/>
          <w:sz w:val="24"/>
          <w:szCs w:val="24"/>
        </w:rPr>
        <w:t xml:space="preserve"> sjelljes s</w:t>
      </w:r>
      <w:r w:rsidR="00D478CA" w:rsidRPr="00317F09">
        <w:rPr>
          <w:rFonts w:ascii="Garamond" w:hAnsi="Garamond" w:cs="Times New Roman"/>
          <w:sz w:val="24"/>
          <w:szCs w:val="24"/>
        </w:rPr>
        <w:t>ë</w:t>
      </w:r>
      <w:r w:rsidR="00A82520" w:rsidRPr="00317F09">
        <w:rPr>
          <w:rFonts w:ascii="Garamond" w:hAnsi="Garamond" w:cs="Times New Roman"/>
          <w:sz w:val="24"/>
          <w:szCs w:val="24"/>
        </w:rPr>
        <w:t xml:space="preserve"> saj, e cila vlerësohet e papranueshme dhe me pasoj</w:t>
      </w:r>
      <w:r w:rsidR="00B65C46" w:rsidRPr="00317F09">
        <w:rPr>
          <w:rFonts w:ascii="Garamond" w:hAnsi="Garamond" w:cs="Times New Roman"/>
          <w:sz w:val="24"/>
          <w:szCs w:val="24"/>
        </w:rPr>
        <w:t>ë</w:t>
      </w:r>
      <w:r w:rsidR="00A82520" w:rsidRPr="00317F09">
        <w:rPr>
          <w:rFonts w:ascii="Garamond" w:hAnsi="Garamond" w:cs="Times New Roman"/>
          <w:sz w:val="24"/>
          <w:szCs w:val="24"/>
        </w:rPr>
        <w:t xml:space="preserve"> cenimin e integritetit profesional t</w:t>
      </w:r>
      <w:r w:rsidR="00D478CA" w:rsidRPr="00317F09">
        <w:rPr>
          <w:rFonts w:ascii="Garamond" w:hAnsi="Garamond" w:cs="Times New Roman"/>
          <w:sz w:val="24"/>
          <w:szCs w:val="24"/>
        </w:rPr>
        <w:t>ë</w:t>
      </w:r>
      <w:r w:rsidR="00A82520" w:rsidRPr="00317F09">
        <w:rPr>
          <w:rFonts w:ascii="Garamond" w:hAnsi="Garamond" w:cs="Times New Roman"/>
          <w:sz w:val="24"/>
          <w:szCs w:val="24"/>
        </w:rPr>
        <w:t xml:space="preserve"> </w:t>
      </w:r>
      <w:proofErr w:type="spellStart"/>
      <w:r w:rsidR="00A82520" w:rsidRPr="00317F09">
        <w:rPr>
          <w:rFonts w:ascii="Garamond" w:hAnsi="Garamond" w:cs="Times New Roman"/>
          <w:sz w:val="24"/>
          <w:szCs w:val="24"/>
        </w:rPr>
        <w:t>magjistrates</w:t>
      </w:r>
      <w:proofErr w:type="spellEnd"/>
      <w:r w:rsidR="00A82520" w:rsidRPr="00317F09">
        <w:rPr>
          <w:rFonts w:ascii="Garamond" w:hAnsi="Garamond" w:cs="Times New Roman"/>
          <w:sz w:val="24"/>
          <w:szCs w:val="24"/>
        </w:rPr>
        <w:t xml:space="preserve"> dhe</w:t>
      </w:r>
      <w:r w:rsidR="00B65C46" w:rsidRPr="00317F09">
        <w:rPr>
          <w:rFonts w:ascii="Garamond" w:hAnsi="Garamond" w:cs="Times New Roman"/>
          <w:sz w:val="24"/>
          <w:szCs w:val="24"/>
        </w:rPr>
        <w:t>,</w:t>
      </w:r>
      <w:r w:rsidR="00A82520" w:rsidRPr="00317F09">
        <w:rPr>
          <w:rFonts w:ascii="Garamond" w:hAnsi="Garamond" w:cs="Times New Roman"/>
          <w:sz w:val="24"/>
          <w:szCs w:val="24"/>
        </w:rPr>
        <w:t xml:space="preserve"> mbi të gjitha</w:t>
      </w:r>
      <w:r w:rsidR="00B65C46" w:rsidRPr="00317F09">
        <w:rPr>
          <w:rFonts w:ascii="Garamond" w:hAnsi="Garamond" w:cs="Times New Roman"/>
          <w:sz w:val="24"/>
          <w:szCs w:val="24"/>
        </w:rPr>
        <w:t>,</w:t>
      </w:r>
      <w:r w:rsidR="00A82520" w:rsidRPr="00317F09">
        <w:rPr>
          <w:rFonts w:ascii="Garamond" w:hAnsi="Garamond" w:cs="Times New Roman"/>
          <w:sz w:val="24"/>
          <w:szCs w:val="24"/>
        </w:rPr>
        <w:t xml:space="preserve"> të vet</w:t>
      </w:r>
      <w:r w:rsidR="00D478CA" w:rsidRPr="00317F09">
        <w:rPr>
          <w:rFonts w:ascii="Garamond" w:hAnsi="Garamond" w:cs="Times New Roman"/>
          <w:sz w:val="24"/>
          <w:szCs w:val="24"/>
        </w:rPr>
        <w:t>ë</w:t>
      </w:r>
      <w:r w:rsidR="00A82520" w:rsidRPr="00317F09">
        <w:rPr>
          <w:rFonts w:ascii="Garamond" w:hAnsi="Garamond" w:cs="Times New Roman"/>
          <w:sz w:val="24"/>
          <w:szCs w:val="24"/>
        </w:rPr>
        <w:t xml:space="preserve"> gjykatës. Kjo sjellje </w:t>
      </w:r>
      <w:r w:rsidR="00D478CA" w:rsidRPr="00317F09">
        <w:rPr>
          <w:rFonts w:ascii="Garamond" w:hAnsi="Garamond" w:cs="Times New Roman"/>
          <w:sz w:val="24"/>
          <w:szCs w:val="24"/>
        </w:rPr>
        <w:t>dhe retorikë e saj n</w:t>
      </w:r>
      <w:r w:rsidR="00B65C46" w:rsidRPr="00317F09">
        <w:rPr>
          <w:rFonts w:ascii="Garamond" w:hAnsi="Garamond" w:cs="Times New Roman"/>
          <w:sz w:val="24"/>
          <w:szCs w:val="24"/>
        </w:rPr>
        <w:t>ë</w:t>
      </w:r>
      <w:r w:rsidR="00D478CA" w:rsidRPr="00317F09">
        <w:rPr>
          <w:rFonts w:ascii="Garamond" w:hAnsi="Garamond" w:cs="Times New Roman"/>
          <w:sz w:val="24"/>
          <w:szCs w:val="24"/>
        </w:rPr>
        <w:t xml:space="preserve"> një seancë gjyqësore publike </w:t>
      </w:r>
      <w:r w:rsidR="00A82520" w:rsidRPr="00317F09">
        <w:rPr>
          <w:rFonts w:ascii="Garamond" w:hAnsi="Garamond" w:cs="Times New Roman"/>
          <w:sz w:val="24"/>
          <w:szCs w:val="24"/>
        </w:rPr>
        <w:t>vler</w:t>
      </w:r>
      <w:r w:rsidR="00D478CA" w:rsidRPr="00317F09">
        <w:rPr>
          <w:rFonts w:ascii="Garamond" w:hAnsi="Garamond" w:cs="Times New Roman"/>
          <w:sz w:val="24"/>
          <w:szCs w:val="24"/>
        </w:rPr>
        <w:t>ë</w:t>
      </w:r>
      <w:r w:rsidR="00A82520" w:rsidRPr="00317F09">
        <w:rPr>
          <w:rFonts w:ascii="Garamond" w:hAnsi="Garamond" w:cs="Times New Roman"/>
          <w:sz w:val="24"/>
          <w:szCs w:val="24"/>
        </w:rPr>
        <w:t>sohet si e till</w:t>
      </w:r>
      <w:r w:rsidR="00D478CA" w:rsidRPr="00317F09">
        <w:rPr>
          <w:rFonts w:ascii="Garamond" w:hAnsi="Garamond" w:cs="Times New Roman"/>
          <w:sz w:val="24"/>
          <w:szCs w:val="24"/>
        </w:rPr>
        <w:t>ë</w:t>
      </w:r>
      <w:r w:rsidR="00A82520" w:rsidRPr="00317F09">
        <w:rPr>
          <w:rFonts w:ascii="Garamond" w:hAnsi="Garamond" w:cs="Times New Roman"/>
          <w:sz w:val="24"/>
          <w:szCs w:val="24"/>
        </w:rPr>
        <w:t>, pavar</w:t>
      </w:r>
      <w:r w:rsidR="00D478CA" w:rsidRPr="00317F09">
        <w:rPr>
          <w:rFonts w:ascii="Garamond" w:hAnsi="Garamond" w:cs="Times New Roman"/>
          <w:sz w:val="24"/>
          <w:szCs w:val="24"/>
        </w:rPr>
        <w:t>ë</w:t>
      </w:r>
      <w:r w:rsidR="00A82520" w:rsidRPr="00317F09">
        <w:rPr>
          <w:rFonts w:ascii="Garamond" w:hAnsi="Garamond" w:cs="Times New Roman"/>
          <w:sz w:val="24"/>
          <w:szCs w:val="24"/>
        </w:rPr>
        <w:t>sisht faktit n</w:t>
      </w:r>
      <w:r w:rsidR="00D478CA" w:rsidRPr="00317F09">
        <w:rPr>
          <w:rFonts w:ascii="Garamond" w:hAnsi="Garamond" w:cs="Times New Roman"/>
          <w:sz w:val="24"/>
          <w:szCs w:val="24"/>
        </w:rPr>
        <w:t>ë</w:t>
      </w:r>
      <w:r w:rsidR="00A82520" w:rsidRPr="00317F09">
        <w:rPr>
          <w:rFonts w:ascii="Garamond" w:hAnsi="Garamond" w:cs="Times New Roman"/>
          <w:sz w:val="24"/>
          <w:szCs w:val="24"/>
        </w:rPr>
        <w:t xml:space="preserve">se </w:t>
      </w:r>
      <w:proofErr w:type="spellStart"/>
      <w:r w:rsidR="00A82520" w:rsidRPr="00317F09">
        <w:rPr>
          <w:rFonts w:ascii="Garamond" w:hAnsi="Garamond" w:cs="Times New Roman"/>
          <w:sz w:val="24"/>
          <w:szCs w:val="24"/>
        </w:rPr>
        <w:t>magjistratja</w:t>
      </w:r>
      <w:proofErr w:type="spellEnd"/>
      <w:r w:rsidR="00A82520" w:rsidRPr="00317F09">
        <w:rPr>
          <w:rFonts w:ascii="Garamond" w:hAnsi="Garamond" w:cs="Times New Roman"/>
          <w:sz w:val="24"/>
          <w:szCs w:val="24"/>
        </w:rPr>
        <w:t xml:space="preserve"> ishte objektivisht e justifikuar n</w:t>
      </w:r>
      <w:r w:rsidR="00D478CA" w:rsidRPr="00317F09">
        <w:rPr>
          <w:rFonts w:ascii="Garamond" w:hAnsi="Garamond" w:cs="Times New Roman"/>
          <w:sz w:val="24"/>
          <w:szCs w:val="24"/>
        </w:rPr>
        <w:t>ë</w:t>
      </w:r>
      <w:r w:rsidR="00A82520" w:rsidRPr="00317F09">
        <w:rPr>
          <w:rFonts w:ascii="Garamond" w:hAnsi="Garamond" w:cs="Times New Roman"/>
          <w:sz w:val="24"/>
          <w:szCs w:val="24"/>
        </w:rPr>
        <w:t xml:space="preserve"> mosnjohjen e dosjes penale p</w:t>
      </w:r>
      <w:r w:rsidR="00D478CA" w:rsidRPr="00317F09">
        <w:rPr>
          <w:rFonts w:ascii="Garamond" w:hAnsi="Garamond" w:cs="Times New Roman"/>
          <w:sz w:val="24"/>
          <w:szCs w:val="24"/>
        </w:rPr>
        <w:t>ë</w:t>
      </w:r>
      <w:r w:rsidR="00A82520" w:rsidRPr="00317F09">
        <w:rPr>
          <w:rFonts w:ascii="Garamond" w:hAnsi="Garamond" w:cs="Times New Roman"/>
          <w:sz w:val="24"/>
          <w:szCs w:val="24"/>
        </w:rPr>
        <w:t>r gjykim.</w:t>
      </w:r>
    </w:p>
    <w:p w14:paraId="2040D9DE" w14:textId="54A48D69" w:rsidR="007410A2" w:rsidRPr="00317F09" w:rsidRDefault="009658E8"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hAnsi="Garamond" w:cs="Times New Roman"/>
          <w:sz w:val="24"/>
          <w:szCs w:val="24"/>
        </w:rPr>
        <w:t xml:space="preserve">66. </w:t>
      </w:r>
      <w:r w:rsidR="00D478CA" w:rsidRPr="00317F09">
        <w:rPr>
          <w:rFonts w:ascii="Garamond" w:hAnsi="Garamond" w:cs="Times New Roman"/>
          <w:sz w:val="24"/>
          <w:szCs w:val="24"/>
        </w:rPr>
        <w:t xml:space="preserve">Konstatimi nga Kolegji i </w:t>
      </w:r>
      <w:r w:rsidR="00A14E19" w:rsidRPr="00317F09">
        <w:rPr>
          <w:rFonts w:ascii="Garamond" w:hAnsi="Garamond" w:cs="Times New Roman"/>
          <w:sz w:val="24"/>
          <w:szCs w:val="24"/>
        </w:rPr>
        <w:t>sjell</w:t>
      </w:r>
      <w:r w:rsidR="00D478CA" w:rsidRPr="00317F09">
        <w:rPr>
          <w:rFonts w:ascii="Garamond" w:hAnsi="Garamond" w:cs="Times New Roman"/>
          <w:sz w:val="24"/>
          <w:szCs w:val="24"/>
        </w:rPr>
        <w:t>jes</w:t>
      </w:r>
      <w:r w:rsidR="00A14E19" w:rsidRPr="00317F09">
        <w:rPr>
          <w:rFonts w:ascii="Garamond" w:hAnsi="Garamond" w:cs="Times New Roman"/>
          <w:sz w:val="24"/>
          <w:szCs w:val="24"/>
        </w:rPr>
        <w:t xml:space="preserve"> dhe retorik</w:t>
      </w:r>
      <w:r w:rsidR="00D478CA" w:rsidRPr="00317F09">
        <w:rPr>
          <w:rFonts w:ascii="Garamond" w:hAnsi="Garamond" w:cs="Times New Roman"/>
          <w:sz w:val="24"/>
          <w:szCs w:val="24"/>
        </w:rPr>
        <w:t xml:space="preserve">ës së </w:t>
      </w:r>
      <w:r w:rsidR="00A14E19" w:rsidRPr="00317F09">
        <w:rPr>
          <w:rFonts w:ascii="Garamond" w:hAnsi="Garamond" w:cs="Times New Roman"/>
          <w:sz w:val="24"/>
          <w:szCs w:val="24"/>
        </w:rPr>
        <w:t xml:space="preserve">përdorur </w:t>
      </w:r>
      <w:r w:rsidR="00D478CA" w:rsidRPr="00317F09">
        <w:rPr>
          <w:rFonts w:ascii="Garamond" w:hAnsi="Garamond" w:cs="Times New Roman"/>
          <w:sz w:val="24"/>
          <w:szCs w:val="24"/>
        </w:rPr>
        <w:t xml:space="preserve">nga ankuesja </w:t>
      </w:r>
      <w:r w:rsidR="00A14E19" w:rsidRPr="00317F09">
        <w:rPr>
          <w:rFonts w:ascii="Garamond" w:hAnsi="Garamond" w:cs="Times New Roman"/>
          <w:sz w:val="24"/>
          <w:szCs w:val="24"/>
        </w:rPr>
        <w:t xml:space="preserve">në </w:t>
      </w:r>
      <w:r w:rsidR="00D478CA" w:rsidRPr="00317F09">
        <w:rPr>
          <w:rFonts w:ascii="Garamond" w:hAnsi="Garamond" w:cs="Times New Roman"/>
          <w:sz w:val="24"/>
          <w:szCs w:val="24"/>
        </w:rPr>
        <w:t>sallën e</w:t>
      </w:r>
      <w:r w:rsidR="00A14E19" w:rsidRPr="00317F09">
        <w:rPr>
          <w:rFonts w:ascii="Garamond" w:hAnsi="Garamond" w:cs="Times New Roman"/>
          <w:sz w:val="24"/>
          <w:szCs w:val="24"/>
        </w:rPr>
        <w:t xml:space="preserve"> gjyqit,</w:t>
      </w:r>
      <w:r w:rsidR="00D478CA" w:rsidRPr="00317F09">
        <w:rPr>
          <w:rFonts w:ascii="Garamond" w:hAnsi="Garamond" w:cs="Times New Roman"/>
          <w:sz w:val="24"/>
          <w:szCs w:val="24"/>
        </w:rPr>
        <w:t xml:space="preserve"> gjatë një gjykimi në seancë publike dhe </w:t>
      </w:r>
      <w:r w:rsidR="00A14E19" w:rsidRPr="00317F09">
        <w:rPr>
          <w:rFonts w:ascii="Garamond" w:hAnsi="Garamond" w:cs="Times New Roman"/>
          <w:sz w:val="24"/>
          <w:szCs w:val="24"/>
        </w:rPr>
        <w:t>në mënyrë të përsëritur</w:t>
      </w:r>
      <w:r w:rsidR="00D478CA" w:rsidRPr="00317F09">
        <w:rPr>
          <w:rFonts w:ascii="Garamond" w:hAnsi="Garamond" w:cs="Times New Roman"/>
          <w:sz w:val="24"/>
          <w:szCs w:val="24"/>
        </w:rPr>
        <w:t>,</w:t>
      </w:r>
      <w:r w:rsidR="00A14E19" w:rsidRPr="00317F09">
        <w:rPr>
          <w:rFonts w:ascii="Garamond" w:hAnsi="Garamond" w:cs="Times New Roman"/>
          <w:sz w:val="24"/>
          <w:szCs w:val="24"/>
        </w:rPr>
        <w:t xml:space="preserve"> tregon se ajo</w:t>
      </w:r>
      <w:r w:rsidR="00B65C46" w:rsidRPr="00317F09">
        <w:rPr>
          <w:rFonts w:ascii="Garamond" w:hAnsi="Garamond" w:cs="Times New Roman"/>
          <w:sz w:val="24"/>
          <w:szCs w:val="24"/>
        </w:rPr>
        <w:t>,</w:t>
      </w:r>
      <w:r w:rsidR="00A14E19" w:rsidRPr="00317F09">
        <w:rPr>
          <w:rFonts w:ascii="Garamond" w:hAnsi="Garamond" w:cs="Times New Roman"/>
          <w:sz w:val="24"/>
          <w:szCs w:val="24"/>
        </w:rPr>
        <w:t xml:space="preserve"> </w:t>
      </w:r>
      <w:r w:rsidR="00D478CA" w:rsidRPr="00317F09">
        <w:rPr>
          <w:rFonts w:ascii="Garamond" w:hAnsi="Garamond" w:cs="Times New Roman"/>
          <w:sz w:val="24"/>
          <w:szCs w:val="24"/>
        </w:rPr>
        <w:t xml:space="preserve">përveçse </w:t>
      </w:r>
      <w:r w:rsidR="00A14E19" w:rsidRPr="00317F09">
        <w:rPr>
          <w:rFonts w:ascii="Garamond" w:hAnsi="Garamond" w:cs="Times New Roman"/>
          <w:sz w:val="24"/>
          <w:szCs w:val="24"/>
        </w:rPr>
        <w:t>nuk ka ushtruar detyrën e gjyqtares me vetëpërmbajtje, maturi dhe kujdesin e duhur që duhet ta karakterizojë një magjistrat gjatë ushtrimit të detyrës</w:t>
      </w:r>
      <w:r w:rsidR="0027053B" w:rsidRPr="00317F09">
        <w:rPr>
          <w:rFonts w:ascii="Garamond" w:hAnsi="Garamond" w:cs="Times New Roman"/>
          <w:sz w:val="24"/>
          <w:szCs w:val="24"/>
        </w:rPr>
        <w:t xml:space="preserve">, </w:t>
      </w:r>
      <w:r w:rsidR="00D478CA" w:rsidRPr="00317F09">
        <w:rPr>
          <w:rFonts w:ascii="Garamond" w:hAnsi="Garamond" w:cs="Times New Roman"/>
          <w:sz w:val="24"/>
          <w:szCs w:val="24"/>
        </w:rPr>
        <w:t>ka cenuar edhe solemnitetin e procesit gjyqësor, sjellje kjo n</w:t>
      </w:r>
      <w:r w:rsidR="00EE1CC6" w:rsidRPr="00317F09">
        <w:rPr>
          <w:rFonts w:ascii="Garamond" w:hAnsi="Garamond" w:cs="Times New Roman"/>
          <w:sz w:val="24"/>
          <w:szCs w:val="24"/>
        </w:rPr>
        <w:t>ë</w:t>
      </w:r>
      <w:r w:rsidR="00D478CA" w:rsidRPr="00317F09">
        <w:rPr>
          <w:rFonts w:ascii="Garamond" w:hAnsi="Garamond" w:cs="Times New Roman"/>
          <w:sz w:val="24"/>
          <w:szCs w:val="24"/>
        </w:rPr>
        <w:t xml:space="preserve"> cenim t</w:t>
      </w:r>
      <w:r w:rsidR="00EE1CC6" w:rsidRPr="00317F09">
        <w:rPr>
          <w:rFonts w:ascii="Garamond" w:hAnsi="Garamond" w:cs="Times New Roman"/>
          <w:sz w:val="24"/>
          <w:szCs w:val="24"/>
        </w:rPr>
        <w:t>ë</w:t>
      </w:r>
      <w:r w:rsidR="0027053B" w:rsidRPr="00317F09">
        <w:rPr>
          <w:rFonts w:ascii="Garamond" w:hAnsi="Garamond" w:cs="Times New Roman"/>
          <w:sz w:val="24"/>
          <w:szCs w:val="24"/>
        </w:rPr>
        <w:t xml:space="preserve"> vlera</w:t>
      </w:r>
      <w:r w:rsidR="00D478CA" w:rsidRPr="00317F09">
        <w:rPr>
          <w:rFonts w:ascii="Garamond" w:hAnsi="Garamond" w:cs="Times New Roman"/>
          <w:sz w:val="24"/>
          <w:szCs w:val="24"/>
        </w:rPr>
        <w:t xml:space="preserve">ve </w:t>
      </w:r>
      <w:r w:rsidR="0027053B" w:rsidRPr="00317F09">
        <w:rPr>
          <w:rFonts w:ascii="Garamond" w:hAnsi="Garamond" w:cs="Times New Roman"/>
          <w:sz w:val="24"/>
          <w:szCs w:val="24"/>
        </w:rPr>
        <w:t>themelore dhe standarde</w:t>
      </w:r>
      <w:r w:rsidR="00B65C46" w:rsidRPr="00317F09">
        <w:rPr>
          <w:rFonts w:ascii="Garamond" w:hAnsi="Garamond" w:cs="Times New Roman"/>
          <w:sz w:val="24"/>
          <w:szCs w:val="24"/>
        </w:rPr>
        <w:t>ve</w:t>
      </w:r>
      <w:r w:rsidR="0027053B" w:rsidRPr="00317F09">
        <w:rPr>
          <w:rFonts w:ascii="Garamond" w:hAnsi="Garamond" w:cs="Times New Roman"/>
          <w:sz w:val="24"/>
          <w:szCs w:val="24"/>
        </w:rPr>
        <w:t xml:space="preserve"> </w:t>
      </w:r>
      <w:r w:rsidR="00B65C46" w:rsidRPr="00317F09">
        <w:rPr>
          <w:rFonts w:ascii="Garamond" w:hAnsi="Garamond" w:cs="Times New Roman"/>
          <w:sz w:val="24"/>
          <w:szCs w:val="24"/>
        </w:rPr>
        <w:t>të</w:t>
      </w:r>
      <w:r w:rsidR="0027053B" w:rsidRPr="00317F09">
        <w:rPr>
          <w:rFonts w:ascii="Garamond" w:hAnsi="Garamond" w:cs="Times New Roman"/>
          <w:sz w:val="24"/>
          <w:szCs w:val="24"/>
        </w:rPr>
        <w:t xml:space="preserve"> etikës dhe rregullat e sjelljes, të përcaktuara në nenet 3 dhe 4</w:t>
      </w:r>
      <w:r w:rsidR="005A52A0">
        <w:rPr>
          <w:rFonts w:ascii="Garamond" w:hAnsi="Garamond" w:cs="Times New Roman"/>
          <w:sz w:val="24"/>
          <w:szCs w:val="24"/>
        </w:rPr>
        <w:t>,</w:t>
      </w:r>
      <w:r w:rsidR="0027053B" w:rsidRPr="00317F09">
        <w:rPr>
          <w:rFonts w:ascii="Garamond" w:hAnsi="Garamond" w:cs="Times New Roman"/>
          <w:sz w:val="24"/>
          <w:szCs w:val="24"/>
        </w:rPr>
        <w:t xml:space="preserve"> të ligjit nr. 96/2026</w:t>
      </w:r>
      <w:r w:rsidR="00D478CA" w:rsidRPr="00317F09">
        <w:rPr>
          <w:rFonts w:ascii="Garamond" w:hAnsi="Garamond" w:cs="Times New Roman"/>
          <w:sz w:val="24"/>
          <w:szCs w:val="24"/>
        </w:rPr>
        <w:t xml:space="preserve"> dhe aktet nd</w:t>
      </w:r>
      <w:r w:rsidR="00EE1CC6" w:rsidRPr="00317F09">
        <w:rPr>
          <w:rFonts w:ascii="Garamond" w:hAnsi="Garamond" w:cs="Times New Roman"/>
          <w:sz w:val="24"/>
          <w:szCs w:val="24"/>
        </w:rPr>
        <w:t>ë</w:t>
      </w:r>
      <w:r w:rsidR="00D478CA" w:rsidRPr="00317F09">
        <w:rPr>
          <w:rFonts w:ascii="Garamond" w:hAnsi="Garamond" w:cs="Times New Roman"/>
          <w:sz w:val="24"/>
          <w:szCs w:val="24"/>
        </w:rPr>
        <w:t>rkomb</w:t>
      </w:r>
      <w:r w:rsidR="00EE1CC6" w:rsidRPr="00317F09">
        <w:rPr>
          <w:rFonts w:ascii="Garamond" w:hAnsi="Garamond" w:cs="Times New Roman"/>
          <w:sz w:val="24"/>
          <w:szCs w:val="24"/>
        </w:rPr>
        <w:t>ë</w:t>
      </w:r>
      <w:r w:rsidR="00D478CA" w:rsidRPr="00317F09">
        <w:rPr>
          <w:rFonts w:ascii="Garamond" w:hAnsi="Garamond" w:cs="Times New Roman"/>
          <w:sz w:val="24"/>
          <w:szCs w:val="24"/>
        </w:rPr>
        <w:t>tare lidhur me to</w:t>
      </w:r>
      <w:r w:rsidR="0027053B" w:rsidRPr="00317F09">
        <w:rPr>
          <w:rFonts w:ascii="Garamond" w:hAnsi="Garamond" w:cs="Times New Roman"/>
          <w:sz w:val="24"/>
          <w:szCs w:val="24"/>
        </w:rPr>
        <w:t>.</w:t>
      </w:r>
    </w:p>
    <w:p w14:paraId="54001169" w14:textId="2E3387BE" w:rsidR="007410A2" w:rsidRPr="00317F09" w:rsidRDefault="009658E8"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hAnsi="Garamond" w:cs="Times New Roman"/>
          <w:sz w:val="24"/>
          <w:szCs w:val="24"/>
        </w:rPr>
        <w:t xml:space="preserve">67. </w:t>
      </w:r>
      <w:r w:rsidR="00F37A71" w:rsidRPr="00317F09">
        <w:rPr>
          <w:rFonts w:ascii="Garamond" w:hAnsi="Garamond" w:cs="Times New Roman"/>
          <w:sz w:val="24"/>
          <w:szCs w:val="24"/>
        </w:rPr>
        <w:t>Rezultoi</w:t>
      </w:r>
      <w:r w:rsidR="005A52A0">
        <w:rPr>
          <w:rFonts w:ascii="Garamond" w:hAnsi="Garamond" w:cs="Times New Roman"/>
          <w:sz w:val="24"/>
          <w:szCs w:val="24"/>
        </w:rPr>
        <w:t>,</w:t>
      </w:r>
      <w:r w:rsidR="00F37A71" w:rsidRPr="00317F09">
        <w:rPr>
          <w:rFonts w:ascii="Garamond" w:hAnsi="Garamond" w:cs="Times New Roman"/>
          <w:sz w:val="24"/>
          <w:szCs w:val="24"/>
        </w:rPr>
        <w:t xml:space="preserve"> </w:t>
      </w:r>
      <w:r w:rsidR="00D478CA" w:rsidRPr="00317F09">
        <w:rPr>
          <w:rFonts w:ascii="Garamond" w:hAnsi="Garamond" w:cs="Times New Roman"/>
          <w:sz w:val="24"/>
          <w:szCs w:val="24"/>
        </w:rPr>
        <w:t>gjithashtu</w:t>
      </w:r>
      <w:r w:rsidR="005A52A0">
        <w:rPr>
          <w:rFonts w:ascii="Garamond" w:hAnsi="Garamond" w:cs="Times New Roman"/>
          <w:sz w:val="24"/>
          <w:szCs w:val="24"/>
        </w:rPr>
        <w:t>,</w:t>
      </w:r>
      <w:r w:rsidR="00D478CA" w:rsidRPr="00317F09">
        <w:rPr>
          <w:rFonts w:ascii="Garamond" w:hAnsi="Garamond" w:cs="Times New Roman"/>
          <w:sz w:val="24"/>
          <w:szCs w:val="24"/>
        </w:rPr>
        <w:t xml:space="preserve"> </w:t>
      </w:r>
      <w:r w:rsidR="00F37A71" w:rsidRPr="00317F09">
        <w:rPr>
          <w:rFonts w:ascii="Garamond" w:hAnsi="Garamond" w:cs="Times New Roman"/>
          <w:sz w:val="24"/>
          <w:szCs w:val="24"/>
        </w:rPr>
        <w:t xml:space="preserve">e provuar se gjyqtarja </w:t>
      </w:r>
      <w:proofErr w:type="spellStart"/>
      <w:r w:rsidR="00F37A71" w:rsidRPr="00317F09">
        <w:rPr>
          <w:rFonts w:ascii="Garamond" w:hAnsi="Garamond" w:cs="Times New Roman"/>
          <w:sz w:val="24"/>
          <w:szCs w:val="24"/>
        </w:rPr>
        <w:t>Ajshe</w:t>
      </w:r>
      <w:proofErr w:type="spellEnd"/>
      <w:r w:rsidR="00F37A71" w:rsidRPr="00317F09">
        <w:rPr>
          <w:rFonts w:ascii="Garamond" w:hAnsi="Garamond" w:cs="Times New Roman"/>
          <w:sz w:val="24"/>
          <w:szCs w:val="24"/>
        </w:rPr>
        <w:t xml:space="preserve"> </w:t>
      </w:r>
      <w:proofErr w:type="spellStart"/>
      <w:r w:rsidR="00F37A71" w:rsidRPr="00317F09">
        <w:rPr>
          <w:rFonts w:ascii="Garamond" w:hAnsi="Garamond" w:cs="Times New Roman"/>
          <w:sz w:val="24"/>
          <w:szCs w:val="24"/>
        </w:rPr>
        <w:t>Xhafa</w:t>
      </w:r>
      <w:proofErr w:type="spellEnd"/>
      <w:r w:rsidR="00F37A71" w:rsidRPr="00317F09">
        <w:rPr>
          <w:rFonts w:ascii="Garamond" w:hAnsi="Garamond" w:cs="Times New Roman"/>
          <w:sz w:val="24"/>
          <w:szCs w:val="24"/>
        </w:rPr>
        <w:t xml:space="preserve"> ka shkelur rregullat e sjelljes së gjyqtarit në sallë të gjyqit</w:t>
      </w:r>
      <w:r w:rsidR="00D478CA" w:rsidRPr="00317F09">
        <w:rPr>
          <w:rFonts w:ascii="Garamond" w:hAnsi="Garamond" w:cs="Times New Roman"/>
          <w:sz w:val="24"/>
          <w:szCs w:val="24"/>
        </w:rPr>
        <w:t>, duke</w:t>
      </w:r>
      <w:r w:rsidR="00F37A71" w:rsidRPr="00317F09">
        <w:rPr>
          <w:rFonts w:ascii="Garamond" w:hAnsi="Garamond" w:cs="Times New Roman"/>
          <w:sz w:val="24"/>
          <w:szCs w:val="24"/>
        </w:rPr>
        <w:t xml:space="preserve"> vënë në dyshim integritetin dhe paanësinë e dy gjyqtareve të tjera</w:t>
      </w:r>
      <w:r w:rsidR="00D478CA" w:rsidRPr="00317F09">
        <w:rPr>
          <w:rFonts w:ascii="Garamond" w:hAnsi="Garamond" w:cs="Times New Roman"/>
          <w:sz w:val="24"/>
          <w:szCs w:val="24"/>
        </w:rPr>
        <w:t>, pjes</w:t>
      </w:r>
      <w:r w:rsidR="00EE1CC6" w:rsidRPr="00317F09">
        <w:rPr>
          <w:rFonts w:ascii="Garamond" w:hAnsi="Garamond" w:cs="Times New Roman"/>
          <w:sz w:val="24"/>
          <w:szCs w:val="24"/>
        </w:rPr>
        <w:t>ë</w:t>
      </w:r>
      <w:r w:rsidR="00D478CA" w:rsidRPr="00317F09">
        <w:rPr>
          <w:rFonts w:ascii="Garamond" w:hAnsi="Garamond" w:cs="Times New Roman"/>
          <w:sz w:val="24"/>
          <w:szCs w:val="24"/>
        </w:rPr>
        <w:t xml:space="preserve"> </w:t>
      </w:r>
      <w:r w:rsidR="00B65C46" w:rsidRPr="00317F09">
        <w:rPr>
          <w:rFonts w:ascii="Garamond" w:hAnsi="Garamond" w:cs="Times New Roman"/>
          <w:sz w:val="24"/>
          <w:szCs w:val="24"/>
        </w:rPr>
        <w:t>e</w:t>
      </w:r>
      <w:r w:rsidR="00D478CA" w:rsidRPr="00317F09">
        <w:rPr>
          <w:rFonts w:ascii="Garamond" w:hAnsi="Garamond" w:cs="Times New Roman"/>
          <w:sz w:val="24"/>
          <w:szCs w:val="24"/>
        </w:rPr>
        <w:t xml:space="preserve"> trupit gjykues</w:t>
      </w:r>
      <w:r w:rsidR="00F37A71" w:rsidRPr="00317F09">
        <w:rPr>
          <w:rFonts w:ascii="Garamond" w:hAnsi="Garamond" w:cs="Times New Roman"/>
          <w:sz w:val="24"/>
          <w:szCs w:val="24"/>
        </w:rPr>
        <w:t xml:space="preserve">. Sipas </w:t>
      </w:r>
      <w:r w:rsidR="00E86508" w:rsidRPr="00317F09">
        <w:rPr>
          <w:rFonts w:ascii="Garamond" w:hAnsi="Garamond" w:cs="Times New Roman"/>
          <w:sz w:val="24"/>
          <w:szCs w:val="24"/>
        </w:rPr>
        <w:t>Kodi</w:t>
      </w:r>
      <w:r w:rsidR="00F37A71" w:rsidRPr="00317F09">
        <w:rPr>
          <w:rFonts w:ascii="Garamond" w:hAnsi="Garamond" w:cs="Times New Roman"/>
          <w:sz w:val="24"/>
          <w:szCs w:val="24"/>
        </w:rPr>
        <w:t>t t</w:t>
      </w:r>
      <w:r w:rsidR="008745DD" w:rsidRPr="00317F09">
        <w:rPr>
          <w:rFonts w:ascii="Garamond" w:hAnsi="Garamond" w:cs="Times New Roman"/>
          <w:sz w:val="24"/>
          <w:szCs w:val="24"/>
        </w:rPr>
        <w:t>ë</w:t>
      </w:r>
      <w:r w:rsidR="00E86508" w:rsidRPr="00317F09">
        <w:rPr>
          <w:rFonts w:ascii="Garamond" w:hAnsi="Garamond" w:cs="Times New Roman"/>
          <w:sz w:val="24"/>
          <w:szCs w:val="24"/>
        </w:rPr>
        <w:t xml:space="preserve"> Etikës </w:t>
      </w:r>
      <w:r w:rsidR="00D27E82" w:rsidRPr="00317F09">
        <w:rPr>
          <w:rFonts w:ascii="Garamond" w:hAnsi="Garamond" w:cs="Times New Roman"/>
          <w:sz w:val="24"/>
          <w:szCs w:val="24"/>
        </w:rPr>
        <w:t>G</w:t>
      </w:r>
      <w:r w:rsidR="00E86508" w:rsidRPr="00317F09">
        <w:rPr>
          <w:rFonts w:ascii="Garamond" w:hAnsi="Garamond" w:cs="Times New Roman"/>
          <w:sz w:val="24"/>
          <w:szCs w:val="24"/>
        </w:rPr>
        <w:t>jyqësore</w:t>
      </w:r>
      <w:r w:rsidR="00D27E82" w:rsidRPr="00317F09">
        <w:rPr>
          <w:rStyle w:val="FootnoteReference"/>
          <w:rFonts w:ascii="Garamond" w:hAnsi="Garamond" w:cs="Times New Roman"/>
          <w:sz w:val="24"/>
          <w:szCs w:val="24"/>
        </w:rPr>
        <w:footnoteReference w:id="16"/>
      </w:r>
      <w:r w:rsidR="00E86508" w:rsidRPr="00317F09">
        <w:rPr>
          <w:rFonts w:ascii="Garamond" w:hAnsi="Garamond" w:cs="Times New Roman"/>
          <w:sz w:val="24"/>
          <w:szCs w:val="24"/>
        </w:rPr>
        <w:t xml:space="preserve">: </w:t>
      </w:r>
      <w:r w:rsidR="00E86508" w:rsidRPr="00317F09">
        <w:rPr>
          <w:rFonts w:ascii="Garamond" w:hAnsi="Garamond" w:cs="Times New Roman"/>
          <w:i/>
          <w:iCs/>
          <w:sz w:val="24"/>
          <w:szCs w:val="24"/>
        </w:rPr>
        <w:t>Gjyqtari duhet të ruajë dhe të zbatojë standarde të larta të sjelljes dhe duhet t’i respektoj</w:t>
      </w:r>
      <w:r w:rsidR="00B65C46" w:rsidRPr="00317F09">
        <w:rPr>
          <w:rFonts w:ascii="Garamond" w:hAnsi="Garamond" w:cs="Times New Roman"/>
          <w:i/>
          <w:iCs/>
          <w:sz w:val="24"/>
          <w:szCs w:val="24"/>
        </w:rPr>
        <w:t>ë</w:t>
      </w:r>
      <w:r w:rsidR="00E86508" w:rsidRPr="00317F09">
        <w:rPr>
          <w:rFonts w:ascii="Garamond" w:hAnsi="Garamond" w:cs="Times New Roman"/>
          <w:i/>
          <w:iCs/>
          <w:sz w:val="24"/>
          <w:szCs w:val="24"/>
        </w:rPr>
        <w:t xml:space="preserve"> personalisht këto standarde, në mënyrë që integriteti dhe pavarësia të ruhen</w:t>
      </w:r>
      <w:r w:rsidR="00E86508" w:rsidRPr="00317F09">
        <w:rPr>
          <w:rStyle w:val="FootnoteReference"/>
          <w:rFonts w:ascii="Garamond" w:hAnsi="Garamond" w:cs="Times New Roman"/>
          <w:sz w:val="24"/>
          <w:szCs w:val="24"/>
        </w:rPr>
        <w:footnoteReference w:id="17"/>
      </w:r>
      <w:r w:rsidR="00E86508" w:rsidRPr="00317F09">
        <w:rPr>
          <w:rFonts w:ascii="Garamond" w:hAnsi="Garamond" w:cs="Times New Roman"/>
          <w:sz w:val="24"/>
          <w:szCs w:val="24"/>
        </w:rPr>
        <w:t xml:space="preserve">. </w:t>
      </w:r>
      <w:r w:rsidR="0027053B" w:rsidRPr="00317F09">
        <w:rPr>
          <w:rFonts w:ascii="Garamond" w:hAnsi="Garamond" w:cs="Times New Roman"/>
          <w:sz w:val="24"/>
          <w:szCs w:val="24"/>
        </w:rPr>
        <w:t>Qëndrimi i shfaqur në seancën gjyqësore të datës 11.9.2024</w:t>
      </w:r>
      <w:r w:rsidR="005A52A0">
        <w:rPr>
          <w:rFonts w:ascii="Garamond" w:hAnsi="Garamond" w:cs="Times New Roman"/>
          <w:sz w:val="24"/>
          <w:szCs w:val="24"/>
        </w:rPr>
        <w:t>,</w:t>
      </w:r>
      <w:r w:rsidR="0027053B" w:rsidRPr="00317F09">
        <w:rPr>
          <w:rFonts w:ascii="Garamond" w:hAnsi="Garamond" w:cs="Times New Roman"/>
          <w:sz w:val="24"/>
          <w:szCs w:val="24"/>
        </w:rPr>
        <w:t xml:space="preserve"> nga </w:t>
      </w:r>
      <w:proofErr w:type="spellStart"/>
      <w:r w:rsidR="0027053B" w:rsidRPr="00317F09">
        <w:rPr>
          <w:rFonts w:ascii="Garamond" w:hAnsi="Garamond" w:cs="Times New Roman"/>
          <w:sz w:val="24"/>
          <w:szCs w:val="24"/>
        </w:rPr>
        <w:t>magjistratja</w:t>
      </w:r>
      <w:proofErr w:type="spellEnd"/>
      <w:r w:rsidR="0027053B" w:rsidRPr="00317F09">
        <w:rPr>
          <w:rFonts w:ascii="Garamond" w:hAnsi="Garamond" w:cs="Times New Roman"/>
          <w:sz w:val="24"/>
          <w:szCs w:val="24"/>
        </w:rPr>
        <w:t>, përbën rrezik që të përçojë te palët përshtypjen se gjykata</w:t>
      </w:r>
      <w:r w:rsidR="00842C2D" w:rsidRPr="00317F09">
        <w:rPr>
          <w:rFonts w:ascii="Garamond" w:hAnsi="Garamond" w:cs="Times New Roman"/>
          <w:sz w:val="24"/>
          <w:szCs w:val="24"/>
        </w:rPr>
        <w:t xml:space="preserve">, </w:t>
      </w:r>
      <w:r w:rsidR="0027053B" w:rsidRPr="00317F09">
        <w:rPr>
          <w:rFonts w:ascii="Garamond" w:hAnsi="Garamond" w:cs="Times New Roman"/>
          <w:sz w:val="24"/>
          <w:szCs w:val="24"/>
        </w:rPr>
        <w:t>dy gjyqtare</w:t>
      </w:r>
      <w:r w:rsidR="00842C2D" w:rsidRPr="00317F09">
        <w:rPr>
          <w:rFonts w:ascii="Garamond" w:hAnsi="Garamond" w:cs="Times New Roman"/>
          <w:sz w:val="24"/>
          <w:szCs w:val="24"/>
        </w:rPr>
        <w:t>t e tjera, jan</w:t>
      </w:r>
      <w:r w:rsidR="006439FD" w:rsidRPr="00317F09">
        <w:rPr>
          <w:rFonts w:ascii="Garamond" w:hAnsi="Garamond" w:cs="Times New Roman"/>
          <w:sz w:val="24"/>
          <w:szCs w:val="24"/>
        </w:rPr>
        <w:t>ë</w:t>
      </w:r>
      <w:r w:rsidR="0027053B" w:rsidRPr="00317F09">
        <w:rPr>
          <w:rFonts w:ascii="Garamond" w:hAnsi="Garamond" w:cs="Times New Roman"/>
          <w:sz w:val="24"/>
          <w:szCs w:val="24"/>
        </w:rPr>
        <w:t xml:space="preserve"> duke ndërmarrë një qasje të njëanshme dhe që palët të humbasin besimin në zhvillimin e një procesi të rregullt ligjor</w:t>
      </w:r>
      <w:r w:rsidR="00842C2D" w:rsidRPr="00317F09">
        <w:rPr>
          <w:rStyle w:val="FootnoteReference"/>
          <w:rFonts w:ascii="Garamond" w:hAnsi="Garamond" w:cs="Times New Roman"/>
          <w:sz w:val="24"/>
          <w:szCs w:val="24"/>
        </w:rPr>
        <w:footnoteReference w:id="18"/>
      </w:r>
      <w:r w:rsidR="0027053B" w:rsidRPr="00317F09">
        <w:rPr>
          <w:rFonts w:ascii="Garamond" w:hAnsi="Garamond" w:cs="Times New Roman"/>
          <w:sz w:val="24"/>
          <w:szCs w:val="24"/>
        </w:rPr>
        <w:t>.</w:t>
      </w:r>
    </w:p>
    <w:p w14:paraId="3399B860" w14:textId="7386B605" w:rsidR="007410A2" w:rsidRPr="00317F09" w:rsidRDefault="00426862"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hAnsi="Garamond" w:cs="Times New Roman"/>
          <w:sz w:val="24"/>
          <w:szCs w:val="24"/>
        </w:rPr>
        <w:t xml:space="preserve">68. </w:t>
      </w:r>
      <w:r w:rsidR="00842C2D" w:rsidRPr="00317F09">
        <w:rPr>
          <w:rFonts w:ascii="Garamond" w:hAnsi="Garamond" w:cs="Times New Roman"/>
          <w:sz w:val="24"/>
          <w:szCs w:val="24"/>
        </w:rPr>
        <w:t xml:space="preserve">Parimet e </w:t>
      </w:r>
      <w:proofErr w:type="spellStart"/>
      <w:r w:rsidR="00842C2D" w:rsidRPr="00317F09">
        <w:rPr>
          <w:rFonts w:ascii="Garamond" w:hAnsi="Garamond" w:cs="Times New Roman"/>
          <w:sz w:val="24"/>
          <w:szCs w:val="24"/>
        </w:rPr>
        <w:t>Bangalores</w:t>
      </w:r>
      <w:proofErr w:type="spellEnd"/>
      <w:r w:rsidR="00842C2D" w:rsidRPr="00317F09">
        <w:rPr>
          <w:rFonts w:ascii="Garamond" w:hAnsi="Garamond" w:cs="Times New Roman"/>
          <w:sz w:val="24"/>
          <w:szCs w:val="24"/>
        </w:rPr>
        <w:t xml:space="preserve"> të Sjelljes së Gjyqësorit – Kompetenca dhe Kujdesi, p</w:t>
      </w:r>
      <w:r w:rsidR="006439FD" w:rsidRPr="00317F09">
        <w:rPr>
          <w:rFonts w:ascii="Garamond" w:hAnsi="Garamond" w:cs="Times New Roman"/>
          <w:sz w:val="24"/>
          <w:szCs w:val="24"/>
        </w:rPr>
        <w:t>ë</w:t>
      </w:r>
      <w:r w:rsidR="00842C2D" w:rsidRPr="00317F09">
        <w:rPr>
          <w:rFonts w:ascii="Garamond" w:hAnsi="Garamond" w:cs="Times New Roman"/>
          <w:sz w:val="24"/>
          <w:szCs w:val="24"/>
        </w:rPr>
        <w:t>rcakt</w:t>
      </w:r>
      <w:r w:rsidR="004C1709" w:rsidRPr="00317F09">
        <w:rPr>
          <w:rFonts w:ascii="Garamond" w:hAnsi="Garamond" w:cs="Times New Roman"/>
          <w:sz w:val="24"/>
          <w:szCs w:val="24"/>
        </w:rPr>
        <w:t>ojn</w:t>
      </w:r>
      <w:r w:rsidR="006439FD" w:rsidRPr="00317F09">
        <w:rPr>
          <w:rFonts w:ascii="Garamond" w:hAnsi="Garamond" w:cs="Times New Roman"/>
          <w:sz w:val="24"/>
          <w:szCs w:val="24"/>
        </w:rPr>
        <w:t>ë</w:t>
      </w:r>
      <w:r w:rsidR="004C1709" w:rsidRPr="00317F09">
        <w:rPr>
          <w:rFonts w:ascii="Garamond" w:hAnsi="Garamond" w:cs="Times New Roman"/>
          <w:sz w:val="24"/>
          <w:szCs w:val="24"/>
        </w:rPr>
        <w:t xml:space="preserve"> se</w:t>
      </w:r>
      <w:r w:rsidR="00842C2D" w:rsidRPr="00317F09">
        <w:rPr>
          <w:rFonts w:ascii="Garamond" w:hAnsi="Garamond" w:cs="Times New Roman"/>
          <w:sz w:val="24"/>
          <w:szCs w:val="24"/>
        </w:rPr>
        <w:t xml:space="preserve">: </w:t>
      </w:r>
      <w:r w:rsidR="00EB2306">
        <w:rPr>
          <w:rFonts w:ascii="Garamond" w:hAnsi="Garamond" w:cs="Times New Roman"/>
          <w:sz w:val="24"/>
          <w:szCs w:val="24"/>
        </w:rPr>
        <w:t>“</w:t>
      </w:r>
      <w:r w:rsidR="00842C2D" w:rsidRPr="00317F09">
        <w:rPr>
          <w:rFonts w:ascii="Garamond" w:hAnsi="Garamond" w:cs="Times New Roman"/>
          <w:i/>
          <w:iCs/>
          <w:sz w:val="24"/>
          <w:szCs w:val="24"/>
        </w:rPr>
        <w:t>Veprimtaria gjyqësore ka përparësi kundrejt çdo veprimtarie tjetër</w:t>
      </w:r>
      <w:r w:rsidR="00B65C46" w:rsidRPr="00317F09">
        <w:rPr>
          <w:rFonts w:ascii="Garamond" w:hAnsi="Garamond" w:cs="Times New Roman"/>
          <w:i/>
          <w:iCs/>
          <w:sz w:val="24"/>
          <w:szCs w:val="24"/>
        </w:rPr>
        <w:t>.</w:t>
      </w:r>
      <w:r w:rsidR="00842C2D" w:rsidRPr="00317F09">
        <w:rPr>
          <w:rFonts w:ascii="Garamond" w:hAnsi="Garamond" w:cs="Times New Roman"/>
          <w:i/>
          <w:iCs/>
          <w:sz w:val="24"/>
          <w:szCs w:val="24"/>
        </w:rPr>
        <w:t xml:space="preserve"> Një gjyqtar do t’i përkushtohet veprimtarisë së tij gjyqësore, e cila përfshin jo vetëm </w:t>
      </w:r>
      <w:proofErr w:type="spellStart"/>
      <w:r w:rsidR="00842C2D" w:rsidRPr="00317F09">
        <w:rPr>
          <w:rFonts w:ascii="Garamond" w:hAnsi="Garamond" w:cs="Times New Roman"/>
          <w:i/>
          <w:iCs/>
          <w:sz w:val="24"/>
          <w:szCs w:val="24"/>
        </w:rPr>
        <w:t>performancën</w:t>
      </w:r>
      <w:proofErr w:type="spellEnd"/>
      <w:r w:rsidR="00842C2D" w:rsidRPr="00317F09">
        <w:rPr>
          <w:rFonts w:ascii="Garamond" w:hAnsi="Garamond" w:cs="Times New Roman"/>
          <w:i/>
          <w:iCs/>
          <w:sz w:val="24"/>
          <w:szCs w:val="24"/>
        </w:rPr>
        <w:t xml:space="preserve"> e funksioneve gjyqësore dhe përgjegjësinë në marrjen e vendimeve, por edhe funksione të tjera me rëndësi për funksionet gjyqësore ose për veprimtarinë e gjykatës</w:t>
      </w:r>
      <w:r w:rsidR="00B65C46" w:rsidRPr="00317F09">
        <w:rPr>
          <w:rFonts w:ascii="Garamond" w:hAnsi="Garamond" w:cs="Times New Roman"/>
          <w:i/>
          <w:iCs/>
          <w:sz w:val="24"/>
          <w:szCs w:val="24"/>
        </w:rPr>
        <w:t>.</w:t>
      </w:r>
      <w:r w:rsidR="00842C2D" w:rsidRPr="00317F09">
        <w:rPr>
          <w:rFonts w:ascii="Garamond" w:hAnsi="Garamond" w:cs="Times New Roman"/>
          <w:i/>
          <w:iCs/>
          <w:sz w:val="24"/>
          <w:szCs w:val="24"/>
        </w:rPr>
        <w:t xml:space="preserve"> Një gjyqtar do të kryejë hapa të arsyeshëm për të ruajtur dhe zhvilluar aftësitë profesionale, njohuritë dhe cilësitë njerëzore të nevojshme për zbatimin e duhur të detyrave, duke përfituar nga trajnimet dhe lehtësira të tjera që do t’i ofrohen, nën kontrollin gjyqësor</w:t>
      </w:r>
      <w:r w:rsidR="00B65C46" w:rsidRPr="00317F09">
        <w:rPr>
          <w:rFonts w:ascii="Garamond" w:hAnsi="Garamond" w:cs="Times New Roman"/>
          <w:i/>
          <w:iCs/>
          <w:sz w:val="24"/>
          <w:szCs w:val="24"/>
        </w:rPr>
        <w:t>.</w:t>
      </w:r>
      <w:r w:rsidR="00842C2D" w:rsidRPr="00317F09">
        <w:rPr>
          <w:rFonts w:ascii="Garamond" w:hAnsi="Garamond" w:cs="Times New Roman"/>
          <w:i/>
          <w:iCs/>
          <w:sz w:val="24"/>
          <w:szCs w:val="24"/>
        </w:rPr>
        <w:t xml:space="preserve"> Një gjyqtar do jetë i informuar mbi zhvillimet e rëndësishme të së drejtës ndërkombëtare, duke përfshirë konventat ndërkombëtare dhe </w:t>
      </w:r>
      <w:r w:rsidR="00B65C46" w:rsidRPr="00317F09">
        <w:rPr>
          <w:rFonts w:ascii="Garamond" w:hAnsi="Garamond" w:cs="Times New Roman"/>
          <w:i/>
          <w:iCs/>
          <w:sz w:val="24"/>
          <w:szCs w:val="24"/>
        </w:rPr>
        <w:t>instrumente</w:t>
      </w:r>
      <w:r w:rsidR="00842C2D" w:rsidRPr="00317F09">
        <w:rPr>
          <w:rFonts w:ascii="Garamond" w:hAnsi="Garamond" w:cs="Times New Roman"/>
          <w:i/>
          <w:iCs/>
          <w:sz w:val="24"/>
          <w:szCs w:val="24"/>
        </w:rPr>
        <w:t xml:space="preserve"> të tjerë në fushën e të drejtave të njeriut</w:t>
      </w:r>
      <w:r w:rsidR="00B65C46" w:rsidRPr="00317F09">
        <w:rPr>
          <w:rFonts w:ascii="Garamond" w:hAnsi="Garamond" w:cs="Times New Roman"/>
          <w:i/>
          <w:iCs/>
          <w:sz w:val="24"/>
          <w:szCs w:val="24"/>
        </w:rPr>
        <w:t>.</w:t>
      </w:r>
      <w:r w:rsidR="00842C2D" w:rsidRPr="00317F09">
        <w:rPr>
          <w:rFonts w:ascii="Garamond" w:hAnsi="Garamond" w:cs="Times New Roman"/>
          <w:i/>
          <w:iCs/>
          <w:sz w:val="24"/>
          <w:szCs w:val="24"/>
        </w:rPr>
        <w:t xml:space="preserve"> Një gjyqtar do t’i kryejë të gjitha detyrat e tij, duke përfshirë vendimet, </w:t>
      </w:r>
      <w:proofErr w:type="spellStart"/>
      <w:r w:rsidR="00842C2D" w:rsidRPr="00317F09">
        <w:rPr>
          <w:rFonts w:ascii="Garamond" w:hAnsi="Garamond" w:cs="Times New Roman"/>
          <w:i/>
          <w:iCs/>
          <w:sz w:val="24"/>
          <w:szCs w:val="24"/>
        </w:rPr>
        <w:t>efi</w:t>
      </w:r>
      <w:r w:rsidR="00EB2306">
        <w:rPr>
          <w:rFonts w:ascii="Garamond" w:hAnsi="Garamond" w:cs="Times New Roman"/>
          <w:i/>
          <w:iCs/>
          <w:sz w:val="24"/>
          <w:szCs w:val="24"/>
        </w:rPr>
        <w:t>ci</w:t>
      </w:r>
      <w:r w:rsidR="00842C2D" w:rsidRPr="00317F09">
        <w:rPr>
          <w:rFonts w:ascii="Garamond" w:hAnsi="Garamond" w:cs="Times New Roman"/>
          <w:i/>
          <w:iCs/>
          <w:sz w:val="24"/>
          <w:szCs w:val="24"/>
        </w:rPr>
        <w:t>encën</w:t>
      </w:r>
      <w:proofErr w:type="spellEnd"/>
      <w:r w:rsidR="00842C2D" w:rsidRPr="00317F09">
        <w:rPr>
          <w:rFonts w:ascii="Garamond" w:hAnsi="Garamond" w:cs="Times New Roman"/>
          <w:i/>
          <w:iCs/>
          <w:sz w:val="24"/>
          <w:szCs w:val="24"/>
        </w:rPr>
        <w:t>, drejtësinë dhe respektimin e afateve</w:t>
      </w:r>
      <w:r w:rsidR="00B65C46" w:rsidRPr="00317F09">
        <w:rPr>
          <w:rFonts w:ascii="Garamond" w:hAnsi="Garamond" w:cs="Times New Roman"/>
          <w:i/>
          <w:iCs/>
          <w:sz w:val="24"/>
          <w:szCs w:val="24"/>
        </w:rPr>
        <w:t>.</w:t>
      </w:r>
      <w:r w:rsidR="00842C2D" w:rsidRPr="00317F09">
        <w:rPr>
          <w:rFonts w:ascii="Garamond" w:hAnsi="Garamond" w:cs="Times New Roman"/>
          <w:i/>
          <w:iCs/>
          <w:sz w:val="24"/>
          <w:szCs w:val="24"/>
        </w:rPr>
        <w:t xml:space="preserve"> Një gjyqtar do të mbajë rend dhe qetësi në sallën e gjyqit dhe do të jetë i duruar, </w:t>
      </w:r>
      <w:proofErr w:type="spellStart"/>
      <w:r w:rsidR="00842C2D" w:rsidRPr="00317F09">
        <w:rPr>
          <w:rFonts w:ascii="Garamond" w:hAnsi="Garamond" w:cs="Times New Roman"/>
          <w:i/>
          <w:iCs/>
          <w:sz w:val="24"/>
          <w:szCs w:val="24"/>
        </w:rPr>
        <w:t>dinjitoz</w:t>
      </w:r>
      <w:proofErr w:type="spellEnd"/>
      <w:r w:rsidR="00842C2D" w:rsidRPr="00317F09">
        <w:rPr>
          <w:rFonts w:ascii="Garamond" w:hAnsi="Garamond" w:cs="Times New Roman"/>
          <w:i/>
          <w:iCs/>
          <w:sz w:val="24"/>
          <w:szCs w:val="24"/>
        </w:rPr>
        <w:t xml:space="preserve"> në marrëdhëniet me palët, të miturit, dëshmitarët, avokatët dhe të tjerët m</w:t>
      </w:r>
      <w:r w:rsidR="00B65C46" w:rsidRPr="00317F09">
        <w:rPr>
          <w:rFonts w:ascii="Garamond" w:hAnsi="Garamond" w:cs="Times New Roman"/>
          <w:i/>
          <w:iCs/>
          <w:sz w:val="24"/>
          <w:szCs w:val="24"/>
        </w:rPr>
        <w:t>e</w:t>
      </w:r>
      <w:r w:rsidR="00842C2D" w:rsidRPr="00317F09">
        <w:rPr>
          <w:rFonts w:ascii="Garamond" w:hAnsi="Garamond" w:cs="Times New Roman"/>
          <w:i/>
          <w:iCs/>
          <w:sz w:val="24"/>
          <w:szCs w:val="24"/>
        </w:rPr>
        <w:t xml:space="preserve"> të </w:t>
      </w:r>
      <w:r w:rsidR="00842C2D" w:rsidRPr="00317F09">
        <w:rPr>
          <w:rFonts w:ascii="Garamond" w:hAnsi="Garamond" w:cs="Times New Roman"/>
          <w:i/>
          <w:iCs/>
          <w:sz w:val="24"/>
          <w:szCs w:val="24"/>
        </w:rPr>
        <w:lastRenderedPageBreak/>
        <w:t xml:space="preserve">cilët ai </w:t>
      </w:r>
      <w:proofErr w:type="spellStart"/>
      <w:r w:rsidR="00842C2D" w:rsidRPr="00317F09">
        <w:rPr>
          <w:rFonts w:ascii="Garamond" w:hAnsi="Garamond" w:cs="Times New Roman"/>
          <w:i/>
          <w:iCs/>
          <w:sz w:val="24"/>
          <w:szCs w:val="24"/>
        </w:rPr>
        <w:t>ndërvepron</w:t>
      </w:r>
      <w:proofErr w:type="spellEnd"/>
      <w:r w:rsidR="00842C2D" w:rsidRPr="00317F09">
        <w:rPr>
          <w:rFonts w:ascii="Garamond" w:hAnsi="Garamond" w:cs="Times New Roman"/>
          <w:i/>
          <w:iCs/>
          <w:sz w:val="24"/>
          <w:szCs w:val="24"/>
        </w:rPr>
        <w:t xml:space="preserve"> për shkak të funksionit të tij</w:t>
      </w:r>
      <w:r w:rsidR="00B65C46" w:rsidRPr="00317F09">
        <w:rPr>
          <w:rFonts w:ascii="Garamond" w:hAnsi="Garamond" w:cs="Times New Roman"/>
          <w:i/>
          <w:iCs/>
          <w:sz w:val="24"/>
          <w:szCs w:val="24"/>
        </w:rPr>
        <w:t>.</w:t>
      </w:r>
      <w:r w:rsidR="00842C2D" w:rsidRPr="00317F09">
        <w:rPr>
          <w:rFonts w:ascii="Garamond" w:hAnsi="Garamond" w:cs="Times New Roman"/>
          <w:i/>
          <w:iCs/>
          <w:sz w:val="24"/>
          <w:szCs w:val="24"/>
        </w:rPr>
        <w:t xml:space="preserve"> Gjyqtari do të kërkojë sjellje të ngjashme edhe nga ana e përfaqësuesve ligjor, personeli i gjykatës dhe personat e tjerë nën ndikimin, autoritetin dhe kontrollin e gjyqtarit</w:t>
      </w:r>
      <w:r w:rsidR="00B65C46" w:rsidRPr="00317F09">
        <w:rPr>
          <w:rFonts w:ascii="Garamond" w:hAnsi="Garamond" w:cs="Times New Roman"/>
          <w:i/>
          <w:iCs/>
          <w:sz w:val="24"/>
          <w:szCs w:val="24"/>
        </w:rPr>
        <w:t>.</w:t>
      </w:r>
      <w:r w:rsidR="00842C2D" w:rsidRPr="00317F09">
        <w:rPr>
          <w:rFonts w:ascii="Garamond" w:hAnsi="Garamond" w:cs="Times New Roman"/>
          <w:i/>
          <w:iCs/>
          <w:sz w:val="24"/>
          <w:szCs w:val="24"/>
        </w:rPr>
        <w:t xml:space="preserve"> Një gjyqtar nuk do të përfshihet në sjellje të papajtueshme me përgjegjësinë dhe kujdesin në kryerjen e funksioneve gjyqësore</w:t>
      </w:r>
      <w:r w:rsidR="00EB2306">
        <w:rPr>
          <w:rFonts w:ascii="Garamond" w:hAnsi="Garamond" w:cs="Times New Roman"/>
          <w:sz w:val="24"/>
          <w:szCs w:val="24"/>
        </w:rPr>
        <w:t>.”.</w:t>
      </w:r>
    </w:p>
    <w:p w14:paraId="0D6687F6" w14:textId="0DA06D38" w:rsidR="007410A2" w:rsidRPr="00317F09" w:rsidRDefault="00626B5D"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hAnsi="Garamond" w:cs="Times New Roman"/>
          <w:sz w:val="24"/>
          <w:szCs w:val="24"/>
        </w:rPr>
        <w:t xml:space="preserve">69. </w:t>
      </w:r>
      <w:r w:rsidR="00326C17" w:rsidRPr="00317F09">
        <w:rPr>
          <w:rFonts w:ascii="Garamond" w:hAnsi="Garamond" w:cs="Times New Roman"/>
          <w:sz w:val="24"/>
          <w:szCs w:val="24"/>
        </w:rPr>
        <w:t>N</w:t>
      </w:r>
      <w:r w:rsidR="00EE1CC6" w:rsidRPr="00317F09">
        <w:rPr>
          <w:rFonts w:ascii="Garamond" w:hAnsi="Garamond" w:cs="Times New Roman"/>
          <w:sz w:val="24"/>
          <w:szCs w:val="24"/>
        </w:rPr>
        <w:t>ë</w:t>
      </w:r>
      <w:r w:rsidR="00326C17" w:rsidRPr="00317F09">
        <w:rPr>
          <w:rFonts w:ascii="Garamond" w:hAnsi="Garamond" w:cs="Times New Roman"/>
          <w:sz w:val="24"/>
          <w:szCs w:val="24"/>
        </w:rPr>
        <w:t xml:space="preserve"> analiz</w:t>
      </w:r>
      <w:r w:rsidR="00EE1CC6" w:rsidRPr="00317F09">
        <w:rPr>
          <w:rFonts w:ascii="Garamond" w:hAnsi="Garamond" w:cs="Times New Roman"/>
          <w:sz w:val="24"/>
          <w:szCs w:val="24"/>
        </w:rPr>
        <w:t>ë</w:t>
      </w:r>
      <w:r w:rsidR="00326C17" w:rsidRPr="00317F09">
        <w:rPr>
          <w:rFonts w:ascii="Garamond" w:hAnsi="Garamond" w:cs="Times New Roman"/>
          <w:sz w:val="24"/>
          <w:szCs w:val="24"/>
        </w:rPr>
        <w:t xml:space="preserve"> t</w:t>
      </w:r>
      <w:r w:rsidR="00EE1CC6" w:rsidRPr="00317F09">
        <w:rPr>
          <w:rFonts w:ascii="Garamond" w:hAnsi="Garamond" w:cs="Times New Roman"/>
          <w:sz w:val="24"/>
          <w:szCs w:val="24"/>
        </w:rPr>
        <w:t>ë</w:t>
      </w:r>
      <w:r w:rsidR="00326C17" w:rsidRPr="00317F09">
        <w:rPr>
          <w:rFonts w:ascii="Garamond" w:hAnsi="Garamond" w:cs="Times New Roman"/>
          <w:sz w:val="24"/>
          <w:szCs w:val="24"/>
        </w:rPr>
        <w:t xml:space="preserve"> situat</w:t>
      </w:r>
      <w:r w:rsidR="00EE1CC6" w:rsidRPr="00317F09">
        <w:rPr>
          <w:rFonts w:ascii="Garamond" w:hAnsi="Garamond" w:cs="Times New Roman"/>
          <w:sz w:val="24"/>
          <w:szCs w:val="24"/>
        </w:rPr>
        <w:t>ë</w:t>
      </w:r>
      <w:r w:rsidR="00326C17" w:rsidRPr="00317F09">
        <w:rPr>
          <w:rFonts w:ascii="Garamond" w:hAnsi="Garamond" w:cs="Times New Roman"/>
          <w:sz w:val="24"/>
          <w:szCs w:val="24"/>
        </w:rPr>
        <w:t>s faktike</w:t>
      </w:r>
      <w:r w:rsidR="00EB2306">
        <w:rPr>
          <w:rFonts w:ascii="Garamond" w:hAnsi="Garamond" w:cs="Times New Roman"/>
          <w:sz w:val="24"/>
          <w:szCs w:val="24"/>
        </w:rPr>
        <w:t>,</w:t>
      </w:r>
      <w:r w:rsidR="00326C17" w:rsidRPr="00317F09">
        <w:rPr>
          <w:rFonts w:ascii="Garamond" w:hAnsi="Garamond" w:cs="Times New Roman"/>
          <w:sz w:val="24"/>
          <w:szCs w:val="24"/>
        </w:rPr>
        <w:t xml:space="preserve"> si m</w:t>
      </w:r>
      <w:r w:rsidR="00EE1CC6" w:rsidRPr="00317F09">
        <w:rPr>
          <w:rFonts w:ascii="Garamond" w:hAnsi="Garamond" w:cs="Times New Roman"/>
          <w:sz w:val="24"/>
          <w:szCs w:val="24"/>
        </w:rPr>
        <w:t>ë</w:t>
      </w:r>
      <w:r w:rsidR="00326C17" w:rsidRPr="00317F09">
        <w:rPr>
          <w:rFonts w:ascii="Garamond" w:hAnsi="Garamond" w:cs="Times New Roman"/>
          <w:sz w:val="24"/>
          <w:szCs w:val="24"/>
        </w:rPr>
        <w:t xml:space="preserve"> sip</w:t>
      </w:r>
      <w:r w:rsidR="00EE1CC6" w:rsidRPr="00317F09">
        <w:rPr>
          <w:rFonts w:ascii="Garamond" w:hAnsi="Garamond" w:cs="Times New Roman"/>
          <w:sz w:val="24"/>
          <w:szCs w:val="24"/>
        </w:rPr>
        <w:t>ë</w:t>
      </w:r>
      <w:r w:rsidR="00326C17" w:rsidRPr="00317F09">
        <w:rPr>
          <w:rFonts w:ascii="Garamond" w:hAnsi="Garamond" w:cs="Times New Roman"/>
          <w:sz w:val="24"/>
          <w:szCs w:val="24"/>
        </w:rPr>
        <w:t>r konstatuar dhe legjislacionit t</w:t>
      </w:r>
      <w:r w:rsidR="00EE1CC6" w:rsidRPr="00317F09">
        <w:rPr>
          <w:rFonts w:ascii="Garamond" w:hAnsi="Garamond" w:cs="Times New Roman"/>
          <w:sz w:val="24"/>
          <w:szCs w:val="24"/>
        </w:rPr>
        <w:t>ë</w:t>
      </w:r>
      <w:r w:rsidR="00326C17" w:rsidRPr="00317F09">
        <w:rPr>
          <w:rFonts w:ascii="Garamond" w:hAnsi="Garamond" w:cs="Times New Roman"/>
          <w:sz w:val="24"/>
          <w:szCs w:val="24"/>
        </w:rPr>
        <w:t xml:space="preserve"> zbatuesh</w:t>
      </w:r>
      <w:r w:rsidR="00EE1CC6" w:rsidRPr="00317F09">
        <w:rPr>
          <w:rFonts w:ascii="Garamond" w:hAnsi="Garamond" w:cs="Times New Roman"/>
          <w:sz w:val="24"/>
          <w:szCs w:val="24"/>
        </w:rPr>
        <w:t>ë</w:t>
      </w:r>
      <w:r w:rsidR="00326C17" w:rsidRPr="00317F09">
        <w:rPr>
          <w:rFonts w:ascii="Garamond" w:hAnsi="Garamond" w:cs="Times New Roman"/>
          <w:sz w:val="24"/>
          <w:szCs w:val="24"/>
        </w:rPr>
        <w:t>m n</w:t>
      </w:r>
      <w:r w:rsidR="00EE1CC6" w:rsidRPr="00317F09">
        <w:rPr>
          <w:rFonts w:ascii="Garamond" w:hAnsi="Garamond" w:cs="Times New Roman"/>
          <w:sz w:val="24"/>
          <w:szCs w:val="24"/>
        </w:rPr>
        <w:t>ë</w:t>
      </w:r>
      <w:r w:rsidR="00326C17" w:rsidRPr="00317F09">
        <w:rPr>
          <w:rFonts w:ascii="Garamond" w:hAnsi="Garamond" w:cs="Times New Roman"/>
          <w:sz w:val="24"/>
          <w:szCs w:val="24"/>
        </w:rPr>
        <w:t xml:space="preserve"> fuqi, Kolegji </w:t>
      </w:r>
      <w:r w:rsidR="00A14E19" w:rsidRPr="00317F09">
        <w:rPr>
          <w:rFonts w:ascii="Garamond" w:hAnsi="Garamond" w:cs="Times New Roman"/>
          <w:sz w:val="24"/>
          <w:szCs w:val="24"/>
        </w:rPr>
        <w:t>vler</w:t>
      </w:r>
      <w:r w:rsidR="008745DD" w:rsidRPr="00317F09">
        <w:rPr>
          <w:rFonts w:ascii="Garamond" w:hAnsi="Garamond" w:cs="Times New Roman"/>
          <w:sz w:val="24"/>
          <w:szCs w:val="24"/>
        </w:rPr>
        <w:t>ë</w:t>
      </w:r>
      <w:r w:rsidR="00A14E19" w:rsidRPr="00317F09">
        <w:rPr>
          <w:rFonts w:ascii="Garamond" w:hAnsi="Garamond" w:cs="Times New Roman"/>
          <w:sz w:val="24"/>
          <w:szCs w:val="24"/>
        </w:rPr>
        <w:t>son se</w:t>
      </w:r>
      <w:r w:rsidR="00B65C46" w:rsidRPr="00317F09">
        <w:rPr>
          <w:rFonts w:ascii="Garamond" w:hAnsi="Garamond" w:cs="Times New Roman"/>
          <w:sz w:val="24"/>
          <w:szCs w:val="24"/>
        </w:rPr>
        <w:t>,</w:t>
      </w:r>
      <w:r w:rsidR="00A14E19" w:rsidRPr="00317F09">
        <w:rPr>
          <w:rFonts w:ascii="Garamond" w:hAnsi="Garamond" w:cs="Times New Roman"/>
          <w:sz w:val="24"/>
          <w:szCs w:val="24"/>
        </w:rPr>
        <w:t xml:space="preserve"> ndryshe nga sa pretendon </w:t>
      </w:r>
      <w:r w:rsidR="00326C17" w:rsidRPr="00317F09">
        <w:rPr>
          <w:rFonts w:ascii="Garamond" w:hAnsi="Garamond" w:cs="Times New Roman"/>
          <w:sz w:val="24"/>
          <w:szCs w:val="24"/>
        </w:rPr>
        <w:t>ankuesja</w:t>
      </w:r>
      <w:r w:rsidR="00A14E19" w:rsidRPr="00317F09">
        <w:rPr>
          <w:rFonts w:ascii="Garamond" w:hAnsi="Garamond" w:cs="Times New Roman"/>
          <w:sz w:val="24"/>
          <w:szCs w:val="24"/>
        </w:rPr>
        <w:t>/</w:t>
      </w:r>
      <w:proofErr w:type="spellStart"/>
      <w:r w:rsidR="00A14E19" w:rsidRPr="00317F09">
        <w:rPr>
          <w:rFonts w:ascii="Garamond" w:hAnsi="Garamond" w:cs="Times New Roman"/>
          <w:sz w:val="24"/>
          <w:szCs w:val="24"/>
        </w:rPr>
        <w:t>magjistratja</w:t>
      </w:r>
      <w:proofErr w:type="spellEnd"/>
      <w:r w:rsidR="00A14E19" w:rsidRPr="00317F09">
        <w:rPr>
          <w:rFonts w:ascii="Garamond" w:hAnsi="Garamond" w:cs="Times New Roman"/>
          <w:sz w:val="24"/>
          <w:szCs w:val="24"/>
        </w:rPr>
        <w:t>, elementet e shkeljes disiplinore të parashikuar në nenin 101, pika 1, shkronja</w:t>
      </w:r>
      <w:r w:rsidR="007844F8">
        <w:rPr>
          <w:rFonts w:ascii="Garamond" w:hAnsi="Garamond" w:cs="Times New Roman"/>
          <w:sz w:val="24"/>
          <w:szCs w:val="24"/>
        </w:rPr>
        <w:t xml:space="preserve"> </w:t>
      </w:r>
      <w:r w:rsidR="005A52A0">
        <w:rPr>
          <w:rFonts w:ascii="Garamond" w:hAnsi="Garamond" w:cs="Times New Roman"/>
          <w:sz w:val="24"/>
          <w:szCs w:val="24"/>
        </w:rPr>
        <w:t>“</w:t>
      </w:r>
      <w:r w:rsidR="00A14E19" w:rsidRPr="00317F09">
        <w:rPr>
          <w:rFonts w:ascii="Garamond" w:hAnsi="Garamond" w:cs="Times New Roman"/>
          <w:sz w:val="24"/>
          <w:szCs w:val="24"/>
        </w:rPr>
        <w:t>a</w:t>
      </w:r>
      <w:r w:rsidR="005A52A0">
        <w:rPr>
          <w:rFonts w:ascii="Garamond" w:hAnsi="Garamond" w:cs="Times New Roman"/>
          <w:sz w:val="24"/>
          <w:szCs w:val="24"/>
        </w:rPr>
        <w:t>”</w:t>
      </w:r>
      <w:r w:rsidR="00A14E19" w:rsidRPr="00317F09">
        <w:rPr>
          <w:rFonts w:ascii="Garamond" w:hAnsi="Garamond" w:cs="Times New Roman"/>
          <w:sz w:val="24"/>
          <w:szCs w:val="24"/>
        </w:rPr>
        <w:t xml:space="preserve"> dhe nenin 102, pika 2, shkronja </w:t>
      </w:r>
      <w:r w:rsidR="005A52A0">
        <w:rPr>
          <w:rFonts w:ascii="Garamond" w:hAnsi="Garamond" w:cs="Times New Roman"/>
          <w:sz w:val="24"/>
          <w:szCs w:val="24"/>
        </w:rPr>
        <w:t>“</w:t>
      </w:r>
      <w:r w:rsidR="00A14E19" w:rsidRPr="00317F09">
        <w:rPr>
          <w:rFonts w:ascii="Garamond" w:hAnsi="Garamond" w:cs="Times New Roman"/>
          <w:sz w:val="24"/>
          <w:szCs w:val="24"/>
        </w:rPr>
        <w:t>dh</w:t>
      </w:r>
      <w:r w:rsidR="005A52A0">
        <w:rPr>
          <w:rFonts w:ascii="Garamond" w:hAnsi="Garamond" w:cs="Times New Roman"/>
          <w:sz w:val="24"/>
          <w:szCs w:val="24"/>
        </w:rPr>
        <w:t>”</w:t>
      </w:r>
      <w:r w:rsidR="00EB2306">
        <w:rPr>
          <w:rFonts w:ascii="Garamond" w:hAnsi="Garamond" w:cs="Times New Roman"/>
          <w:sz w:val="24"/>
          <w:szCs w:val="24"/>
        </w:rPr>
        <w:t>,</w:t>
      </w:r>
      <w:r w:rsidR="00A14E19" w:rsidRPr="00317F09">
        <w:rPr>
          <w:rFonts w:ascii="Garamond" w:hAnsi="Garamond" w:cs="Times New Roman"/>
          <w:sz w:val="24"/>
          <w:szCs w:val="24"/>
        </w:rPr>
        <w:t xml:space="preserve"> </w:t>
      </w:r>
      <w:r w:rsidR="00B65C46" w:rsidRPr="00317F09">
        <w:rPr>
          <w:rFonts w:ascii="Garamond" w:hAnsi="Garamond" w:cs="Times New Roman"/>
          <w:sz w:val="24"/>
          <w:szCs w:val="24"/>
        </w:rPr>
        <w:t>e</w:t>
      </w:r>
      <w:r w:rsidR="00A14E19" w:rsidRPr="00317F09">
        <w:rPr>
          <w:rFonts w:ascii="Garamond" w:hAnsi="Garamond" w:cs="Times New Roman"/>
          <w:sz w:val="24"/>
          <w:szCs w:val="24"/>
        </w:rPr>
        <w:t xml:space="preserve"> ligjit nr. 96/2016</w:t>
      </w:r>
      <w:r w:rsidR="00326C17" w:rsidRPr="00317F09">
        <w:rPr>
          <w:rFonts w:ascii="Garamond" w:hAnsi="Garamond" w:cs="Times New Roman"/>
          <w:sz w:val="24"/>
          <w:szCs w:val="24"/>
        </w:rPr>
        <w:t>, rezultuan t</w:t>
      </w:r>
      <w:r w:rsidR="00EE1CC6" w:rsidRPr="00317F09">
        <w:rPr>
          <w:rFonts w:ascii="Garamond" w:hAnsi="Garamond" w:cs="Times New Roman"/>
          <w:sz w:val="24"/>
          <w:szCs w:val="24"/>
        </w:rPr>
        <w:t>ë</w:t>
      </w:r>
      <w:r w:rsidR="00326C17" w:rsidRPr="00317F09">
        <w:rPr>
          <w:rFonts w:ascii="Garamond" w:hAnsi="Garamond" w:cs="Times New Roman"/>
          <w:sz w:val="24"/>
          <w:szCs w:val="24"/>
        </w:rPr>
        <w:t xml:space="preserve"> provuara gjat</w:t>
      </w:r>
      <w:r w:rsidR="00EE1CC6" w:rsidRPr="00317F09">
        <w:rPr>
          <w:rFonts w:ascii="Garamond" w:hAnsi="Garamond" w:cs="Times New Roman"/>
          <w:sz w:val="24"/>
          <w:szCs w:val="24"/>
        </w:rPr>
        <w:t>ë</w:t>
      </w:r>
      <w:r w:rsidR="00326C17" w:rsidRPr="00317F09">
        <w:rPr>
          <w:rFonts w:ascii="Garamond" w:hAnsi="Garamond" w:cs="Times New Roman"/>
          <w:sz w:val="24"/>
          <w:szCs w:val="24"/>
        </w:rPr>
        <w:t xml:space="preserve"> procedimit disiplinor</w:t>
      </w:r>
      <w:r w:rsidR="007410A2" w:rsidRPr="00317F09">
        <w:rPr>
          <w:rFonts w:ascii="Garamond" w:hAnsi="Garamond" w:cs="Times New Roman"/>
          <w:sz w:val="24"/>
          <w:szCs w:val="24"/>
        </w:rPr>
        <w:t>.</w:t>
      </w:r>
    </w:p>
    <w:p w14:paraId="6A3CB540" w14:textId="54BC9BF5" w:rsidR="00F97DAE" w:rsidRPr="00317F09" w:rsidRDefault="00626B5D"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eastAsia="Times New Roman" w:hAnsi="Garamond" w:cs="Times New Roman"/>
          <w:sz w:val="24"/>
          <w:szCs w:val="24"/>
        </w:rPr>
        <w:t xml:space="preserve">70. </w:t>
      </w:r>
      <w:r w:rsidR="00326C17" w:rsidRPr="00317F09">
        <w:rPr>
          <w:rFonts w:ascii="Garamond" w:eastAsia="Times New Roman" w:hAnsi="Garamond" w:cs="Times New Roman"/>
          <w:sz w:val="24"/>
          <w:szCs w:val="24"/>
        </w:rPr>
        <w:t>N</w:t>
      </w:r>
      <w:r w:rsidR="00EE1CC6" w:rsidRPr="00317F09">
        <w:rPr>
          <w:rFonts w:ascii="Garamond" w:eastAsia="Times New Roman" w:hAnsi="Garamond" w:cs="Times New Roman"/>
          <w:sz w:val="24"/>
          <w:szCs w:val="24"/>
        </w:rPr>
        <w:t>ë</w:t>
      </w:r>
      <w:r w:rsidR="00326C17" w:rsidRPr="00317F09">
        <w:rPr>
          <w:rFonts w:ascii="Garamond" w:eastAsia="Times New Roman" w:hAnsi="Garamond" w:cs="Times New Roman"/>
          <w:sz w:val="24"/>
          <w:szCs w:val="24"/>
        </w:rPr>
        <w:t xml:space="preserve"> shqyrtim t</w:t>
      </w:r>
      <w:r w:rsidR="00EE1CC6" w:rsidRPr="00317F09">
        <w:rPr>
          <w:rFonts w:ascii="Garamond" w:eastAsia="Times New Roman" w:hAnsi="Garamond" w:cs="Times New Roman"/>
          <w:sz w:val="24"/>
          <w:szCs w:val="24"/>
        </w:rPr>
        <w:t>ë</w:t>
      </w:r>
      <w:r w:rsidR="00326C17" w:rsidRPr="00317F09">
        <w:rPr>
          <w:rFonts w:ascii="Garamond" w:eastAsia="Times New Roman" w:hAnsi="Garamond" w:cs="Times New Roman"/>
          <w:sz w:val="24"/>
          <w:szCs w:val="24"/>
        </w:rPr>
        <w:t xml:space="preserve"> pretendimit t</w:t>
      </w:r>
      <w:r w:rsidR="00EE1CC6" w:rsidRPr="00317F09">
        <w:rPr>
          <w:rFonts w:ascii="Garamond" w:eastAsia="Times New Roman" w:hAnsi="Garamond" w:cs="Times New Roman"/>
          <w:sz w:val="24"/>
          <w:szCs w:val="24"/>
        </w:rPr>
        <w:t>ë</w:t>
      </w:r>
      <w:r w:rsidR="00326C17" w:rsidRPr="00317F09">
        <w:rPr>
          <w:rFonts w:ascii="Garamond" w:eastAsia="Times New Roman" w:hAnsi="Garamond" w:cs="Times New Roman"/>
          <w:sz w:val="24"/>
          <w:szCs w:val="24"/>
        </w:rPr>
        <w:t xml:space="preserve"> ankueses mbi cenimin e </w:t>
      </w:r>
      <w:r w:rsidR="00F97DAE" w:rsidRPr="00317F09">
        <w:rPr>
          <w:rFonts w:ascii="Garamond" w:eastAsia="Times New Roman" w:hAnsi="Garamond" w:cs="Times New Roman"/>
          <w:sz w:val="24"/>
          <w:szCs w:val="24"/>
        </w:rPr>
        <w:t>procesit t</w:t>
      </w:r>
      <w:r w:rsidR="00EE1CC6" w:rsidRPr="00317F09">
        <w:rPr>
          <w:rFonts w:ascii="Garamond" w:eastAsia="Times New Roman" w:hAnsi="Garamond" w:cs="Times New Roman"/>
          <w:sz w:val="24"/>
          <w:szCs w:val="24"/>
        </w:rPr>
        <w:t>ë</w:t>
      </w:r>
      <w:r w:rsidR="00F97DAE" w:rsidRPr="00317F09">
        <w:rPr>
          <w:rFonts w:ascii="Garamond" w:eastAsia="Times New Roman" w:hAnsi="Garamond" w:cs="Times New Roman"/>
          <w:sz w:val="24"/>
          <w:szCs w:val="24"/>
        </w:rPr>
        <w:t xml:space="preserve"> rregullt ligjor, </w:t>
      </w:r>
      <w:r w:rsidR="00B65C46" w:rsidRPr="00317F09">
        <w:rPr>
          <w:rFonts w:ascii="Garamond" w:eastAsia="Times New Roman" w:hAnsi="Garamond" w:cs="Times New Roman"/>
          <w:sz w:val="24"/>
          <w:szCs w:val="24"/>
        </w:rPr>
        <w:t>standardit</w:t>
      </w:r>
      <w:r w:rsidR="00326C17" w:rsidRPr="00317F09">
        <w:rPr>
          <w:rFonts w:ascii="Garamond" w:eastAsia="Times New Roman" w:hAnsi="Garamond" w:cs="Times New Roman"/>
          <w:sz w:val="24"/>
          <w:szCs w:val="24"/>
        </w:rPr>
        <w:t xml:space="preserve"> t</w:t>
      </w:r>
      <w:r w:rsidR="00EE1CC6" w:rsidRPr="00317F09">
        <w:rPr>
          <w:rFonts w:ascii="Garamond" w:eastAsia="Times New Roman" w:hAnsi="Garamond" w:cs="Times New Roman"/>
          <w:sz w:val="24"/>
          <w:szCs w:val="24"/>
        </w:rPr>
        <w:t>ë</w:t>
      </w:r>
      <w:r w:rsidR="00326C17" w:rsidRPr="00317F09">
        <w:rPr>
          <w:rFonts w:ascii="Garamond" w:eastAsia="Times New Roman" w:hAnsi="Garamond" w:cs="Times New Roman"/>
          <w:sz w:val="24"/>
          <w:szCs w:val="24"/>
        </w:rPr>
        <w:t xml:space="preserve"> arsyetimit t</w:t>
      </w:r>
      <w:r w:rsidR="00EE1CC6" w:rsidRPr="00317F09">
        <w:rPr>
          <w:rFonts w:ascii="Garamond" w:eastAsia="Times New Roman" w:hAnsi="Garamond" w:cs="Times New Roman"/>
          <w:sz w:val="24"/>
          <w:szCs w:val="24"/>
        </w:rPr>
        <w:t>ë</w:t>
      </w:r>
      <w:r w:rsidR="00326C17" w:rsidRPr="00317F09">
        <w:rPr>
          <w:rFonts w:ascii="Garamond" w:eastAsia="Times New Roman" w:hAnsi="Garamond" w:cs="Times New Roman"/>
          <w:sz w:val="24"/>
          <w:szCs w:val="24"/>
        </w:rPr>
        <w:t xml:space="preserve"> vendimit t</w:t>
      </w:r>
      <w:r w:rsidR="00EE1CC6" w:rsidRPr="00317F09">
        <w:rPr>
          <w:rFonts w:ascii="Garamond" w:eastAsia="Times New Roman" w:hAnsi="Garamond" w:cs="Times New Roman"/>
          <w:sz w:val="24"/>
          <w:szCs w:val="24"/>
        </w:rPr>
        <w:t>ë</w:t>
      </w:r>
      <w:r w:rsidR="00326C17" w:rsidRPr="00317F09">
        <w:rPr>
          <w:rFonts w:ascii="Garamond" w:eastAsia="Times New Roman" w:hAnsi="Garamond" w:cs="Times New Roman"/>
          <w:sz w:val="24"/>
          <w:szCs w:val="24"/>
        </w:rPr>
        <w:t xml:space="preserve"> </w:t>
      </w:r>
      <w:proofErr w:type="spellStart"/>
      <w:r w:rsidR="00326C17" w:rsidRPr="00317F09">
        <w:rPr>
          <w:rFonts w:ascii="Garamond" w:eastAsia="Times New Roman" w:hAnsi="Garamond" w:cs="Times New Roman"/>
          <w:sz w:val="24"/>
          <w:szCs w:val="24"/>
        </w:rPr>
        <w:t>KLGj</w:t>
      </w:r>
      <w:proofErr w:type="spellEnd"/>
      <w:r w:rsidR="00326C17" w:rsidRPr="00317F09">
        <w:rPr>
          <w:rFonts w:ascii="Garamond" w:eastAsia="Times New Roman" w:hAnsi="Garamond" w:cs="Times New Roman"/>
          <w:sz w:val="24"/>
          <w:szCs w:val="24"/>
        </w:rPr>
        <w:t>-s</w:t>
      </w:r>
      <w:r w:rsidR="00EE1CC6" w:rsidRPr="00317F09">
        <w:rPr>
          <w:rFonts w:ascii="Garamond" w:eastAsia="Times New Roman" w:hAnsi="Garamond" w:cs="Times New Roman"/>
          <w:sz w:val="24"/>
          <w:szCs w:val="24"/>
        </w:rPr>
        <w:t>ë</w:t>
      </w:r>
      <w:r w:rsidR="00326C17" w:rsidRPr="00317F09">
        <w:rPr>
          <w:rFonts w:ascii="Garamond" w:eastAsia="Times New Roman" w:hAnsi="Garamond" w:cs="Times New Roman"/>
          <w:sz w:val="24"/>
          <w:szCs w:val="24"/>
        </w:rPr>
        <w:t>, si dhe t</w:t>
      </w:r>
      <w:r w:rsidR="00EE1CC6" w:rsidRPr="00317F09">
        <w:rPr>
          <w:rFonts w:ascii="Garamond" w:eastAsia="Times New Roman" w:hAnsi="Garamond" w:cs="Times New Roman"/>
          <w:sz w:val="24"/>
          <w:szCs w:val="24"/>
        </w:rPr>
        <w:t>ë</w:t>
      </w:r>
      <w:r w:rsidR="00326C17" w:rsidRPr="00317F09">
        <w:rPr>
          <w:rFonts w:ascii="Garamond" w:eastAsia="Times New Roman" w:hAnsi="Garamond" w:cs="Times New Roman"/>
          <w:sz w:val="24"/>
          <w:szCs w:val="24"/>
        </w:rPr>
        <w:t xml:space="preserve"> parimit t</w:t>
      </w:r>
      <w:r w:rsidR="00EE1CC6" w:rsidRPr="00317F09">
        <w:rPr>
          <w:rFonts w:ascii="Garamond" w:eastAsia="Times New Roman" w:hAnsi="Garamond" w:cs="Times New Roman"/>
          <w:sz w:val="24"/>
          <w:szCs w:val="24"/>
        </w:rPr>
        <w:t>ë</w:t>
      </w:r>
      <w:r w:rsidR="00326C17" w:rsidRPr="00317F09">
        <w:rPr>
          <w:rFonts w:ascii="Garamond" w:eastAsia="Times New Roman" w:hAnsi="Garamond" w:cs="Times New Roman"/>
          <w:sz w:val="24"/>
          <w:szCs w:val="24"/>
        </w:rPr>
        <w:t xml:space="preserve"> </w:t>
      </w:r>
      <w:proofErr w:type="spellStart"/>
      <w:r w:rsidR="002171B4" w:rsidRPr="00317F09">
        <w:rPr>
          <w:rFonts w:ascii="Garamond" w:eastAsia="Times New Roman" w:hAnsi="Garamond" w:cs="Times New Roman"/>
          <w:sz w:val="24"/>
          <w:szCs w:val="24"/>
        </w:rPr>
        <w:t>proporcionaliteti</w:t>
      </w:r>
      <w:r w:rsidR="00B65C46" w:rsidRPr="00317F09">
        <w:rPr>
          <w:rFonts w:ascii="Garamond" w:eastAsia="Times New Roman" w:hAnsi="Garamond" w:cs="Times New Roman"/>
          <w:sz w:val="24"/>
          <w:szCs w:val="24"/>
        </w:rPr>
        <w:t>t</w:t>
      </w:r>
      <w:proofErr w:type="spellEnd"/>
      <w:r w:rsidR="00326C17" w:rsidRPr="00317F09">
        <w:rPr>
          <w:rFonts w:ascii="Garamond" w:eastAsia="Times New Roman" w:hAnsi="Garamond" w:cs="Times New Roman"/>
          <w:sz w:val="24"/>
          <w:szCs w:val="24"/>
        </w:rPr>
        <w:t xml:space="preserve"> n</w:t>
      </w:r>
      <w:r w:rsidR="00EE1CC6" w:rsidRPr="00317F09">
        <w:rPr>
          <w:rFonts w:ascii="Garamond" w:eastAsia="Times New Roman" w:hAnsi="Garamond" w:cs="Times New Roman"/>
          <w:sz w:val="24"/>
          <w:szCs w:val="24"/>
        </w:rPr>
        <w:t>ë</w:t>
      </w:r>
      <w:r w:rsidR="00326C17" w:rsidRPr="00317F09">
        <w:rPr>
          <w:rFonts w:ascii="Garamond" w:eastAsia="Times New Roman" w:hAnsi="Garamond" w:cs="Times New Roman"/>
          <w:sz w:val="24"/>
          <w:szCs w:val="24"/>
        </w:rPr>
        <w:t xml:space="preserve"> caktimin e mas</w:t>
      </w:r>
      <w:r w:rsidR="00EE1CC6" w:rsidRPr="00317F09">
        <w:rPr>
          <w:rFonts w:ascii="Garamond" w:eastAsia="Times New Roman" w:hAnsi="Garamond" w:cs="Times New Roman"/>
          <w:sz w:val="24"/>
          <w:szCs w:val="24"/>
        </w:rPr>
        <w:t>ë</w:t>
      </w:r>
      <w:r w:rsidR="00326C17" w:rsidRPr="00317F09">
        <w:rPr>
          <w:rFonts w:ascii="Garamond" w:eastAsia="Times New Roman" w:hAnsi="Garamond" w:cs="Times New Roman"/>
          <w:sz w:val="24"/>
          <w:szCs w:val="24"/>
        </w:rPr>
        <w:t xml:space="preserve">s </w:t>
      </w:r>
      <w:r w:rsidR="002D4A57" w:rsidRPr="00317F09">
        <w:rPr>
          <w:rFonts w:ascii="Garamond" w:eastAsia="Times New Roman" w:hAnsi="Garamond" w:cs="Times New Roman"/>
          <w:sz w:val="24"/>
          <w:szCs w:val="24"/>
        </w:rPr>
        <w:t xml:space="preserve">disiplinore </w:t>
      </w:r>
      <w:r w:rsidR="005A52A0">
        <w:rPr>
          <w:rFonts w:ascii="Garamond" w:eastAsia="Times New Roman" w:hAnsi="Garamond" w:cs="Times New Roman"/>
          <w:sz w:val="24"/>
          <w:szCs w:val="24"/>
        </w:rPr>
        <w:t>“</w:t>
      </w:r>
      <w:r w:rsidR="002D4A57" w:rsidRPr="00317F09">
        <w:rPr>
          <w:rFonts w:ascii="Garamond" w:eastAsia="Times New Roman" w:hAnsi="Garamond" w:cs="Times New Roman"/>
          <w:sz w:val="24"/>
          <w:szCs w:val="24"/>
        </w:rPr>
        <w:t>V</w:t>
      </w:r>
      <w:r w:rsidR="006439FD" w:rsidRPr="00317F09">
        <w:rPr>
          <w:rFonts w:ascii="Garamond" w:eastAsia="Times New Roman" w:hAnsi="Garamond" w:cs="Times New Roman"/>
          <w:sz w:val="24"/>
          <w:szCs w:val="24"/>
        </w:rPr>
        <w:t>ë</w:t>
      </w:r>
      <w:r w:rsidR="002D4A57" w:rsidRPr="00317F09">
        <w:rPr>
          <w:rFonts w:ascii="Garamond" w:eastAsia="Times New Roman" w:hAnsi="Garamond" w:cs="Times New Roman"/>
          <w:sz w:val="24"/>
          <w:szCs w:val="24"/>
        </w:rPr>
        <w:t>rejtje publike</w:t>
      </w:r>
      <w:r w:rsidR="005A52A0">
        <w:rPr>
          <w:rFonts w:ascii="Garamond" w:eastAsia="Times New Roman" w:hAnsi="Garamond" w:cs="Times New Roman"/>
          <w:sz w:val="24"/>
          <w:szCs w:val="24"/>
        </w:rPr>
        <w:t>”</w:t>
      </w:r>
      <w:r w:rsidR="002171B4" w:rsidRPr="00317F09">
        <w:rPr>
          <w:rFonts w:ascii="Garamond" w:eastAsia="Times New Roman" w:hAnsi="Garamond" w:cs="Times New Roman"/>
          <w:sz w:val="24"/>
          <w:szCs w:val="24"/>
        </w:rPr>
        <w:t xml:space="preserve"> </w:t>
      </w:r>
      <w:r w:rsidR="00326C17" w:rsidRPr="00317F09">
        <w:rPr>
          <w:rFonts w:ascii="Garamond" w:eastAsia="Times New Roman" w:hAnsi="Garamond" w:cs="Times New Roman"/>
          <w:sz w:val="24"/>
          <w:szCs w:val="24"/>
        </w:rPr>
        <w:t>të caktuar ndaj saj</w:t>
      </w:r>
      <w:r w:rsidR="00B65C46" w:rsidRPr="00317F09">
        <w:rPr>
          <w:rFonts w:ascii="Garamond" w:eastAsia="Times New Roman" w:hAnsi="Garamond" w:cs="Times New Roman"/>
          <w:sz w:val="24"/>
          <w:szCs w:val="24"/>
        </w:rPr>
        <w:t>,</w:t>
      </w:r>
      <w:r w:rsidR="00326C17" w:rsidRPr="00317F09">
        <w:rPr>
          <w:rFonts w:ascii="Garamond" w:eastAsia="Times New Roman" w:hAnsi="Garamond" w:cs="Times New Roman"/>
          <w:sz w:val="24"/>
          <w:szCs w:val="24"/>
        </w:rPr>
        <w:t xml:space="preserve"> </w:t>
      </w:r>
      <w:r w:rsidR="002171B4" w:rsidRPr="00317F09">
        <w:rPr>
          <w:rFonts w:ascii="Garamond" w:eastAsia="Times New Roman" w:hAnsi="Garamond" w:cs="Times New Roman"/>
          <w:sz w:val="24"/>
          <w:szCs w:val="24"/>
        </w:rPr>
        <w:t>Kolegji vler</w:t>
      </w:r>
      <w:r w:rsidR="006439FD" w:rsidRPr="00317F09">
        <w:rPr>
          <w:rFonts w:ascii="Garamond" w:eastAsia="Times New Roman" w:hAnsi="Garamond" w:cs="Times New Roman"/>
          <w:sz w:val="24"/>
          <w:szCs w:val="24"/>
        </w:rPr>
        <w:t>ë</w:t>
      </w:r>
      <w:r w:rsidR="002171B4" w:rsidRPr="00317F09">
        <w:rPr>
          <w:rFonts w:ascii="Garamond" w:eastAsia="Times New Roman" w:hAnsi="Garamond" w:cs="Times New Roman"/>
          <w:sz w:val="24"/>
          <w:szCs w:val="24"/>
        </w:rPr>
        <w:t>son se</w:t>
      </w:r>
      <w:r w:rsidR="00326C17" w:rsidRPr="00317F09">
        <w:rPr>
          <w:rFonts w:ascii="Garamond" w:eastAsia="Times New Roman" w:hAnsi="Garamond" w:cs="Times New Roman"/>
          <w:sz w:val="24"/>
          <w:szCs w:val="24"/>
        </w:rPr>
        <w:t xml:space="preserve"> </w:t>
      </w:r>
      <w:r w:rsidR="002171B4" w:rsidRPr="00317F09">
        <w:rPr>
          <w:rFonts w:ascii="Garamond" w:eastAsia="Times New Roman" w:hAnsi="Garamond" w:cs="Times New Roman"/>
          <w:sz w:val="24"/>
          <w:szCs w:val="24"/>
        </w:rPr>
        <w:t xml:space="preserve">ky pretendim </w:t>
      </w:r>
      <w:r w:rsidR="00EE1CC6" w:rsidRPr="00317F09">
        <w:rPr>
          <w:rFonts w:ascii="Garamond" w:eastAsia="Times New Roman" w:hAnsi="Garamond" w:cs="Times New Roman"/>
          <w:sz w:val="24"/>
          <w:szCs w:val="24"/>
        </w:rPr>
        <w:t>ë</w:t>
      </w:r>
      <w:r w:rsidR="00326C17" w:rsidRPr="00317F09">
        <w:rPr>
          <w:rFonts w:ascii="Garamond" w:eastAsia="Times New Roman" w:hAnsi="Garamond" w:cs="Times New Roman"/>
          <w:sz w:val="24"/>
          <w:szCs w:val="24"/>
        </w:rPr>
        <w:t>sht</w:t>
      </w:r>
      <w:r w:rsidR="00EE1CC6" w:rsidRPr="00317F09">
        <w:rPr>
          <w:rFonts w:ascii="Garamond" w:eastAsia="Times New Roman" w:hAnsi="Garamond" w:cs="Times New Roman"/>
          <w:sz w:val="24"/>
          <w:szCs w:val="24"/>
        </w:rPr>
        <w:t>ë</w:t>
      </w:r>
      <w:r w:rsidR="00326C17" w:rsidRPr="00317F09">
        <w:rPr>
          <w:rFonts w:ascii="Garamond" w:eastAsia="Times New Roman" w:hAnsi="Garamond" w:cs="Times New Roman"/>
          <w:sz w:val="24"/>
          <w:szCs w:val="24"/>
        </w:rPr>
        <w:t xml:space="preserve"> i pabazuar</w:t>
      </w:r>
      <w:r w:rsidR="00F97DAE" w:rsidRPr="00317F09">
        <w:rPr>
          <w:rFonts w:ascii="Garamond" w:eastAsia="Times New Roman" w:hAnsi="Garamond" w:cs="Times New Roman"/>
          <w:sz w:val="24"/>
          <w:szCs w:val="24"/>
        </w:rPr>
        <w:t>, konkluzion ky i mb</w:t>
      </w:r>
      <w:r w:rsidR="00EE1CC6" w:rsidRPr="00317F09">
        <w:rPr>
          <w:rFonts w:ascii="Garamond" w:eastAsia="Times New Roman" w:hAnsi="Garamond" w:cs="Times New Roman"/>
          <w:sz w:val="24"/>
          <w:szCs w:val="24"/>
        </w:rPr>
        <w:t>ë</w:t>
      </w:r>
      <w:r w:rsidR="00F97DAE" w:rsidRPr="00317F09">
        <w:rPr>
          <w:rFonts w:ascii="Garamond" w:eastAsia="Times New Roman" w:hAnsi="Garamond" w:cs="Times New Roman"/>
          <w:sz w:val="24"/>
          <w:szCs w:val="24"/>
        </w:rPr>
        <w:t>shtetur n</w:t>
      </w:r>
      <w:r w:rsidR="00EE1CC6" w:rsidRPr="00317F09">
        <w:rPr>
          <w:rFonts w:ascii="Garamond" w:eastAsia="Times New Roman" w:hAnsi="Garamond" w:cs="Times New Roman"/>
          <w:sz w:val="24"/>
          <w:szCs w:val="24"/>
        </w:rPr>
        <w:t>ë</w:t>
      </w:r>
      <w:r w:rsidR="00F97DAE" w:rsidRPr="00317F09">
        <w:rPr>
          <w:rFonts w:ascii="Garamond" w:eastAsia="Times New Roman" w:hAnsi="Garamond" w:cs="Times New Roman"/>
          <w:sz w:val="24"/>
          <w:szCs w:val="24"/>
        </w:rPr>
        <w:t xml:space="preserve"> nj</w:t>
      </w:r>
      <w:r w:rsidR="00EE1CC6" w:rsidRPr="00317F09">
        <w:rPr>
          <w:rFonts w:ascii="Garamond" w:eastAsia="Times New Roman" w:hAnsi="Garamond" w:cs="Times New Roman"/>
          <w:sz w:val="24"/>
          <w:szCs w:val="24"/>
        </w:rPr>
        <w:t>ë</w:t>
      </w:r>
      <w:r w:rsidR="00F97DAE" w:rsidRPr="00317F09">
        <w:rPr>
          <w:rFonts w:ascii="Garamond" w:eastAsia="Times New Roman" w:hAnsi="Garamond" w:cs="Times New Roman"/>
          <w:sz w:val="24"/>
          <w:szCs w:val="24"/>
        </w:rPr>
        <w:t xml:space="preserve"> a</w:t>
      </w:r>
      <w:r w:rsidR="00542879" w:rsidRPr="00317F09">
        <w:rPr>
          <w:rFonts w:ascii="Garamond" w:eastAsia="Times New Roman" w:hAnsi="Garamond" w:cs="Times New Roman"/>
          <w:sz w:val="24"/>
          <w:szCs w:val="24"/>
        </w:rPr>
        <w:t>naliz</w:t>
      </w:r>
      <w:r w:rsidR="00EE1CC6" w:rsidRPr="00317F09">
        <w:rPr>
          <w:rFonts w:ascii="Garamond" w:eastAsia="Times New Roman" w:hAnsi="Garamond" w:cs="Times New Roman"/>
          <w:sz w:val="24"/>
          <w:szCs w:val="24"/>
        </w:rPr>
        <w:t>ë</w:t>
      </w:r>
      <w:r w:rsidR="00542879" w:rsidRPr="00317F09">
        <w:rPr>
          <w:rFonts w:ascii="Garamond" w:eastAsia="Times New Roman" w:hAnsi="Garamond" w:cs="Times New Roman"/>
          <w:sz w:val="24"/>
          <w:szCs w:val="24"/>
        </w:rPr>
        <w:t xml:space="preserve"> t</w:t>
      </w:r>
      <w:r w:rsidR="00EE1CC6" w:rsidRPr="00317F09">
        <w:rPr>
          <w:rFonts w:ascii="Garamond" w:eastAsia="Times New Roman" w:hAnsi="Garamond" w:cs="Times New Roman"/>
          <w:sz w:val="24"/>
          <w:szCs w:val="24"/>
        </w:rPr>
        <w:t>ë</w:t>
      </w:r>
      <w:r w:rsidR="00542879" w:rsidRPr="00317F09">
        <w:rPr>
          <w:rFonts w:ascii="Garamond" w:eastAsia="Times New Roman" w:hAnsi="Garamond" w:cs="Times New Roman"/>
          <w:sz w:val="24"/>
          <w:szCs w:val="24"/>
        </w:rPr>
        <w:t xml:space="preserve"> holl</w:t>
      </w:r>
      <w:r w:rsidR="00EE1CC6" w:rsidRPr="00317F09">
        <w:rPr>
          <w:rFonts w:ascii="Garamond" w:eastAsia="Times New Roman" w:hAnsi="Garamond" w:cs="Times New Roman"/>
          <w:sz w:val="24"/>
          <w:szCs w:val="24"/>
        </w:rPr>
        <w:t>ë</w:t>
      </w:r>
      <w:r w:rsidR="00542879" w:rsidRPr="00317F09">
        <w:rPr>
          <w:rFonts w:ascii="Garamond" w:eastAsia="Times New Roman" w:hAnsi="Garamond" w:cs="Times New Roman"/>
          <w:sz w:val="24"/>
          <w:szCs w:val="24"/>
        </w:rPr>
        <w:t>sishme t</w:t>
      </w:r>
      <w:r w:rsidR="00EE1CC6" w:rsidRPr="00317F09">
        <w:rPr>
          <w:rFonts w:ascii="Garamond" w:eastAsia="Times New Roman" w:hAnsi="Garamond" w:cs="Times New Roman"/>
          <w:sz w:val="24"/>
          <w:szCs w:val="24"/>
        </w:rPr>
        <w:t>ë</w:t>
      </w:r>
      <w:r w:rsidR="00542879" w:rsidRPr="00317F09">
        <w:rPr>
          <w:rFonts w:ascii="Garamond" w:eastAsia="Times New Roman" w:hAnsi="Garamond" w:cs="Times New Roman"/>
          <w:sz w:val="24"/>
          <w:szCs w:val="24"/>
        </w:rPr>
        <w:t xml:space="preserve"> procedurave t</w:t>
      </w:r>
      <w:r w:rsidR="00EE1CC6" w:rsidRPr="00317F09">
        <w:rPr>
          <w:rFonts w:ascii="Garamond" w:eastAsia="Times New Roman" w:hAnsi="Garamond" w:cs="Times New Roman"/>
          <w:sz w:val="24"/>
          <w:szCs w:val="24"/>
        </w:rPr>
        <w:t>ë</w:t>
      </w:r>
      <w:r w:rsidR="00542879" w:rsidRPr="00317F09">
        <w:rPr>
          <w:rFonts w:ascii="Garamond" w:eastAsia="Times New Roman" w:hAnsi="Garamond" w:cs="Times New Roman"/>
          <w:sz w:val="24"/>
          <w:szCs w:val="24"/>
        </w:rPr>
        <w:t xml:space="preserve"> ndjekura nga </w:t>
      </w:r>
      <w:proofErr w:type="spellStart"/>
      <w:r w:rsidR="00542879" w:rsidRPr="00317F09">
        <w:rPr>
          <w:rFonts w:ascii="Garamond" w:eastAsia="Times New Roman" w:hAnsi="Garamond" w:cs="Times New Roman"/>
          <w:sz w:val="24"/>
          <w:szCs w:val="24"/>
        </w:rPr>
        <w:t>ILD</w:t>
      </w:r>
      <w:proofErr w:type="spellEnd"/>
      <w:r w:rsidR="00542879" w:rsidRPr="00317F09">
        <w:rPr>
          <w:rFonts w:ascii="Garamond" w:eastAsia="Times New Roman" w:hAnsi="Garamond" w:cs="Times New Roman"/>
          <w:sz w:val="24"/>
          <w:szCs w:val="24"/>
        </w:rPr>
        <w:t>-ja gjat</w:t>
      </w:r>
      <w:r w:rsidR="00EE1CC6" w:rsidRPr="00317F09">
        <w:rPr>
          <w:rFonts w:ascii="Garamond" w:eastAsia="Times New Roman" w:hAnsi="Garamond" w:cs="Times New Roman"/>
          <w:sz w:val="24"/>
          <w:szCs w:val="24"/>
        </w:rPr>
        <w:t>ë</w:t>
      </w:r>
      <w:r w:rsidR="00542879" w:rsidRPr="00317F09">
        <w:rPr>
          <w:rFonts w:ascii="Garamond" w:eastAsia="Times New Roman" w:hAnsi="Garamond" w:cs="Times New Roman"/>
          <w:sz w:val="24"/>
          <w:szCs w:val="24"/>
        </w:rPr>
        <w:t xml:space="preserve"> hetimit disiplinor dhe nga </w:t>
      </w:r>
      <w:proofErr w:type="spellStart"/>
      <w:r w:rsidR="00542879" w:rsidRPr="00317F09">
        <w:rPr>
          <w:rFonts w:ascii="Garamond" w:eastAsia="Times New Roman" w:hAnsi="Garamond" w:cs="Times New Roman"/>
          <w:sz w:val="24"/>
          <w:szCs w:val="24"/>
        </w:rPr>
        <w:t>KLG</w:t>
      </w:r>
      <w:r w:rsidR="00B65C46" w:rsidRPr="00317F09">
        <w:rPr>
          <w:rFonts w:ascii="Garamond" w:eastAsia="Times New Roman" w:hAnsi="Garamond" w:cs="Times New Roman"/>
          <w:sz w:val="24"/>
          <w:szCs w:val="24"/>
        </w:rPr>
        <w:t>j</w:t>
      </w:r>
      <w:proofErr w:type="spellEnd"/>
      <w:r w:rsidR="00542879" w:rsidRPr="00317F09">
        <w:rPr>
          <w:rFonts w:ascii="Garamond" w:eastAsia="Times New Roman" w:hAnsi="Garamond" w:cs="Times New Roman"/>
          <w:sz w:val="24"/>
          <w:szCs w:val="24"/>
        </w:rPr>
        <w:t>-ja gjat</w:t>
      </w:r>
      <w:r w:rsidR="00EE1CC6" w:rsidRPr="00317F09">
        <w:rPr>
          <w:rFonts w:ascii="Garamond" w:eastAsia="Times New Roman" w:hAnsi="Garamond" w:cs="Times New Roman"/>
          <w:sz w:val="24"/>
          <w:szCs w:val="24"/>
        </w:rPr>
        <w:t>ë</w:t>
      </w:r>
      <w:r w:rsidR="00542879" w:rsidRPr="00317F09">
        <w:rPr>
          <w:rFonts w:ascii="Garamond" w:eastAsia="Times New Roman" w:hAnsi="Garamond" w:cs="Times New Roman"/>
          <w:sz w:val="24"/>
          <w:szCs w:val="24"/>
        </w:rPr>
        <w:t xml:space="preserve"> shqyrtimit t</w:t>
      </w:r>
      <w:r w:rsidR="00EE1CC6" w:rsidRPr="00317F09">
        <w:rPr>
          <w:rFonts w:ascii="Garamond" w:eastAsia="Times New Roman" w:hAnsi="Garamond" w:cs="Times New Roman"/>
          <w:sz w:val="24"/>
          <w:szCs w:val="24"/>
        </w:rPr>
        <w:t>ë</w:t>
      </w:r>
      <w:r w:rsidR="00542879" w:rsidRPr="00317F09">
        <w:rPr>
          <w:rFonts w:ascii="Garamond" w:eastAsia="Times New Roman" w:hAnsi="Garamond" w:cs="Times New Roman"/>
          <w:sz w:val="24"/>
          <w:szCs w:val="24"/>
        </w:rPr>
        <w:t xml:space="preserve"> procedimit disiplinor</w:t>
      </w:r>
      <w:r w:rsidR="00F97DAE" w:rsidRPr="00317F09">
        <w:rPr>
          <w:rFonts w:ascii="Garamond" w:eastAsia="Times New Roman" w:hAnsi="Garamond" w:cs="Times New Roman"/>
          <w:sz w:val="24"/>
          <w:szCs w:val="24"/>
        </w:rPr>
        <w:t>, deri n</w:t>
      </w:r>
      <w:r w:rsidR="00EE1CC6" w:rsidRPr="00317F09">
        <w:rPr>
          <w:rFonts w:ascii="Garamond" w:eastAsia="Times New Roman" w:hAnsi="Garamond" w:cs="Times New Roman"/>
          <w:sz w:val="24"/>
          <w:szCs w:val="24"/>
        </w:rPr>
        <w:t>ë</w:t>
      </w:r>
      <w:r w:rsidR="00F97DAE" w:rsidRPr="00317F09">
        <w:rPr>
          <w:rFonts w:ascii="Garamond" w:eastAsia="Times New Roman" w:hAnsi="Garamond" w:cs="Times New Roman"/>
          <w:sz w:val="24"/>
          <w:szCs w:val="24"/>
        </w:rPr>
        <w:t xml:space="preserve"> caktimin e mas</w:t>
      </w:r>
      <w:r w:rsidR="00EE1CC6" w:rsidRPr="00317F09">
        <w:rPr>
          <w:rFonts w:ascii="Garamond" w:eastAsia="Times New Roman" w:hAnsi="Garamond" w:cs="Times New Roman"/>
          <w:sz w:val="24"/>
          <w:szCs w:val="24"/>
        </w:rPr>
        <w:t>ë</w:t>
      </w:r>
      <w:r w:rsidR="00F97DAE" w:rsidRPr="00317F09">
        <w:rPr>
          <w:rFonts w:ascii="Garamond" w:eastAsia="Times New Roman" w:hAnsi="Garamond" w:cs="Times New Roman"/>
          <w:sz w:val="24"/>
          <w:szCs w:val="24"/>
        </w:rPr>
        <w:t>s dis</w:t>
      </w:r>
      <w:r w:rsidR="00B65C46" w:rsidRPr="00317F09">
        <w:rPr>
          <w:rFonts w:ascii="Garamond" w:eastAsia="Times New Roman" w:hAnsi="Garamond" w:cs="Times New Roman"/>
          <w:sz w:val="24"/>
          <w:szCs w:val="24"/>
        </w:rPr>
        <w:t>i</w:t>
      </w:r>
      <w:r w:rsidR="00F97DAE" w:rsidRPr="00317F09">
        <w:rPr>
          <w:rFonts w:ascii="Garamond" w:eastAsia="Times New Roman" w:hAnsi="Garamond" w:cs="Times New Roman"/>
          <w:sz w:val="24"/>
          <w:szCs w:val="24"/>
        </w:rPr>
        <w:t>plinore ndaj ankueses, gjat</w:t>
      </w:r>
      <w:r w:rsidR="00EE1CC6" w:rsidRPr="00317F09">
        <w:rPr>
          <w:rFonts w:ascii="Garamond" w:eastAsia="Times New Roman" w:hAnsi="Garamond" w:cs="Times New Roman"/>
          <w:sz w:val="24"/>
          <w:szCs w:val="24"/>
        </w:rPr>
        <w:t>ë</w:t>
      </w:r>
      <w:r w:rsidR="00F97DAE" w:rsidRPr="00317F09">
        <w:rPr>
          <w:rFonts w:ascii="Garamond" w:eastAsia="Times New Roman" w:hAnsi="Garamond" w:cs="Times New Roman"/>
          <w:sz w:val="24"/>
          <w:szCs w:val="24"/>
        </w:rPr>
        <w:t xml:space="preserve"> </w:t>
      </w:r>
      <w:r w:rsidR="00B65C46" w:rsidRPr="00317F09">
        <w:rPr>
          <w:rFonts w:ascii="Garamond" w:eastAsia="Times New Roman" w:hAnsi="Garamond" w:cs="Times New Roman"/>
          <w:sz w:val="24"/>
          <w:szCs w:val="24"/>
        </w:rPr>
        <w:t>t</w:t>
      </w:r>
      <w:r w:rsidR="00EE1CC6" w:rsidRPr="00317F09">
        <w:rPr>
          <w:rFonts w:ascii="Garamond" w:eastAsia="Times New Roman" w:hAnsi="Garamond" w:cs="Times New Roman"/>
          <w:sz w:val="24"/>
          <w:szCs w:val="24"/>
        </w:rPr>
        <w:t>ë</w:t>
      </w:r>
      <w:r w:rsidR="00F97DAE" w:rsidRPr="00317F09">
        <w:rPr>
          <w:rFonts w:ascii="Garamond" w:eastAsia="Times New Roman" w:hAnsi="Garamond" w:cs="Times New Roman"/>
          <w:sz w:val="24"/>
          <w:szCs w:val="24"/>
        </w:rPr>
        <w:t xml:space="preserve"> cilit nuk u konstatuan shkelje me pasoj</w:t>
      </w:r>
      <w:r w:rsidR="00EE1CC6" w:rsidRPr="00317F09">
        <w:rPr>
          <w:rFonts w:ascii="Garamond" w:eastAsia="Times New Roman" w:hAnsi="Garamond" w:cs="Times New Roman"/>
          <w:sz w:val="24"/>
          <w:szCs w:val="24"/>
        </w:rPr>
        <w:t>ë</w:t>
      </w:r>
      <w:r w:rsidR="00F97DAE" w:rsidRPr="00317F09">
        <w:rPr>
          <w:rFonts w:ascii="Garamond" w:eastAsia="Times New Roman" w:hAnsi="Garamond" w:cs="Times New Roman"/>
          <w:sz w:val="24"/>
          <w:szCs w:val="24"/>
        </w:rPr>
        <w:t xml:space="preserve"> cenimin e parimeve t</w:t>
      </w:r>
      <w:r w:rsidR="00EE1CC6" w:rsidRPr="00317F09">
        <w:rPr>
          <w:rFonts w:ascii="Garamond" w:eastAsia="Times New Roman" w:hAnsi="Garamond" w:cs="Times New Roman"/>
          <w:sz w:val="24"/>
          <w:szCs w:val="24"/>
        </w:rPr>
        <w:t>ë</w:t>
      </w:r>
      <w:r w:rsidR="00F97DAE" w:rsidRPr="00317F09">
        <w:rPr>
          <w:rFonts w:ascii="Garamond" w:eastAsia="Times New Roman" w:hAnsi="Garamond" w:cs="Times New Roman"/>
          <w:sz w:val="24"/>
          <w:szCs w:val="24"/>
        </w:rPr>
        <w:t xml:space="preserve"> procesit t</w:t>
      </w:r>
      <w:r w:rsidR="00EE1CC6" w:rsidRPr="00317F09">
        <w:rPr>
          <w:rFonts w:ascii="Garamond" w:eastAsia="Times New Roman" w:hAnsi="Garamond" w:cs="Times New Roman"/>
          <w:sz w:val="24"/>
          <w:szCs w:val="24"/>
        </w:rPr>
        <w:t>ë</w:t>
      </w:r>
      <w:r w:rsidR="00F97DAE" w:rsidRPr="00317F09">
        <w:rPr>
          <w:rFonts w:ascii="Garamond" w:eastAsia="Times New Roman" w:hAnsi="Garamond" w:cs="Times New Roman"/>
          <w:sz w:val="24"/>
          <w:szCs w:val="24"/>
        </w:rPr>
        <w:t xml:space="preserve"> rregullt ligjor.</w:t>
      </w:r>
    </w:p>
    <w:p w14:paraId="7613E8A4" w14:textId="6382F4B7" w:rsidR="00711B0C" w:rsidRPr="00317F09" w:rsidRDefault="00626B5D"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eastAsia="Times New Roman" w:hAnsi="Garamond" w:cs="Times New Roman"/>
          <w:sz w:val="24"/>
          <w:szCs w:val="24"/>
        </w:rPr>
        <w:t xml:space="preserve">71. </w:t>
      </w:r>
      <w:r w:rsidR="00F97DAE" w:rsidRPr="00317F09">
        <w:rPr>
          <w:rFonts w:ascii="Garamond" w:eastAsia="Times New Roman" w:hAnsi="Garamond" w:cs="Times New Roman"/>
          <w:sz w:val="24"/>
          <w:szCs w:val="24"/>
        </w:rPr>
        <w:t>P</w:t>
      </w:r>
      <w:r w:rsidR="00EE1CC6" w:rsidRPr="00317F09">
        <w:rPr>
          <w:rFonts w:ascii="Garamond" w:eastAsia="Times New Roman" w:hAnsi="Garamond" w:cs="Times New Roman"/>
          <w:sz w:val="24"/>
          <w:szCs w:val="24"/>
        </w:rPr>
        <w:t>ë</w:t>
      </w:r>
      <w:r w:rsidR="00F97DAE" w:rsidRPr="00317F09">
        <w:rPr>
          <w:rFonts w:ascii="Garamond" w:eastAsia="Times New Roman" w:hAnsi="Garamond" w:cs="Times New Roman"/>
          <w:sz w:val="24"/>
          <w:szCs w:val="24"/>
        </w:rPr>
        <w:t>rkund</w:t>
      </w:r>
      <w:r w:rsidR="00EE1CC6" w:rsidRPr="00317F09">
        <w:rPr>
          <w:rFonts w:ascii="Garamond" w:eastAsia="Times New Roman" w:hAnsi="Garamond" w:cs="Times New Roman"/>
          <w:sz w:val="24"/>
          <w:szCs w:val="24"/>
        </w:rPr>
        <w:t>ë</w:t>
      </w:r>
      <w:r w:rsidR="00F97DAE" w:rsidRPr="00317F09">
        <w:rPr>
          <w:rFonts w:ascii="Garamond" w:eastAsia="Times New Roman" w:hAnsi="Garamond" w:cs="Times New Roman"/>
          <w:sz w:val="24"/>
          <w:szCs w:val="24"/>
        </w:rPr>
        <w:t xml:space="preserve">r nga sa </w:t>
      </w:r>
      <w:r w:rsidR="007410A2" w:rsidRPr="00317F09">
        <w:rPr>
          <w:rFonts w:ascii="Garamond" w:eastAsia="Times New Roman" w:hAnsi="Garamond" w:cs="Times New Roman"/>
          <w:sz w:val="24"/>
          <w:szCs w:val="24"/>
        </w:rPr>
        <w:t xml:space="preserve">pretendon ankuesja, </w:t>
      </w:r>
      <w:r w:rsidR="002171B4" w:rsidRPr="00317F09">
        <w:rPr>
          <w:rFonts w:ascii="Garamond" w:eastAsia="Times New Roman" w:hAnsi="Garamond" w:cs="Times New Roman"/>
          <w:sz w:val="24"/>
          <w:szCs w:val="24"/>
        </w:rPr>
        <w:t>K</w:t>
      </w:r>
      <w:r w:rsidR="00F97DAE" w:rsidRPr="00317F09">
        <w:rPr>
          <w:rFonts w:ascii="Garamond" w:eastAsia="Times New Roman" w:hAnsi="Garamond" w:cs="Times New Roman"/>
          <w:sz w:val="24"/>
          <w:szCs w:val="24"/>
        </w:rPr>
        <w:t>olegji vler</w:t>
      </w:r>
      <w:r w:rsidR="00EE1CC6" w:rsidRPr="00317F09">
        <w:rPr>
          <w:rFonts w:ascii="Garamond" w:eastAsia="Times New Roman" w:hAnsi="Garamond" w:cs="Times New Roman"/>
          <w:sz w:val="24"/>
          <w:szCs w:val="24"/>
        </w:rPr>
        <w:t>ë</w:t>
      </w:r>
      <w:r w:rsidR="00F97DAE" w:rsidRPr="00317F09">
        <w:rPr>
          <w:rFonts w:ascii="Garamond" w:eastAsia="Times New Roman" w:hAnsi="Garamond" w:cs="Times New Roman"/>
          <w:sz w:val="24"/>
          <w:szCs w:val="24"/>
        </w:rPr>
        <w:t xml:space="preserve">son se </w:t>
      </w:r>
      <w:proofErr w:type="spellStart"/>
      <w:r w:rsidR="00F97DAE" w:rsidRPr="00317F09">
        <w:rPr>
          <w:rFonts w:ascii="Garamond" w:eastAsia="Times New Roman" w:hAnsi="Garamond" w:cs="Times New Roman"/>
          <w:sz w:val="24"/>
          <w:szCs w:val="24"/>
        </w:rPr>
        <w:t>K</w:t>
      </w:r>
      <w:r w:rsidR="002171B4" w:rsidRPr="00317F09">
        <w:rPr>
          <w:rFonts w:ascii="Garamond" w:eastAsia="Times New Roman" w:hAnsi="Garamond" w:cs="Times New Roman"/>
          <w:sz w:val="24"/>
          <w:szCs w:val="24"/>
        </w:rPr>
        <w:t>LG</w:t>
      </w:r>
      <w:r w:rsidR="00B65C46" w:rsidRPr="00317F09">
        <w:rPr>
          <w:rFonts w:ascii="Garamond" w:eastAsia="Times New Roman" w:hAnsi="Garamond" w:cs="Times New Roman"/>
          <w:sz w:val="24"/>
          <w:szCs w:val="24"/>
        </w:rPr>
        <w:t>j</w:t>
      </w:r>
      <w:proofErr w:type="spellEnd"/>
      <w:r w:rsidR="002171B4" w:rsidRPr="00317F09">
        <w:rPr>
          <w:rFonts w:ascii="Garamond" w:eastAsia="Times New Roman" w:hAnsi="Garamond" w:cs="Times New Roman"/>
          <w:sz w:val="24"/>
          <w:szCs w:val="24"/>
        </w:rPr>
        <w:t>-ja</w:t>
      </w:r>
      <w:r w:rsidR="00B65C46" w:rsidRPr="00317F09">
        <w:rPr>
          <w:rFonts w:ascii="Garamond" w:eastAsia="Times New Roman" w:hAnsi="Garamond" w:cs="Times New Roman"/>
          <w:sz w:val="24"/>
          <w:szCs w:val="24"/>
        </w:rPr>
        <w:t>,</w:t>
      </w:r>
      <w:r w:rsidR="002D4A57" w:rsidRPr="00317F09">
        <w:rPr>
          <w:rFonts w:ascii="Garamond" w:eastAsia="Times New Roman" w:hAnsi="Garamond" w:cs="Times New Roman"/>
          <w:sz w:val="24"/>
          <w:szCs w:val="24"/>
        </w:rPr>
        <w:t xml:space="preserve"> n</w:t>
      </w:r>
      <w:r w:rsidR="006439FD" w:rsidRPr="00317F09">
        <w:rPr>
          <w:rFonts w:ascii="Garamond" w:eastAsia="Times New Roman" w:hAnsi="Garamond" w:cs="Times New Roman"/>
          <w:sz w:val="24"/>
          <w:szCs w:val="24"/>
        </w:rPr>
        <w:t>ë</w:t>
      </w:r>
      <w:r w:rsidR="002D4A57" w:rsidRPr="00317F09">
        <w:rPr>
          <w:rFonts w:ascii="Garamond" w:eastAsia="Times New Roman" w:hAnsi="Garamond" w:cs="Times New Roman"/>
          <w:sz w:val="24"/>
          <w:szCs w:val="24"/>
        </w:rPr>
        <w:t xml:space="preserve"> </w:t>
      </w:r>
      <w:r w:rsidR="00711B0C" w:rsidRPr="00317F09">
        <w:rPr>
          <w:rFonts w:ascii="Garamond" w:eastAsia="Times New Roman" w:hAnsi="Garamond" w:cs="Times New Roman"/>
          <w:sz w:val="24"/>
          <w:szCs w:val="24"/>
        </w:rPr>
        <w:t>p</w:t>
      </w:r>
      <w:r w:rsidR="00EE1CC6" w:rsidRPr="00317F09">
        <w:rPr>
          <w:rFonts w:ascii="Garamond" w:eastAsia="Times New Roman" w:hAnsi="Garamond" w:cs="Times New Roman"/>
          <w:sz w:val="24"/>
          <w:szCs w:val="24"/>
        </w:rPr>
        <w:t>ë</w:t>
      </w:r>
      <w:r w:rsidR="00711B0C" w:rsidRPr="00317F09">
        <w:rPr>
          <w:rFonts w:ascii="Garamond" w:eastAsia="Times New Roman" w:hAnsi="Garamond" w:cs="Times New Roman"/>
          <w:sz w:val="24"/>
          <w:szCs w:val="24"/>
        </w:rPr>
        <w:t>rcaktimin e r</w:t>
      </w:r>
      <w:r w:rsidR="00EE1CC6" w:rsidRPr="00317F09">
        <w:rPr>
          <w:rFonts w:ascii="Garamond" w:eastAsia="Times New Roman" w:hAnsi="Garamond" w:cs="Times New Roman"/>
          <w:sz w:val="24"/>
          <w:szCs w:val="24"/>
        </w:rPr>
        <w:t>ë</w:t>
      </w:r>
      <w:r w:rsidR="00B65C46" w:rsidRPr="00317F09">
        <w:rPr>
          <w:rFonts w:ascii="Garamond" w:eastAsia="Times New Roman" w:hAnsi="Garamond" w:cs="Times New Roman"/>
          <w:sz w:val="24"/>
          <w:szCs w:val="24"/>
        </w:rPr>
        <w:t>n</w:t>
      </w:r>
      <w:r w:rsidR="00711B0C" w:rsidRPr="00317F09">
        <w:rPr>
          <w:rFonts w:ascii="Garamond" w:eastAsia="Times New Roman" w:hAnsi="Garamond" w:cs="Times New Roman"/>
          <w:sz w:val="24"/>
          <w:szCs w:val="24"/>
        </w:rPr>
        <w:t>d</w:t>
      </w:r>
      <w:r w:rsidR="00EE1CC6" w:rsidRPr="00317F09">
        <w:rPr>
          <w:rFonts w:ascii="Garamond" w:eastAsia="Times New Roman" w:hAnsi="Garamond" w:cs="Times New Roman"/>
          <w:sz w:val="24"/>
          <w:szCs w:val="24"/>
        </w:rPr>
        <w:t>ë</w:t>
      </w:r>
      <w:r w:rsidR="00711B0C" w:rsidRPr="00317F09">
        <w:rPr>
          <w:rFonts w:ascii="Garamond" w:eastAsia="Times New Roman" w:hAnsi="Garamond" w:cs="Times New Roman"/>
          <w:sz w:val="24"/>
          <w:szCs w:val="24"/>
        </w:rPr>
        <w:t>sis</w:t>
      </w:r>
      <w:r w:rsidR="00EE1CC6" w:rsidRPr="00317F09">
        <w:rPr>
          <w:rFonts w:ascii="Garamond" w:eastAsia="Times New Roman" w:hAnsi="Garamond" w:cs="Times New Roman"/>
          <w:sz w:val="24"/>
          <w:szCs w:val="24"/>
        </w:rPr>
        <w:t>ë</w:t>
      </w:r>
      <w:r w:rsidR="00711B0C" w:rsidRPr="00317F09">
        <w:rPr>
          <w:rFonts w:ascii="Garamond" w:eastAsia="Times New Roman" w:hAnsi="Garamond" w:cs="Times New Roman"/>
          <w:sz w:val="24"/>
          <w:szCs w:val="24"/>
        </w:rPr>
        <w:t xml:space="preserve"> s</w:t>
      </w:r>
      <w:r w:rsidR="00EE1CC6" w:rsidRPr="00317F09">
        <w:rPr>
          <w:rFonts w:ascii="Garamond" w:eastAsia="Times New Roman" w:hAnsi="Garamond" w:cs="Times New Roman"/>
          <w:sz w:val="24"/>
          <w:szCs w:val="24"/>
        </w:rPr>
        <w:t>ë</w:t>
      </w:r>
      <w:r w:rsidR="00711B0C" w:rsidRPr="00317F09">
        <w:rPr>
          <w:rFonts w:ascii="Garamond" w:eastAsia="Times New Roman" w:hAnsi="Garamond" w:cs="Times New Roman"/>
          <w:sz w:val="24"/>
          <w:szCs w:val="24"/>
        </w:rPr>
        <w:t xml:space="preserve"> shkeljes dhe </w:t>
      </w:r>
      <w:r w:rsidR="006439FD" w:rsidRPr="00317F09">
        <w:rPr>
          <w:rFonts w:ascii="Garamond" w:eastAsia="Times New Roman" w:hAnsi="Garamond" w:cs="Times New Roman"/>
          <w:sz w:val="24"/>
          <w:szCs w:val="24"/>
        </w:rPr>
        <w:t>caktimi</w:t>
      </w:r>
      <w:r w:rsidR="00711B0C" w:rsidRPr="00317F09">
        <w:rPr>
          <w:rFonts w:ascii="Garamond" w:eastAsia="Times New Roman" w:hAnsi="Garamond" w:cs="Times New Roman"/>
          <w:sz w:val="24"/>
          <w:szCs w:val="24"/>
        </w:rPr>
        <w:t>t t</w:t>
      </w:r>
      <w:r w:rsidR="00EE1CC6" w:rsidRPr="00317F09">
        <w:rPr>
          <w:rFonts w:ascii="Garamond" w:eastAsia="Times New Roman" w:hAnsi="Garamond" w:cs="Times New Roman"/>
          <w:sz w:val="24"/>
          <w:szCs w:val="24"/>
        </w:rPr>
        <w:t>ë</w:t>
      </w:r>
      <w:r w:rsidR="002D4A57" w:rsidRPr="00317F09">
        <w:rPr>
          <w:rFonts w:ascii="Garamond" w:eastAsia="Times New Roman" w:hAnsi="Garamond" w:cs="Times New Roman"/>
          <w:sz w:val="24"/>
          <w:szCs w:val="24"/>
        </w:rPr>
        <w:t xml:space="preserve"> mas</w:t>
      </w:r>
      <w:r w:rsidR="006439FD" w:rsidRPr="00317F09">
        <w:rPr>
          <w:rFonts w:ascii="Garamond" w:eastAsia="Times New Roman" w:hAnsi="Garamond" w:cs="Times New Roman"/>
          <w:sz w:val="24"/>
          <w:szCs w:val="24"/>
        </w:rPr>
        <w:t>ë</w:t>
      </w:r>
      <w:r w:rsidR="002D4A57" w:rsidRPr="00317F09">
        <w:rPr>
          <w:rFonts w:ascii="Garamond" w:eastAsia="Times New Roman" w:hAnsi="Garamond" w:cs="Times New Roman"/>
          <w:sz w:val="24"/>
          <w:szCs w:val="24"/>
        </w:rPr>
        <w:t>s dis</w:t>
      </w:r>
      <w:r w:rsidR="00B65C46" w:rsidRPr="00317F09">
        <w:rPr>
          <w:rFonts w:ascii="Garamond" w:eastAsia="Times New Roman" w:hAnsi="Garamond" w:cs="Times New Roman"/>
          <w:sz w:val="24"/>
          <w:szCs w:val="24"/>
        </w:rPr>
        <w:t>i</w:t>
      </w:r>
      <w:r w:rsidR="002D4A57" w:rsidRPr="00317F09">
        <w:rPr>
          <w:rFonts w:ascii="Garamond" w:eastAsia="Times New Roman" w:hAnsi="Garamond" w:cs="Times New Roman"/>
          <w:sz w:val="24"/>
          <w:szCs w:val="24"/>
        </w:rPr>
        <w:t>plinor</w:t>
      </w:r>
      <w:r w:rsidR="00E32DFA" w:rsidRPr="00317F09">
        <w:rPr>
          <w:rFonts w:ascii="Garamond" w:eastAsia="Times New Roman" w:hAnsi="Garamond" w:cs="Times New Roman"/>
          <w:sz w:val="24"/>
          <w:szCs w:val="24"/>
        </w:rPr>
        <w:t xml:space="preserve">e </w:t>
      </w:r>
      <w:r w:rsidR="005A52A0">
        <w:rPr>
          <w:rFonts w:ascii="Garamond" w:eastAsia="Times New Roman" w:hAnsi="Garamond" w:cs="Times New Roman"/>
          <w:sz w:val="24"/>
          <w:szCs w:val="24"/>
        </w:rPr>
        <w:t>“</w:t>
      </w:r>
      <w:r w:rsidR="00711B0C" w:rsidRPr="00317F09">
        <w:rPr>
          <w:rFonts w:ascii="Garamond" w:eastAsia="Times New Roman" w:hAnsi="Garamond" w:cs="Times New Roman"/>
          <w:sz w:val="24"/>
          <w:szCs w:val="24"/>
        </w:rPr>
        <w:t>Vërejtje publike</w:t>
      </w:r>
      <w:r w:rsidR="005A52A0">
        <w:rPr>
          <w:rFonts w:ascii="Garamond" w:eastAsia="Times New Roman" w:hAnsi="Garamond" w:cs="Times New Roman"/>
          <w:sz w:val="24"/>
          <w:szCs w:val="24"/>
        </w:rPr>
        <w:t>”</w:t>
      </w:r>
      <w:r w:rsidR="00711B0C" w:rsidRPr="00317F09">
        <w:rPr>
          <w:rFonts w:ascii="Garamond" w:eastAsia="Times New Roman" w:hAnsi="Garamond" w:cs="Times New Roman"/>
          <w:sz w:val="24"/>
          <w:szCs w:val="24"/>
        </w:rPr>
        <w:t xml:space="preserve"> </w:t>
      </w:r>
      <w:r w:rsidR="007410A2" w:rsidRPr="00317F09">
        <w:rPr>
          <w:rFonts w:ascii="Garamond" w:eastAsia="Times New Roman" w:hAnsi="Garamond" w:cs="Times New Roman"/>
          <w:sz w:val="24"/>
          <w:szCs w:val="24"/>
        </w:rPr>
        <w:t>ndaj saj</w:t>
      </w:r>
      <w:r w:rsidR="00711B0C" w:rsidRPr="00317F09">
        <w:rPr>
          <w:rFonts w:ascii="Garamond" w:eastAsia="Times New Roman" w:hAnsi="Garamond" w:cs="Times New Roman"/>
          <w:sz w:val="24"/>
          <w:szCs w:val="24"/>
        </w:rPr>
        <w:t>, rezulton t</w:t>
      </w:r>
      <w:r w:rsidR="00EE1CC6" w:rsidRPr="00317F09">
        <w:rPr>
          <w:rFonts w:ascii="Garamond" w:eastAsia="Times New Roman" w:hAnsi="Garamond" w:cs="Times New Roman"/>
          <w:sz w:val="24"/>
          <w:szCs w:val="24"/>
        </w:rPr>
        <w:t>ë</w:t>
      </w:r>
      <w:r w:rsidR="00711B0C" w:rsidRPr="00317F09">
        <w:rPr>
          <w:rFonts w:ascii="Garamond" w:eastAsia="Times New Roman" w:hAnsi="Garamond" w:cs="Times New Roman"/>
          <w:sz w:val="24"/>
          <w:szCs w:val="24"/>
        </w:rPr>
        <w:t xml:space="preserve"> ket</w:t>
      </w:r>
      <w:r w:rsidR="00EE1CC6" w:rsidRPr="00317F09">
        <w:rPr>
          <w:rFonts w:ascii="Garamond" w:eastAsia="Times New Roman" w:hAnsi="Garamond" w:cs="Times New Roman"/>
          <w:sz w:val="24"/>
          <w:szCs w:val="24"/>
        </w:rPr>
        <w:t>ë</w:t>
      </w:r>
      <w:r w:rsidR="00711B0C" w:rsidRPr="00317F09">
        <w:rPr>
          <w:rFonts w:ascii="Garamond" w:eastAsia="Times New Roman" w:hAnsi="Garamond" w:cs="Times New Roman"/>
          <w:sz w:val="24"/>
          <w:szCs w:val="24"/>
        </w:rPr>
        <w:t xml:space="preserve"> mbajtur n</w:t>
      </w:r>
      <w:r w:rsidR="00EE1CC6" w:rsidRPr="00317F09">
        <w:rPr>
          <w:rFonts w:ascii="Garamond" w:eastAsia="Times New Roman" w:hAnsi="Garamond" w:cs="Times New Roman"/>
          <w:sz w:val="24"/>
          <w:szCs w:val="24"/>
        </w:rPr>
        <w:t>ë</w:t>
      </w:r>
      <w:r w:rsidR="00711B0C" w:rsidRPr="00317F09">
        <w:rPr>
          <w:rFonts w:ascii="Garamond" w:eastAsia="Times New Roman" w:hAnsi="Garamond" w:cs="Times New Roman"/>
          <w:sz w:val="24"/>
          <w:szCs w:val="24"/>
        </w:rPr>
        <w:t xml:space="preserve"> konsiderat</w:t>
      </w:r>
      <w:r w:rsidR="00EE1CC6" w:rsidRPr="00317F09">
        <w:rPr>
          <w:rFonts w:ascii="Garamond" w:eastAsia="Times New Roman" w:hAnsi="Garamond" w:cs="Times New Roman"/>
          <w:sz w:val="24"/>
          <w:szCs w:val="24"/>
        </w:rPr>
        <w:t>ë</w:t>
      </w:r>
      <w:r w:rsidR="00711B0C" w:rsidRPr="00317F09">
        <w:rPr>
          <w:rFonts w:ascii="Garamond" w:eastAsia="Times New Roman" w:hAnsi="Garamond" w:cs="Times New Roman"/>
          <w:sz w:val="24"/>
          <w:szCs w:val="24"/>
        </w:rPr>
        <w:t xml:space="preserve"> dhe t</w:t>
      </w:r>
      <w:r w:rsidR="00EE1CC6" w:rsidRPr="00317F09">
        <w:rPr>
          <w:rFonts w:ascii="Garamond" w:eastAsia="Times New Roman" w:hAnsi="Garamond" w:cs="Times New Roman"/>
          <w:sz w:val="24"/>
          <w:szCs w:val="24"/>
        </w:rPr>
        <w:t>ë</w:t>
      </w:r>
      <w:r w:rsidR="00711B0C" w:rsidRPr="00317F09">
        <w:rPr>
          <w:rFonts w:ascii="Garamond" w:eastAsia="Times New Roman" w:hAnsi="Garamond" w:cs="Times New Roman"/>
          <w:sz w:val="24"/>
          <w:szCs w:val="24"/>
        </w:rPr>
        <w:t xml:space="preserve"> ket</w:t>
      </w:r>
      <w:r w:rsidR="00EE1CC6" w:rsidRPr="00317F09">
        <w:rPr>
          <w:rFonts w:ascii="Garamond" w:eastAsia="Times New Roman" w:hAnsi="Garamond" w:cs="Times New Roman"/>
          <w:sz w:val="24"/>
          <w:szCs w:val="24"/>
        </w:rPr>
        <w:t>ë</w:t>
      </w:r>
      <w:r w:rsidR="00711B0C" w:rsidRPr="00317F09">
        <w:rPr>
          <w:rFonts w:ascii="Garamond" w:eastAsia="Times New Roman" w:hAnsi="Garamond" w:cs="Times New Roman"/>
          <w:sz w:val="24"/>
          <w:szCs w:val="24"/>
        </w:rPr>
        <w:t xml:space="preserve"> analizuar holl</w:t>
      </w:r>
      <w:r w:rsidR="00EE1CC6" w:rsidRPr="00317F09">
        <w:rPr>
          <w:rFonts w:ascii="Garamond" w:eastAsia="Times New Roman" w:hAnsi="Garamond" w:cs="Times New Roman"/>
          <w:sz w:val="24"/>
          <w:szCs w:val="24"/>
        </w:rPr>
        <w:t>ë</w:t>
      </w:r>
      <w:r w:rsidR="00711B0C" w:rsidRPr="00317F09">
        <w:rPr>
          <w:rFonts w:ascii="Garamond" w:eastAsia="Times New Roman" w:hAnsi="Garamond" w:cs="Times New Roman"/>
          <w:sz w:val="24"/>
          <w:szCs w:val="24"/>
        </w:rPr>
        <w:t xml:space="preserve">sisht </w:t>
      </w:r>
      <w:r w:rsidR="002171B4" w:rsidRPr="00317F09">
        <w:rPr>
          <w:rFonts w:ascii="Garamond" w:eastAsia="Times New Roman" w:hAnsi="Garamond" w:cs="Times New Roman"/>
          <w:sz w:val="24"/>
          <w:szCs w:val="24"/>
        </w:rPr>
        <w:t>kriteret e neni</w:t>
      </w:r>
      <w:r w:rsidR="00F97DAE" w:rsidRPr="00317F09">
        <w:rPr>
          <w:rFonts w:ascii="Garamond" w:eastAsia="Times New Roman" w:hAnsi="Garamond" w:cs="Times New Roman"/>
          <w:sz w:val="24"/>
          <w:szCs w:val="24"/>
        </w:rPr>
        <w:t xml:space="preserve">t </w:t>
      </w:r>
      <w:r w:rsidR="002171B4" w:rsidRPr="00317F09">
        <w:rPr>
          <w:rFonts w:ascii="Garamond" w:eastAsia="Times New Roman" w:hAnsi="Garamond" w:cs="Times New Roman"/>
          <w:sz w:val="24"/>
          <w:szCs w:val="24"/>
        </w:rPr>
        <w:t>115</w:t>
      </w:r>
      <w:r w:rsidR="00EB2306">
        <w:rPr>
          <w:rFonts w:ascii="Garamond" w:eastAsia="Times New Roman" w:hAnsi="Garamond" w:cs="Times New Roman"/>
          <w:sz w:val="24"/>
          <w:szCs w:val="24"/>
        </w:rPr>
        <w:t>,</w:t>
      </w:r>
      <w:r w:rsidR="00711B0C" w:rsidRPr="00317F09">
        <w:rPr>
          <w:rFonts w:ascii="Garamond" w:eastAsia="Times New Roman" w:hAnsi="Garamond" w:cs="Times New Roman"/>
          <w:sz w:val="24"/>
          <w:szCs w:val="24"/>
        </w:rPr>
        <w:t xml:space="preserve"> </w:t>
      </w:r>
      <w:r w:rsidR="002171B4" w:rsidRPr="00317F09">
        <w:rPr>
          <w:rFonts w:ascii="Garamond" w:eastAsia="Times New Roman" w:hAnsi="Garamond" w:cs="Times New Roman"/>
          <w:sz w:val="24"/>
          <w:szCs w:val="24"/>
        </w:rPr>
        <w:t>të ligjit nr. 96/2016</w:t>
      </w:r>
      <w:r w:rsidR="00EB2306">
        <w:rPr>
          <w:rFonts w:ascii="Garamond" w:eastAsia="Times New Roman" w:hAnsi="Garamond" w:cs="Times New Roman"/>
          <w:sz w:val="24"/>
          <w:szCs w:val="24"/>
        </w:rPr>
        <w:t>.</w:t>
      </w:r>
    </w:p>
    <w:p w14:paraId="432CABBA" w14:textId="13E954F5" w:rsidR="00F97DAE" w:rsidRPr="00317F09" w:rsidRDefault="00626B5D"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eastAsia="Times New Roman" w:hAnsi="Garamond" w:cs="Times New Roman"/>
          <w:sz w:val="24"/>
          <w:szCs w:val="24"/>
        </w:rPr>
        <w:t xml:space="preserve">72. </w:t>
      </w:r>
      <w:r w:rsidR="00711B0C" w:rsidRPr="00317F09">
        <w:rPr>
          <w:rFonts w:ascii="Garamond" w:eastAsia="Times New Roman" w:hAnsi="Garamond" w:cs="Times New Roman"/>
          <w:sz w:val="24"/>
          <w:szCs w:val="24"/>
        </w:rPr>
        <w:t>N</w:t>
      </w:r>
      <w:r w:rsidR="00EE1CC6" w:rsidRPr="00317F09">
        <w:rPr>
          <w:rFonts w:ascii="Garamond" w:eastAsia="Times New Roman" w:hAnsi="Garamond" w:cs="Times New Roman"/>
          <w:sz w:val="24"/>
          <w:szCs w:val="24"/>
        </w:rPr>
        <w:t>ë</w:t>
      </w:r>
      <w:r w:rsidR="00711B0C" w:rsidRPr="00317F09">
        <w:rPr>
          <w:rFonts w:ascii="Garamond" w:eastAsia="Times New Roman" w:hAnsi="Garamond" w:cs="Times New Roman"/>
          <w:sz w:val="24"/>
          <w:szCs w:val="24"/>
        </w:rPr>
        <w:t xml:space="preserve"> vler</w:t>
      </w:r>
      <w:r w:rsidR="00EE1CC6" w:rsidRPr="00317F09">
        <w:rPr>
          <w:rFonts w:ascii="Garamond" w:eastAsia="Times New Roman" w:hAnsi="Garamond" w:cs="Times New Roman"/>
          <w:sz w:val="24"/>
          <w:szCs w:val="24"/>
        </w:rPr>
        <w:t>ë</w:t>
      </w:r>
      <w:r w:rsidR="00711B0C" w:rsidRPr="00317F09">
        <w:rPr>
          <w:rFonts w:ascii="Garamond" w:eastAsia="Times New Roman" w:hAnsi="Garamond" w:cs="Times New Roman"/>
          <w:sz w:val="24"/>
          <w:szCs w:val="24"/>
        </w:rPr>
        <w:t>sim t</w:t>
      </w:r>
      <w:r w:rsidR="00EE1CC6" w:rsidRPr="00317F09">
        <w:rPr>
          <w:rFonts w:ascii="Garamond" w:eastAsia="Times New Roman" w:hAnsi="Garamond" w:cs="Times New Roman"/>
          <w:sz w:val="24"/>
          <w:szCs w:val="24"/>
        </w:rPr>
        <w:t>ë</w:t>
      </w:r>
      <w:r w:rsidR="00711B0C" w:rsidRPr="00317F09">
        <w:rPr>
          <w:rFonts w:ascii="Garamond" w:eastAsia="Times New Roman" w:hAnsi="Garamond" w:cs="Times New Roman"/>
          <w:sz w:val="24"/>
          <w:szCs w:val="24"/>
        </w:rPr>
        <w:t xml:space="preserve"> rëndësisë së shkeljes disiplinore dhe llojit të masës disiplinore, </w:t>
      </w:r>
      <w:r w:rsidR="00CF5FFC" w:rsidRPr="00317F09">
        <w:rPr>
          <w:rFonts w:ascii="Garamond" w:eastAsia="Times New Roman" w:hAnsi="Garamond" w:cs="Times New Roman"/>
          <w:sz w:val="24"/>
          <w:szCs w:val="24"/>
        </w:rPr>
        <w:t xml:space="preserve">rezultoi se </w:t>
      </w:r>
      <w:proofErr w:type="spellStart"/>
      <w:r w:rsidR="00CF5FFC" w:rsidRPr="00317F09">
        <w:rPr>
          <w:rFonts w:ascii="Garamond" w:eastAsia="Times New Roman" w:hAnsi="Garamond" w:cs="Times New Roman"/>
          <w:sz w:val="24"/>
          <w:szCs w:val="24"/>
        </w:rPr>
        <w:t>KLG</w:t>
      </w:r>
      <w:r w:rsidR="00B65C46" w:rsidRPr="00317F09">
        <w:rPr>
          <w:rFonts w:ascii="Garamond" w:eastAsia="Times New Roman" w:hAnsi="Garamond" w:cs="Times New Roman"/>
          <w:sz w:val="24"/>
          <w:szCs w:val="24"/>
        </w:rPr>
        <w:t>j</w:t>
      </w:r>
      <w:proofErr w:type="spellEnd"/>
      <w:r w:rsidR="00CF5FFC" w:rsidRPr="00317F09">
        <w:rPr>
          <w:rFonts w:ascii="Garamond" w:eastAsia="Times New Roman" w:hAnsi="Garamond" w:cs="Times New Roman"/>
          <w:sz w:val="24"/>
          <w:szCs w:val="24"/>
        </w:rPr>
        <w:t>-ja ka marr</w:t>
      </w:r>
      <w:r w:rsidR="00EE1CC6" w:rsidRPr="00317F09">
        <w:rPr>
          <w:rFonts w:ascii="Garamond" w:eastAsia="Times New Roman" w:hAnsi="Garamond" w:cs="Times New Roman"/>
          <w:sz w:val="24"/>
          <w:szCs w:val="24"/>
        </w:rPr>
        <w:t>ë</w:t>
      </w:r>
      <w:r w:rsidR="00711B0C" w:rsidRPr="00317F09">
        <w:rPr>
          <w:rFonts w:ascii="Garamond" w:eastAsia="Times New Roman" w:hAnsi="Garamond" w:cs="Times New Roman"/>
          <w:sz w:val="24"/>
          <w:szCs w:val="24"/>
        </w:rPr>
        <w:t xml:space="preserve"> parasysh</w:t>
      </w:r>
      <w:r w:rsidR="002171B4" w:rsidRPr="00317F09">
        <w:rPr>
          <w:rFonts w:ascii="Garamond" w:eastAsia="Times New Roman" w:hAnsi="Garamond" w:cs="Times New Roman"/>
          <w:sz w:val="24"/>
          <w:szCs w:val="24"/>
        </w:rPr>
        <w:t xml:space="preserve">: </w:t>
      </w:r>
      <w:r w:rsidR="00B65C46" w:rsidRPr="00317F09">
        <w:rPr>
          <w:rFonts w:ascii="Garamond" w:eastAsia="Times New Roman" w:hAnsi="Garamond" w:cs="Times New Roman"/>
          <w:sz w:val="24"/>
          <w:szCs w:val="24"/>
        </w:rPr>
        <w:t>l</w:t>
      </w:r>
      <w:r w:rsidR="002171B4" w:rsidRPr="00317F09">
        <w:rPr>
          <w:rFonts w:ascii="Garamond" w:eastAsia="Times New Roman" w:hAnsi="Garamond" w:cs="Times New Roman"/>
          <w:sz w:val="24"/>
          <w:szCs w:val="24"/>
        </w:rPr>
        <w:t xml:space="preserve">lojin dhe rrethanat e shkeljes; </w:t>
      </w:r>
      <w:r w:rsidR="00B65C46" w:rsidRPr="00317F09">
        <w:rPr>
          <w:rFonts w:ascii="Garamond" w:eastAsia="Times New Roman" w:hAnsi="Garamond" w:cs="Times New Roman"/>
          <w:sz w:val="24"/>
          <w:szCs w:val="24"/>
        </w:rPr>
        <w:t>s</w:t>
      </w:r>
      <w:r w:rsidR="002171B4" w:rsidRPr="00317F09">
        <w:rPr>
          <w:rFonts w:ascii="Garamond" w:eastAsia="Times New Roman" w:hAnsi="Garamond" w:cs="Times New Roman"/>
          <w:sz w:val="24"/>
          <w:szCs w:val="24"/>
        </w:rPr>
        <w:t>hkallën e fajësisë dhe motivin;</w:t>
      </w:r>
      <w:r w:rsidR="006439FD" w:rsidRPr="00317F09">
        <w:rPr>
          <w:rFonts w:ascii="Garamond" w:eastAsia="Times New Roman" w:hAnsi="Garamond" w:cs="Times New Roman"/>
          <w:sz w:val="24"/>
          <w:szCs w:val="24"/>
        </w:rPr>
        <w:t xml:space="preserve"> </w:t>
      </w:r>
      <w:r w:rsidR="00B65C46" w:rsidRPr="00317F09">
        <w:rPr>
          <w:rFonts w:ascii="Garamond" w:eastAsia="Times New Roman" w:hAnsi="Garamond" w:cs="Times New Roman"/>
          <w:sz w:val="24"/>
          <w:szCs w:val="24"/>
        </w:rPr>
        <w:t>p</w:t>
      </w:r>
      <w:r w:rsidR="002171B4" w:rsidRPr="00317F09">
        <w:rPr>
          <w:rFonts w:ascii="Garamond" w:eastAsia="Times New Roman" w:hAnsi="Garamond" w:cs="Times New Roman"/>
          <w:sz w:val="24"/>
          <w:szCs w:val="24"/>
        </w:rPr>
        <w:t xml:space="preserve">asojat e shkeljes; </w:t>
      </w:r>
      <w:r w:rsidR="007F61E8" w:rsidRPr="00317F09">
        <w:rPr>
          <w:rFonts w:ascii="Garamond" w:eastAsia="Times New Roman" w:hAnsi="Garamond" w:cs="Times New Roman"/>
          <w:sz w:val="24"/>
          <w:szCs w:val="24"/>
        </w:rPr>
        <w:t>t</w:t>
      </w:r>
      <w:r w:rsidR="002171B4" w:rsidRPr="00317F09">
        <w:rPr>
          <w:rFonts w:ascii="Garamond" w:eastAsia="Times New Roman" w:hAnsi="Garamond" w:cs="Times New Roman"/>
          <w:sz w:val="24"/>
          <w:szCs w:val="24"/>
        </w:rPr>
        <w:t xml:space="preserve">ë dhënat profesionale, të çështjeve disiplinore dhe të dhëna kriminale të magjistratëve; </w:t>
      </w:r>
      <w:r w:rsidR="007F61E8" w:rsidRPr="00317F09">
        <w:rPr>
          <w:rFonts w:ascii="Garamond" w:eastAsia="Times New Roman" w:hAnsi="Garamond" w:cs="Times New Roman"/>
          <w:sz w:val="24"/>
          <w:szCs w:val="24"/>
        </w:rPr>
        <w:t>m</w:t>
      </w:r>
      <w:r w:rsidR="002171B4" w:rsidRPr="00317F09">
        <w:rPr>
          <w:rFonts w:ascii="Garamond" w:eastAsia="Times New Roman" w:hAnsi="Garamond" w:cs="Times New Roman"/>
          <w:sz w:val="24"/>
          <w:szCs w:val="24"/>
        </w:rPr>
        <w:t xml:space="preserve">asën e ndonjë rreziku të shkaktuar nga shkelja disiplinore; </w:t>
      </w:r>
      <w:r w:rsidR="007F61E8" w:rsidRPr="00317F09">
        <w:rPr>
          <w:rFonts w:ascii="Garamond" w:eastAsia="Times New Roman" w:hAnsi="Garamond" w:cs="Times New Roman"/>
          <w:sz w:val="24"/>
          <w:szCs w:val="24"/>
        </w:rPr>
        <w:t>ç</w:t>
      </w:r>
      <w:r w:rsidR="002171B4" w:rsidRPr="00317F09">
        <w:rPr>
          <w:rFonts w:ascii="Garamond" w:eastAsia="Times New Roman" w:hAnsi="Garamond" w:cs="Times New Roman"/>
          <w:sz w:val="24"/>
          <w:szCs w:val="24"/>
        </w:rPr>
        <w:t>do rrethanë të lidhur me gjendjen shëndetësore të magjistratit;</w:t>
      </w:r>
      <w:r w:rsidR="006439FD" w:rsidRPr="00317F09">
        <w:rPr>
          <w:rFonts w:ascii="Garamond" w:eastAsia="Times New Roman" w:hAnsi="Garamond" w:cs="Times New Roman"/>
          <w:sz w:val="24"/>
          <w:szCs w:val="24"/>
        </w:rPr>
        <w:t xml:space="preserve"> </w:t>
      </w:r>
      <w:r w:rsidR="007F61E8" w:rsidRPr="00317F09">
        <w:rPr>
          <w:rFonts w:ascii="Garamond" w:eastAsia="Times New Roman" w:hAnsi="Garamond" w:cs="Times New Roman"/>
          <w:sz w:val="24"/>
          <w:szCs w:val="24"/>
        </w:rPr>
        <w:t>r</w:t>
      </w:r>
      <w:r w:rsidR="002171B4" w:rsidRPr="00317F09">
        <w:rPr>
          <w:rFonts w:ascii="Garamond" w:eastAsia="Times New Roman" w:hAnsi="Garamond" w:cs="Times New Roman"/>
          <w:sz w:val="24"/>
          <w:szCs w:val="24"/>
        </w:rPr>
        <w:t>rethana të lidhura me gjendjen shëndetësore të magjistratit;</w:t>
      </w:r>
      <w:r w:rsidR="004E5AE1" w:rsidRPr="00317F09">
        <w:rPr>
          <w:rFonts w:ascii="Garamond" w:eastAsia="Times New Roman" w:hAnsi="Garamond" w:cs="Times New Roman"/>
          <w:sz w:val="24"/>
          <w:szCs w:val="24"/>
        </w:rPr>
        <w:t xml:space="preserve"> </w:t>
      </w:r>
      <w:r w:rsidR="007F61E8" w:rsidRPr="00317F09">
        <w:rPr>
          <w:rFonts w:ascii="Garamond" w:eastAsia="Times New Roman" w:hAnsi="Garamond" w:cs="Times New Roman"/>
          <w:sz w:val="24"/>
          <w:szCs w:val="24"/>
        </w:rPr>
        <w:t>s</w:t>
      </w:r>
      <w:r w:rsidR="002171B4" w:rsidRPr="00317F09">
        <w:rPr>
          <w:rFonts w:ascii="Garamond" w:eastAsia="Times New Roman" w:hAnsi="Garamond" w:cs="Times New Roman"/>
          <w:sz w:val="24"/>
          <w:szCs w:val="24"/>
        </w:rPr>
        <w:t xml:space="preserve">jelljen e magjistratit pas kryerjes së shkeljes dhe pas fillimit të hetimit; </w:t>
      </w:r>
      <w:r w:rsidR="007F61E8" w:rsidRPr="00317F09">
        <w:rPr>
          <w:rFonts w:ascii="Garamond" w:eastAsia="Times New Roman" w:hAnsi="Garamond" w:cs="Times New Roman"/>
          <w:sz w:val="24"/>
          <w:szCs w:val="24"/>
        </w:rPr>
        <w:t>s</w:t>
      </w:r>
      <w:r w:rsidR="002171B4" w:rsidRPr="00317F09">
        <w:rPr>
          <w:rFonts w:ascii="Garamond" w:eastAsia="Times New Roman" w:hAnsi="Garamond" w:cs="Times New Roman"/>
          <w:sz w:val="24"/>
          <w:szCs w:val="24"/>
        </w:rPr>
        <w:t xml:space="preserve">jelljen e magjistratit gjatë procedimit disiplinor dhe qëndrimin që mban ndaj tij; </w:t>
      </w:r>
      <w:r w:rsidR="007F61E8" w:rsidRPr="00317F09">
        <w:rPr>
          <w:rFonts w:ascii="Garamond" w:eastAsia="Times New Roman" w:hAnsi="Garamond" w:cs="Times New Roman"/>
          <w:sz w:val="24"/>
          <w:szCs w:val="24"/>
        </w:rPr>
        <w:t>ç</w:t>
      </w:r>
      <w:r w:rsidR="002171B4" w:rsidRPr="00317F09">
        <w:rPr>
          <w:rFonts w:ascii="Garamond" w:eastAsia="Times New Roman" w:hAnsi="Garamond" w:cs="Times New Roman"/>
          <w:sz w:val="24"/>
          <w:szCs w:val="24"/>
        </w:rPr>
        <w:t>do çështje tjetër që Këshilli i konsideron të rëndësishme</w:t>
      </w:r>
      <w:r w:rsidR="006439FD" w:rsidRPr="00317F09">
        <w:rPr>
          <w:rFonts w:ascii="Garamond" w:eastAsia="Times New Roman" w:hAnsi="Garamond" w:cs="Times New Roman"/>
          <w:sz w:val="24"/>
          <w:szCs w:val="24"/>
        </w:rPr>
        <w:t>.</w:t>
      </w:r>
    </w:p>
    <w:p w14:paraId="532BAA95" w14:textId="2ABD2D33" w:rsidR="003858A2" w:rsidRPr="00317F09" w:rsidRDefault="00C135C0"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eastAsia="Times New Roman" w:hAnsi="Garamond" w:cs="Times New Roman"/>
          <w:sz w:val="24"/>
          <w:szCs w:val="24"/>
        </w:rPr>
        <w:t xml:space="preserve">73. </w:t>
      </w:r>
      <w:r w:rsidR="004E5AE1" w:rsidRPr="00317F09">
        <w:rPr>
          <w:rFonts w:ascii="Garamond" w:eastAsia="Times New Roman" w:hAnsi="Garamond" w:cs="Times New Roman"/>
          <w:sz w:val="24"/>
          <w:szCs w:val="24"/>
        </w:rPr>
        <w:t>N</w:t>
      </w:r>
      <w:r w:rsidR="006439FD" w:rsidRPr="00317F09">
        <w:rPr>
          <w:rFonts w:ascii="Garamond" w:eastAsia="Times New Roman" w:hAnsi="Garamond" w:cs="Times New Roman"/>
          <w:sz w:val="24"/>
          <w:szCs w:val="24"/>
        </w:rPr>
        <w:t xml:space="preserve">ë analizë të kritereve </w:t>
      </w:r>
      <w:r w:rsidR="004E5AE1" w:rsidRPr="00317F09">
        <w:rPr>
          <w:rFonts w:ascii="Garamond" w:eastAsia="Times New Roman" w:hAnsi="Garamond" w:cs="Times New Roman"/>
          <w:sz w:val="24"/>
          <w:szCs w:val="24"/>
        </w:rPr>
        <w:t>t</w:t>
      </w:r>
      <w:r w:rsidR="00E32DFA" w:rsidRPr="00317F09">
        <w:rPr>
          <w:rFonts w:ascii="Garamond" w:eastAsia="Times New Roman" w:hAnsi="Garamond" w:cs="Times New Roman"/>
          <w:sz w:val="24"/>
          <w:szCs w:val="24"/>
        </w:rPr>
        <w:t>ë</w:t>
      </w:r>
      <w:r w:rsidR="004E5AE1" w:rsidRPr="00317F09">
        <w:rPr>
          <w:rFonts w:ascii="Garamond" w:eastAsia="Times New Roman" w:hAnsi="Garamond" w:cs="Times New Roman"/>
          <w:sz w:val="24"/>
          <w:szCs w:val="24"/>
        </w:rPr>
        <w:t xml:space="preserve"> parashikuara n</w:t>
      </w:r>
      <w:r w:rsidR="00E32DFA" w:rsidRPr="00317F09">
        <w:rPr>
          <w:rFonts w:ascii="Garamond" w:eastAsia="Times New Roman" w:hAnsi="Garamond" w:cs="Times New Roman"/>
          <w:sz w:val="24"/>
          <w:szCs w:val="24"/>
        </w:rPr>
        <w:t>ë</w:t>
      </w:r>
      <w:r w:rsidR="004E5AE1" w:rsidRPr="00317F09">
        <w:rPr>
          <w:rFonts w:ascii="Garamond" w:eastAsia="Times New Roman" w:hAnsi="Garamond" w:cs="Times New Roman"/>
          <w:sz w:val="24"/>
          <w:szCs w:val="24"/>
        </w:rPr>
        <w:t xml:space="preserve"> nenin 115, pika 1</w:t>
      </w:r>
      <w:r w:rsidR="00EB2306">
        <w:rPr>
          <w:rFonts w:ascii="Garamond" w:eastAsia="Times New Roman" w:hAnsi="Garamond" w:cs="Times New Roman"/>
          <w:sz w:val="24"/>
          <w:szCs w:val="24"/>
        </w:rPr>
        <w:t>,</w:t>
      </w:r>
      <w:r w:rsidR="004E5AE1" w:rsidRPr="00317F09">
        <w:rPr>
          <w:rFonts w:ascii="Garamond" w:eastAsia="Times New Roman" w:hAnsi="Garamond" w:cs="Times New Roman"/>
          <w:sz w:val="24"/>
          <w:szCs w:val="24"/>
        </w:rPr>
        <w:t xml:space="preserve"> </w:t>
      </w:r>
      <w:r w:rsidR="007F61E8" w:rsidRPr="00317F09">
        <w:rPr>
          <w:rFonts w:ascii="Garamond" w:eastAsia="Times New Roman" w:hAnsi="Garamond" w:cs="Times New Roman"/>
          <w:sz w:val="24"/>
          <w:szCs w:val="24"/>
        </w:rPr>
        <w:t xml:space="preserve">e </w:t>
      </w:r>
      <w:r w:rsidR="004E5AE1" w:rsidRPr="00317F09">
        <w:rPr>
          <w:rFonts w:ascii="Garamond" w:eastAsia="Times New Roman" w:hAnsi="Garamond" w:cs="Times New Roman"/>
          <w:sz w:val="24"/>
          <w:szCs w:val="24"/>
        </w:rPr>
        <w:t xml:space="preserve">ligjit nr. 96/2016, konkretisht </w:t>
      </w:r>
      <w:r w:rsidR="003858A2" w:rsidRPr="00317F09">
        <w:rPr>
          <w:rFonts w:ascii="Garamond" w:eastAsia="Times New Roman" w:hAnsi="Garamond" w:cs="Times New Roman"/>
          <w:sz w:val="24"/>
          <w:szCs w:val="24"/>
        </w:rPr>
        <w:t>at</w:t>
      </w:r>
      <w:r w:rsidR="00EE1CC6" w:rsidRPr="00317F09">
        <w:rPr>
          <w:rFonts w:ascii="Garamond" w:eastAsia="Times New Roman" w:hAnsi="Garamond" w:cs="Times New Roman"/>
          <w:sz w:val="24"/>
          <w:szCs w:val="24"/>
        </w:rPr>
        <w:t>ë</w:t>
      </w:r>
      <w:r w:rsidR="003858A2" w:rsidRPr="00317F09">
        <w:rPr>
          <w:rFonts w:ascii="Garamond" w:eastAsia="Times New Roman" w:hAnsi="Garamond" w:cs="Times New Roman"/>
          <w:sz w:val="24"/>
          <w:szCs w:val="24"/>
        </w:rPr>
        <w:t xml:space="preserve"> lidhur</w:t>
      </w:r>
      <w:r w:rsidR="004E5AE1" w:rsidRPr="00317F09">
        <w:rPr>
          <w:rFonts w:ascii="Garamond" w:eastAsia="Times New Roman" w:hAnsi="Garamond" w:cs="Times New Roman"/>
          <w:i/>
          <w:iCs/>
          <w:sz w:val="24"/>
          <w:szCs w:val="24"/>
        </w:rPr>
        <w:t xml:space="preserve"> me natyrën dhe rrethanat e shkeljes</w:t>
      </w:r>
      <w:r w:rsidR="004E5AE1" w:rsidRPr="00317F09">
        <w:rPr>
          <w:rFonts w:ascii="Garamond" w:eastAsia="Times New Roman" w:hAnsi="Garamond" w:cs="Times New Roman"/>
          <w:sz w:val="24"/>
          <w:szCs w:val="24"/>
        </w:rPr>
        <w:t xml:space="preserve">, rezulton se </w:t>
      </w:r>
      <w:r w:rsidR="003909DA" w:rsidRPr="00317F09">
        <w:rPr>
          <w:rFonts w:ascii="Garamond" w:eastAsia="Times New Roman" w:hAnsi="Garamond" w:cs="Times New Roman"/>
          <w:sz w:val="24"/>
          <w:szCs w:val="24"/>
        </w:rPr>
        <w:t>ankuesja/</w:t>
      </w:r>
      <w:proofErr w:type="spellStart"/>
      <w:r w:rsidR="003909DA" w:rsidRPr="00317F09">
        <w:rPr>
          <w:rFonts w:ascii="Garamond" w:eastAsia="Times New Roman" w:hAnsi="Garamond" w:cs="Times New Roman"/>
          <w:sz w:val="24"/>
          <w:szCs w:val="24"/>
        </w:rPr>
        <w:t>magjistratja</w:t>
      </w:r>
      <w:proofErr w:type="spellEnd"/>
      <w:r w:rsidR="004E5AE1" w:rsidRPr="00317F09">
        <w:rPr>
          <w:rFonts w:ascii="Garamond" w:eastAsia="Times New Roman" w:hAnsi="Garamond" w:cs="Times New Roman"/>
          <w:sz w:val="24"/>
          <w:szCs w:val="24"/>
        </w:rPr>
        <w:t xml:space="preserve">, në cilësinë e anëtares së trupit gjykues, ka shkelur normat e sjelljes ndaj magjistratëve të tjerë pjesëmarrës në trupin gjykues </w:t>
      </w:r>
      <w:r w:rsidR="003909DA" w:rsidRPr="00317F09">
        <w:rPr>
          <w:rFonts w:ascii="Garamond" w:eastAsia="Times New Roman" w:hAnsi="Garamond" w:cs="Times New Roman"/>
          <w:sz w:val="24"/>
          <w:szCs w:val="24"/>
        </w:rPr>
        <w:t>n</w:t>
      </w:r>
      <w:r w:rsidR="00E32DFA" w:rsidRPr="00317F09">
        <w:rPr>
          <w:rFonts w:ascii="Garamond" w:eastAsia="Times New Roman" w:hAnsi="Garamond" w:cs="Times New Roman"/>
          <w:sz w:val="24"/>
          <w:szCs w:val="24"/>
        </w:rPr>
        <w:t>ë</w:t>
      </w:r>
      <w:r w:rsidR="004E5AE1" w:rsidRPr="00317F09">
        <w:rPr>
          <w:rFonts w:ascii="Garamond" w:eastAsia="Times New Roman" w:hAnsi="Garamond" w:cs="Times New Roman"/>
          <w:sz w:val="24"/>
          <w:szCs w:val="24"/>
        </w:rPr>
        <w:t xml:space="preserve"> seancë</w:t>
      </w:r>
      <w:r w:rsidR="003909DA" w:rsidRPr="00317F09">
        <w:rPr>
          <w:rFonts w:ascii="Garamond" w:eastAsia="Times New Roman" w:hAnsi="Garamond" w:cs="Times New Roman"/>
          <w:sz w:val="24"/>
          <w:szCs w:val="24"/>
        </w:rPr>
        <w:t>n</w:t>
      </w:r>
      <w:r w:rsidR="004E5AE1" w:rsidRPr="00317F09">
        <w:rPr>
          <w:rFonts w:ascii="Garamond" w:eastAsia="Times New Roman" w:hAnsi="Garamond" w:cs="Times New Roman"/>
          <w:sz w:val="24"/>
          <w:szCs w:val="24"/>
        </w:rPr>
        <w:t xml:space="preserve"> gjyqësore të datës 11.9.2024</w:t>
      </w:r>
      <w:r w:rsidR="00EB2306">
        <w:rPr>
          <w:rFonts w:ascii="Garamond" w:eastAsia="Times New Roman" w:hAnsi="Garamond" w:cs="Times New Roman"/>
          <w:sz w:val="24"/>
          <w:szCs w:val="24"/>
        </w:rPr>
        <w:t>, veprime</w:t>
      </w:r>
      <w:r w:rsidR="003909DA" w:rsidRPr="00317F09">
        <w:rPr>
          <w:rFonts w:ascii="Garamond" w:eastAsia="Times New Roman" w:hAnsi="Garamond" w:cs="Times New Roman"/>
          <w:sz w:val="24"/>
          <w:szCs w:val="24"/>
        </w:rPr>
        <w:t xml:space="preserve"> t</w:t>
      </w:r>
      <w:r w:rsidR="00E32DFA" w:rsidRPr="00317F09">
        <w:rPr>
          <w:rFonts w:ascii="Garamond" w:eastAsia="Times New Roman" w:hAnsi="Garamond" w:cs="Times New Roman"/>
          <w:sz w:val="24"/>
          <w:szCs w:val="24"/>
        </w:rPr>
        <w:t>ë</w:t>
      </w:r>
      <w:r w:rsidR="003909DA" w:rsidRPr="00317F09">
        <w:rPr>
          <w:rFonts w:ascii="Garamond" w:eastAsia="Times New Roman" w:hAnsi="Garamond" w:cs="Times New Roman"/>
          <w:sz w:val="24"/>
          <w:szCs w:val="24"/>
        </w:rPr>
        <w:t xml:space="preserve"> cilat janë kryer gjatë një seance gjyqësore publike, në prani të përfaqësuesit të organit të akuzës dhe mbrojtësit të </w:t>
      </w:r>
      <w:proofErr w:type="spellStart"/>
      <w:r w:rsidR="003909DA" w:rsidRPr="00317F09">
        <w:rPr>
          <w:rFonts w:ascii="Garamond" w:eastAsia="Times New Roman" w:hAnsi="Garamond" w:cs="Times New Roman"/>
          <w:sz w:val="24"/>
          <w:szCs w:val="24"/>
        </w:rPr>
        <w:t>të</w:t>
      </w:r>
      <w:proofErr w:type="spellEnd"/>
      <w:r w:rsidR="003909DA" w:rsidRPr="00317F09">
        <w:rPr>
          <w:rFonts w:ascii="Garamond" w:eastAsia="Times New Roman" w:hAnsi="Garamond" w:cs="Times New Roman"/>
          <w:sz w:val="24"/>
          <w:szCs w:val="24"/>
        </w:rPr>
        <w:t xml:space="preserve"> pandehurit dhe</w:t>
      </w:r>
      <w:r w:rsidR="007F61E8" w:rsidRPr="00317F09">
        <w:rPr>
          <w:rFonts w:ascii="Garamond" w:eastAsia="Times New Roman" w:hAnsi="Garamond" w:cs="Times New Roman"/>
          <w:sz w:val="24"/>
          <w:szCs w:val="24"/>
        </w:rPr>
        <w:t>,</w:t>
      </w:r>
      <w:r w:rsidR="003909DA" w:rsidRPr="00317F09">
        <w:rPr>
          <w:rFonts w:ascii="Garamond" w:eastAsia="Times New Roman" w:hAnsi="Garamond" w:cs="Times New Roman"/>
          <w:sz w:val="24"/>
          <w:szCs w:val="24"/>
        </w:rPr>
        <w:t xml:space="preserve"> p</w:t>
      </w:r>
      <w:r w:rsidR="004E5AE1" w:rsidRPr="00317F09">
        <w:rPr>
          <w:rFonts w:ascii="Garamond" w:eastAsia="Times New Roman" w:hAnsi="Garamond" w:cs="Times New Roman"/>
          <w:sz w:val="24"/>
          <w:szCs w:val="24"/>
        </w:rPr>
        <w:t xml:space="preserve">ër shkak të rëndësisë së tyre, këto shkelje nuk lidhen me aspektet e vlerësimit etik dhe profesional të gjyqtarit, por përbëjnë sjellje që </w:t>
      </w:r>
      <w:r w:rsidR="003909DA" w:rsidRPr="00317F09">
        <w:rPr>
          <w:rFonts w:ascii="Garamond" w:eastAsia="Times New Roman" w:hAnsi="Garamond" w:cs="Times New Roman"/>
          <w:sz w:val="24"/>
          <w:szCs w:val="24"/>
        </w:rPr>
        <w:t xml:space="preserve">e </w:t>
      </w:r>
      <w:r w:rsidR="004E5AE1" w:rsidRPr="00317F09">
        <w:rPr>
          <w:rFonts w:ascii="Garamond" w:eastAsia="Times New Roman" w:hAnsi="Garamond" w:cs="Times New Roman"/>
          <w:sz w:val="24"/>
          <w:szCs w:val="24"/>
        </w:rPr>
        <w:t xml:space="preserve">ngarkojnë </w:t>
      </w:r>
      <w:r w:rsidR="003909DA" w:rsidRPr="00317F09">
        <w:rPr>
          <w:rFonts w:ascii="Garamond" w:eastAsia="Times New Roman" w:hAnsi="Garamond" w:cs="Times New Roman"/>
          <w:sz w:val="24"/>
          <w:szCs w:val="24"/>
        </w:rPr>
        <w:t>at</w:t>
      </w:r>
      <w:r w:rsidR="00E32DFA" w:rsidRPr="00317F09">
        <w:rPr>
          <w:rFonts w:ascii="Garamond" w:eastAsia="Times New Roman" w:hAnsi="Garamond" w:cs="Times New Roman"/>
          <w:sz w:val="24"/>
          <w:szCs w:val="24"/>
        </w:rPr>
        <w:t>ë</w:t>
      </w:r>
      <w:r w:rsidR="003909DA" w:rsidRPr="00317F09">
        <w:rPr>
          <w:rFonts w:ascii="Garamond" w:eastAsia="Times New Roman" w:hAnsi="Garamond" w:cs="Times New Roman"/>
          <w:sz w:val="24"/>
          <w:szCs w:val="24"/>
        </w:rPr>
        <w:t xml:space="preserve"> </w:t>
      </w:r>
      <w:r w:rsidR="00EB2306">
        <w:rPr>
          <w:rFonts w:ascii="Garamond" w:eastAsia="Times New Roman" w:hAnsi="Garamond" w:cs="Times New Roman"/>
          <w:sz w:val="24"/>
          <w:szCs w:val="24"/>
        </w:rPr>
        <w:t>me përgjegjësi disiplinore.</w:t>
      </w:r>
    </w:p>
    <w:p w14:paraId="5933E770" w14:textId="401038C0" w:rsidR="004E5AE1" w:rsidRPr="00317F09" w:rsidRDefault="00D920EA"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eastAsia="Times New Roman" w:hAnsi="Garamond" w:cs="Times New Roman"/>
          <w:sz w:val="24"/>
          <w:szCs w:val="24"/>
        </w:rPr>
        <w:t xml:space="preserve">74. </w:t>
      </w:r>
      <w:r w:rsidR="004E5AE1" w:rsidRPr="00317F09">
        <w:rPr>
          <w:rFonts w:ascii="Garamond" w:eastAsia="Times New Roman" w:hAnsi="Garamond" w:cs="Times New Roman"/>
          <w:sz w:val="24"/>
          <w:szCs w:val="24"/>
        </w:rPr>
        <w:t xml:space="preserve">Sa i përket kriterit </w:t>
      </w:r>
      <w:r w:rsidR="004E5AE1" w:rsidRPr="00317F09">
        <w:rPr>
          <w:rFonts w:ascii="Garamond" w:eastAsia="Times New Roman" w:hAnsi="Garamond" w:cs="Times New Roman"/>
          <w:iCs/>
          <w:sz w:val="24"/>
          <w:szCs w:val="24"/>
        </w:rPr>
        <w:t>që ka të bëjë me</w:t>
      </w:r>
      <w:r w:rsidR="004E5AE1" w:rsidRPr="00317F09">
        <w:rPr>
          <w:rFonts w:ascii="Garamond" w:eastAsia="Times New Roman" w:hAnsi="Garamond" w:cs="Times New Roman"/>
          <w:i/>
          <w:iCs/>
          <w:sz w:val="24"/>
          <w:szCs w:val="24"/>
        </w:rPr>
        <w:t xml:space="preserve"> shkallën e fajësisë dhe motivin</w:t>
      </w:r>
      <w:r w:rsidR="004E5AE1" w:rsidRPr="00317F09">
        <w:rPr>
          <w:rFonts w:ascii="Garamond" w:eastAsia="Times New Roman" w:hAnsi="Garamond" w:cs="Times New Roman"/>
          <w:sz w:val="24"/>
          <w:szCs w:val="24"/>
        </w:rPr>
        <w:t xml:space="preserve">, </w:t>
      </w:r>
      <w:r w:rsidR="003909DA" w:rsidRPr="00317F09">
        <w:rPr>
          <w:rFonts w:ascii="Garamond" w:eastAsia="Times New Roman" w:hAnsi="Garamond" w:cs="Times New Roman"/>
          <w:sz w:val="24"/>
          <w:szCs w:val="24"/>
        </w:rPr>
        <w:t>ankuesja/</w:t>
      </w:r>
      <w:proofErr w:type="spellStart"/>
      <w:r w:rsidR="004E5AE1" w:rsidRPr="00317F09">
        <w:rPr>
          <w:rFonts w:ascii="Garamond" w:eastAsia="Times New Roman" w:hAnsi="Garamond" w:cs="Times New Roman"/>
          <w:sz w:val="24"/>
          <w:szCs w:val="24"/>
        </w:rPr>
        <w:t>magjistratja</w:t>
      </w:r>
      <w:proofErr w:type="spellEnd"/>
      <w:r w:rsidR="004E5AE1" w:rsidRPr="00317F09">
        <w:rPr>
          <w:rFonts w:ascii="Garamond" w:eastAsia="Times New Roman" w:hAnsi="Garamond" w:cs="Times New Roman"/>
          <w:sz w:val="24"/>
          <w:szCs w:val="24"/>
        </w:rPr>
        <w:t xml:space="preserve"> e ka kryer shkeljen disiplinore me dashje të drejtpërdrejtë</w:t>
      </w:r>
      <w:r w:rsidR="003909DA" w:rsidRPr="00317F09">
        <w:rPr>
          <w:rFonts w:ascii="Garamond" w:eastAsia="Times New Roman" w:hAnsi="Garamond" w:cs="Times New Roman"/>
          <w:sz w:val="24"/>
          <w:szCs w:val="24"/>
        </w:rPr>
        <w:t>, pasi k</w:t>
      </w:r>
      <w:r w:rsidR="004E5AE1" w:rsidRPr="00317F09">
        <w:rPr>
          <w:rFonts w:ascii="Garamond" w:eastAsia="Times New Roman" w:hAnsi="Garamond" w:cs="Times New Roman"/>
          <w:sz w:val="24"/>
          <w:szCs w:val="24"/>
        </w:rPr>
        <w:t xml:space="preserve">jo provohet nga deklarimet e saj gjatë hetimit disiplinor, nga provat e administruara gjatë shqyrtimit të procedimit në </w:t>
      </w:r>
      <w:proofErr w:type="spellStart"/>
      <w:r w:rsidR="003909DA" w:rsidRPr="00317F09">
        <w:rPr>
          <w:rFonts w:ascii="Garamond" w:eastAsia="Times New Roman" w:hAnsi="Garamond" w:cs="Times New Roman"/>
          <w:sz w:val="24"/>
          <w:szCs w:val="24"/>
        </w:rPr>
        <w:t>KLGj</w:t>
      </w:r>
      <w:proofErr w:type="spellEnd"/>
      <w:r w:rsidR="003909DA" w:rsidRPr="00317F09">
        <w:rPr>
          <w:rFonts w:ascii="Garamond" w:eastAsia="Times New Roman" w:hAnsi="Garamond" w:cs="Times New Roman"/>
          <w:sz w:val="24"/>
          <w:szCs w:val="24"/>
        </w:rPr>
        <w:t xml:space="preserve"> dhe nga shpjegimet e pal</w:t>
      </w:r>
      <w:r w:rsidR="00E32DFA" w:rsidRPr="00317F09">
        <w:rPr>
          <w:rFonts w:ascii="Garamond" w:eastAsia="Times New Roman" w:hAnsi="Garamond" w:cs="Times New Roman"/>
          <w:sz w:val="24"/>
          <w:szCs w:val="24"/>
        </w:rPr>
        <w:t>ë</w:t>
      </w:r>
      <w:r w:rsidR="003909DA" w:rsidRPr="00317F09">
        <w:rPr>
          <w:rFonts w:ascii="Garamond" w:eastAsia="Times New Roman" w:hAnsi="Garamond" w:cs="Times New Roman"/>
          <w:sz w:val="24"/>
          <w:szCs w:val="24"/>
        </w:rPr>
        <w:t>ve, n</w:t>
      </w:r>
      <w:r w:rsidR="00E32DFA" w:rsidRPr="00317F09">
        <w:rPr>
          <w:rFonts w:ascii="Garamond" w:eastAsia="Times New Roman" w:hAnsi="Garamond" w:cs="Times New Roman"/>
          <w:sz w:val="24"/>
          <w:szCs w:val="24"/>
        </w:rPr>
        <w:t>ë</w:t>
      </w:r>
      <w:r w:rsidR="003909DA" w:rsidRPr="00317F09">
        <w:rPr>
          <w:rFonts w:ascii="Garamond" w:eastAsia="Times New Roman" w:hAnsi="Garamond" w:cs="Times New Roman"/>
          <w:sz w:val="24"/>
          <w:szCs w:val="24"/>
        </w:rPr>
        <w:t>p</w:t>
      </w:r>
      <w:r w:rsidR="00E32DFA" w:rsidRPr="00317F09">
        <w:rPr>
          <w:rFonts w:ascii="Garamond" w:eastAsia="Times New Roman" w:hAnsi="Garamond" w:cs="Times New Roman"/>
          <w:sz w:val="24"/>
          <w:szCs w:val="24"/>
        </w:rPr>
        <w:t>ë</w:t>
      </w:r>
      <w:r w:rsidR="003909DA" w:rsidRPr="00317F09">
        <w:rPr>
          <w:rFonts w:ascii="Garamond" w:eastAsia="Times New Roman" w:hAnsi="Garamond" w:cs="Times New Roman"/>
          <w:sz w:val="24"/>
          <w:szCs w:val="24"/>
        </w:rPr>
        <w:t xml:space="preserve">rmjet parashtrimeve </w:t>
      </w:r>
      <w:r w:rsidR="00EB2306" w:rsidRPr="00317F09">
        <w:rPr>
          <w:rFonts w:ascii="Garamond" w:eastAsia="Times New Roman" w:hAnsi="Garamond" w:cs="Times New Roman"/>
          <w:sz w:val="24"/>
          <w:szCs w:val="24"/>
        </w:rPr>
        <w:t xml:space="preserve">të </w:t>
      </w:r>
      <w:r w:rsidR="003909DA" w:rsidRPr="00317F09">
        <w:rPr>
          <w:rFonts w:ascii="Garamond" w:eastAsia="Times New Roman" w:hAnsi="Garamond" w:cs="Times New Roman"/>
          <w:sz w:val="24"/>
          <w:szCs w:val="24"/>
        </w:rPr>
        <w:t>paraqitur</w:t>
      </w:r>
      <w:r w:rsidR="007F61E8" w:rsidRPr="00317F09">
        <w:rPr>
          <w:rFonts w:ascii="Garamond" w:eastAsia="Times New Roman" w:hAnsi="Garamond" w:cs="Times New Roman"/>
          <w:sz w:val="24"/>
          <w:szCs w:val="24"/>
        </w:rPr>
        <w:t>a</w:t>
      </w:r>
      <w:r w:rsidR="003909DA" w:rsidRPr="00317F09">
        <w:rPr>
          <w:rFonts w:ascii="Garamond" w:eastAsia="Times New Roman" w:hAnsi="Garamond" w:cs="Times New Roman"/>
          <w:sz w:val="24"/>
          <w:szCs w:val="24"/>
        </w:rPr>
        <w:t xml:space="preserve"> prej tyre</w:t>
      </w:r>
      <w:r w:rsidR="00EB2306">
        <w:rPr>
          <w:rFonts w:ascii="Garamond" w:eastAsia="Times New Roman" w:hAnsi="Garamond" w:cs="Times New Roman"/>
          <w:sz w:val="24"/>
          <w:szCs w:val="24"/>
        </w:rPr>
        <w:t>,</w:t>
      </w:r>
      <w:r w:rsidR="003909DA" w:rsidRPr="00317F09">
        <w:rPr>
          <w:rFonts w:ascii="Garamond" w:eastAsia="Times New Roman" w:hAnsi="Garamond" w:cs="Times New Roman"/>
          <w:sz w:val="24"/>
          <w:szCs w:val="24"/>
        </w:rPr>
        <w:t xml:space="preserve"> n</w:t>
      </w:r>
      <w:r w:rsidR="00E32DFA" w:rsidRPr="00317F09">
        <w:rPr>
          <w:rFonts w:ascii="Garamond" w:eastAsia="Times New Roman" w:hAnsi="Garamond" w:cs="Times New Roman"/>
          <w:sz w:val="24"/>
          <w:szCs w:val="24"/>
        </w:rPr>
        <w:t>ë</w:t>
      </w:r>
      <w:r w:rsidR="003909DA" w:rsidRPr="00317F09">
        <w:rPr>
          <w:rFonts w:ascii="Garamond" w:eastAsia="Times New Roman" w:hAnsi="Garamond" w:cs="Times New Roman"/>
          <w:sz w:val="24"/>
          <w:szCs w:val="24"/>
        </w:rPr>
        <w:t xml:space="preserve"> kuad</w:t>
      </w:r>
      <w:r w:rsidR="00E32DFA" w:rsidRPr="00317F09">
        <w:rPr>
          <w:rFonts w:ascii="Garamond" w:eastAsia="Times New Roman" w:hAnsi="Garamond" w:cs="Times New Roman"/>
          <w:sz w:val="24"/>
          <w:szCs w:val="24"/>
        </w:rPr>
        <w:t>ë</w:t>
      </w:r>
      <w:r w:rsidR="003909DA" w:rsidRPr="00317F09">
        <w:rPr>
          <w:rFonts w:ascii="Garamond" w:eastAsia="Times New Roman" w:hAnsi="Garamond" w:cs="Times New Roman"/>
          <w:sz w:val="24"/>
          <w:szCs w:val="24"/>
        </w:rPr>
        <w:t>r t</w:t>
      </w:r>
      <w:r w:rsidR="00E32DFA" w:rsidRPr="00317F09">
        <w:rPr>
          <w:rFonts w:ascii="Garamond" w:eastAsia="Times New Roman" w:hAnsi="Garamond" w:cs="Times New Roman"/>
          <w:sz w:val="24"/>
          <w:szCs w:val="24"/>
        </w:rPr>
        <w:t>ë</w:t>
      </w:r>
      <w:r w:rsidR="003909DA" w:rsidRPr="00317F09">
        <w:rPr>
          <w:rFonts w:ascii="Garamond" w:eastAsia="Times New Roman" w:hAnsi="Garamond" w:cs="Times New Roman"/>
          <w:sz w:val="24"/>
          <w:szCs w:val="24"/>
        </w:rPr>
        <w:t xml:space="preserve"> shqyrtimit t</w:t>
      </w:r>
      <w:r w:rsidR="00E32DFA" w:rsidRPr="00317F09">
        <w:rPr>
          <w:rFonts w:ascii="Garamond" w:eastAsia="Times New Roman" w:hAnsi="Garamond" w:cs="Times New Roman"/>
          <w:sz w:val="24"/>
          <w:szCs w:val="24"/>
        </w:rPr>
        <w:t>ë</w:t>
      </w:r>
      <w:r w:rsidR="003909DA" w:rsidRPr="00317F09">
        <w:rPr>
          <w:rFonts w:ascii="Garamond" w:eastAsia="Times New Roman" w:hAnsi="Garamond" w:cs="Times New Roman"/>
          <w:sz w:val="24"/>
          <w:szCs w:val="24"/>
        </w:rPr>
        <w:t xml:space="preserve"> ankimit t</w:t>
      </w:r>
      <w:r w:rsidR="00E32DFA" w:rsidRPr="00317F09">
        <w:rPr>
          <w:rFonts w:ascii="Garamond" w:eastAsia="Times New Roman" w:hAnsi="Garamond" w:cs="Times New Roman"/>
          <w:sz w:val="24"/>
          <w:szCs w:val="24"/>
        </w:rPr>
        <w:t>ë</w:t>
      </w:r>
      <w:r w:rsidR="003909DA" w:rsidRPr="00317F09">
        <w:rPr>
          <w:rFonts w:ascii="Garamond" w:eastAsia="Times New Roman" w:hAnsi="Garamond" w:cs="Times New Roman"/>
          <w:sz w:val="24"/>
          <w:szCs w:val="24"/>
        </w:rPr>
        <w:t xml:space="preserve"> ankueses </w:t>
      </w:r>
      <w:proofErr w:type="spellStart"/>
      <w:r w:rsidR="003909DA" w:rsidRPr="00317F09">
        <w:rPr>
          <w:rFonts w:ascii="Garamond" w:eastAsia="Times New Roman" w:hAnsi="Garamond" w:cs="Times New Roman"/>
          <w:sz w:val="24"/>
          <w:szCs w:val="24"/>
        </w:rPr>
        <w:t>Ajshe</w:t>
      </w:r>
      <w:proofErr w:type="spellEnd"/>
      <w:r w:rsidR="003909DA" w:rsidRPr="00317F09">
        <w:rPr>
          <w:rFonts w:ascii="Garamond" w:eastAsia="Times New Roman" w:hAnsi="Garamond" w:cs="Times New Roman"/>
          <w:sz w:val="24"/>
          <w:szCs w:val="24"/>
        </w:rPr>
        <w:t xml:space="preserve"> </w:t>
      </w:r>
      <w:proofErr w:type="spellStart"/>
      <w:r w:rsidR="003909DA" w:rsidRPr="00317F09">
        <w:rPr>
          <w:rFonts w:ascii="Garamond" w:eastAsia="Times New Roman" w:hAnsi="Garamond" w:cs="Times New Roman"/>
          <w:sz w:val="24"/>
          <w:szCs w:val="24"/>
        </w:rPr>
        <w:t>Xhafa</w:t>
      </w:r>
      <w:proofErr w:type="spellEnd"/>
      <w:r w:rsidR="004E5AE1" w:rsidRPr="00317F09">
        <w:rPr>
          <w:rFonts w:ascii="Garamond" w:eastAsia="Times New Roman" w:hAnsi="Garamond" w:cs="Times New Roman"/>
          <w:sz w:val="24"/>
          <w:szCs w:val="24"/>
        </w:rPr>
        <w:t>.</w:t>
      </w:r>
    </w:p>
    <w:p w14:paraId="428AF88A" w14:textId="31D5B05F" w:rsidR="007A51D6" w:rsidRPr="00317F09" w:rsidRDefault="00EB2306" w:rsidP="00317F09">
      <w:pPr>
        <w:tabs>
          <w:tab w:val="left" w:pos="4052"/>
        </w:tabs>
        <w:spacing w:after="0" w:line="240" w:lineRule="auto"/>
        <w:ind w:firstLine="288"/>
        <w:jc w:val="both"/>
        <w:rPr>
          <w:rFonts w:ascii="Garamond" w:eastAsia="Times New Roman" w:hAnsi="Garamond" w:cs="Times New Roman"/>
          <w:sz w:val="24"/>
          <w:szCs w:val="24"/>
        </w:rPr>
      </w:pPr>
      <w:r>
        <w:rPr>
          <w:rFonts w:ascii="Garamond" w:eastAsia="Times New Roman" w:hAnsi="Garamond" w:cs="Times New Roman"/>
          <w:bCs/>
          <w:sz w:val="24"/>
          <w:szCs w:val="24"/>
        </w:rPr>
        <w:t>74.1</w:t>
      </w:r>
      <w:r w:rsidR="003909DA" w:rsidRPr="00317F09">
        <w:rPr>
          <w:rFonts w:ascii="Garamond" w:eastAsia="Times New Roman" w:hAnsi="Garamond" w:cs="Times New Roman"/>
          <w:sz w:val="24"/>
          <w:szCs w:val="24"/>
        </w:rPr>
        <w:t xml:space="preserve"> Lidhur me </w:t>
      </w:r>
      <w:r w:rsidR="004E5AE1" w:rsidRPr="00317F09">
        <w:rPr>
          <w:rFonts w:ascii="Garamond" w:eastAsia="Times New Roman" w:hAnsi="Garamond" w:cs="Times New Roman"/>
          <w:sz w:val="24"/>
          <w:szCs w:val="24"/>
        </w:rPr>
        <w:t>analizën e kriterit</w:t>
      </w:r>
      <w:r w:rsidR="003909DA" w:rsidRPr="00317F09">
        <w:rPr>
          <w:rFonts w:ascii="Garamond" w:eastAsia="Times New Roman" w:hAnsi="Garamond" w:cs="Times New Roman"/>
          <w:sz w:val="24"/>
          <w:szCs w:val="24"/>
        </w:rPr>
        <w:t xml:space="preserve"> </w:t>
      </w:r>
      <w:r w:rsidR="003909DA" w:rsidRPr="00317F09">
        <w:rPr>
          <w:rFonts w:ascii="Garamond" w:eastAsia="Times New Roman" w:hAnsi="Garamond" w:cs="Times New Roman"/>
          <w:i/>
          <w:iCs/>
          <w:sz w:val="24"/>
          <w:szCs w:val="24"/>
        </w:rPr>
        <w:t xml:space="preserve">mbi </w:t>
      </w:r>
      <w:r w:rsidR="004E5AE1" w:rsidRPr="00317F09">
        <w:rPr>
          <w:rFonts w:ascii="Garamond" w:eastAsia="Times New Roman" w:hAnsi="Garamond" w:cs="Times New Roman"/>
          <w:i/>
          <w:iCs/>
          <w:sz w:val="24"/>
          <w:szCs w:val="24"/>
        </w:rPr>
        <w:t>pasojat e shkeljes</w:t>
      </w:r>
      <w:r w:rsidR="004E5AE1" w:rsidRPr="00317F09">
        <w:rPr>
          <w:rFonts w:ascii="Garamond" w:eastAsia="Times New Roman" w:hAnsi="Garamond" w:cs="Times New Roman"/>
          <w:sz w:val="24"/>
          <w:szCs w:val="24"/>
        </w:rPr>
        <w:t xml:space="preserve">, vlerësohet se sjellja e </w:t>
      </w:r>
      <w:r w:rsidR="003909DA" w:rsidRPr="00317F09">
        <w:rPr>
          <w:rFonts w:ascii="Garamond" w:eastAsia="Times New Roman" w:hAnsi="Garamond" w:cs="Times New Roman"/>
          <w:sz w:val="24"/>
          <w:szCs w:val="24"/>
        </w:rPr>
        <w:t>ankueses</w:t>
      </w:r>
      <w:r w:rsidR="007A51D6" w:rsidRPr="00317F09">
        <w:rPr>
          <w:rFonts w:ascii="Garamond" w:eastAsia="Times New Roman" w:hAnsi="Garamond" w:cs="Times New Roman"/>
          <w:sz w:val="24"/>
          <w:szCs w:val="24"/>
        </w:rPr>
        <w:t xml:space="preserve"> </w:t>
      </w:r>
      <w:proofErr w:type="spellStart"/>
      <w:r w:rsidR="007A51D6" w:rsidRPr="00317F09">
        <w:rPr>
          <w:rFonts w:ascii="Garamond" w:eastAsia="Times New Roman" w:hAnsi="Garamond" w:cs="Times New Roman"/>
          <w:sz w:val="24"/>
          <w:szCs w:val="24"/>
        </w:rPr>
        <w:t>Ajshe</w:t>
      </w:r>
      <w:proofErr w:type="spellEnd"/>
      <w:r w:rsidR="007A51D6" w:rsidRPr="00317F09">
        <w:rPr>
          <w:rFonts w:ascii="Garamond" w:eastAsia="Times New Roman" w:hAnsi="Garamond" w:cs="Times New Roman"/>
          <w:sz w:val="24"/>
          <w:szCs w:val="24"/>
        </w:rPr>
        <w:t xml:space="preserve"> </w:t>
      </w:r>
      <w:proofErr w:type="spellStart"/>
      <w:r w:rsidR="007A51D6" w:rsidRPr="00317F09">
        <w:rPr>
          <w:rFonts w:ascii="Garamond" w:eastAsia="Times New Roman" w:hAnsi="Garamond" w:cs="Times New Roman"/>
          <w:sz w:val="24"/>
          <w:szCs w:val="24"/>
        </w:rPr>
        <w:t>Xhafa</w:t>
      </w:r>
      <w:proofErr w:type="spellEnd"/>
      <w:r w:rsidR="004E5AE1" w:rsidRPr="00317F09">
        <w:rPr>
          <w:rFonts w:ascii="Garamond" w:eastAsia="Times New Roman" w:hAnsi="Garamond" w:cs="Times New Roman"/>
          <w:sz w:val="24"/>
          <w:szCs w:val="24"/>
        </w:rPr>
        <w:t>, veçanërisht e një gjyqtareje në sallën e gjyqit, ka rëndësi jo vetëm në planin profesional</w:t>
      </w:r>
      <w:r w:rsidR="003858A2" w:rsidRPr="00317F09">
        <w:rPr>
          <w:rFonts w:ascii="Garamond" w:eastAsia="Times New Roman" w:hAnsi="Garamond" w:cs="Times New Roman"/>
          <w:sz w:val="24"/>
          <w:szCs w:val="24"/>
        </w:rPr>
        <w:t xml:space="preserve"> t</w:t>
      </w:r>
      <w:r w:rsidR="00EE1CC6" w:rsidRPr="00317F09">
        <w:rPr>
          <w:rFonts w:ascii="Garamond" w:eastAsia="Times New Roman" w:hAnsi="Garamond" w:cs="Times New Roman"/>
          <w:sz w:val="24"/>
          <w:szCs w:val="24"/>
        </w:rPr>
        <w:t>ë</w:t>
      </w:r>
      <w:r w:rsidR="003858A2" w:rsidRPr="00317F09">
        <w:rPr>
          <w:rFonts w:ascii="Garamond" w:eastAsia="Times New Roman" w:hAnsi="Garamond" w:cs="Times New Roman"/>
          <w:sz w:val="24"/>
          <w:szCs w:val="24"/>
        </w:rPr>
        <w:t xml:space="preserve"> gjyqtares, n</w:t>
      </w:r>
      <w:r w:rsidR="00EE1CC6" w:rsidRPr="00317F09">
        <w:rPr>
          <w:rFonts w:ascii="Garamond" w:eastAsia="Times New Roman" w:hAnsi="Garamond" w:cs="Times New Roman"/>
          <w:sz w:val="24"/>
          <w:szCs w:val="24"/>
        </w:rPr>
        <w:t>ë</w:t>
      </w:r>
      <w:r w:rsidR="003858A2" w:rsidRPr="00317F09">
        <w:rPr>
          <w:rFonts w:ascii="Garamond" w:eastAsia="Times New Roman" w:hAnsi="Garamond" w:cs="Times New Roman"/>
          <w:sz w:val="24"/>
          <w:szCs w:val="24"/>
        </w:rPr>
        <w:t xml:space="preserve"> integritetin e procesit gjyqësor dhe n</w:t>
      </w:r>
      <w:r w:rsidR="00EE1CC6" w:rsidRPr="00317F09">
        <w:rPr>
          <w:rFonts w:ascii="Garamond" w:eastAsia="Times New Roman" w:hAnsi="Garamond" w:cs="Times New Roman"/>
          <w:sz w:val="24"/>
          <w:szCs w:val="24"/>
        </w:rPr>
        <w:t>ë</w:t>
      </w:r>
      <w:r w:rsidR="003858A2" w:rsidRPr="00317F09">
        <w:rPr>
          <w:rFonts w:ascii="Garamond" w:eastAsia="Times New Roman" w:hAnsi="Garamond" w:cs="Times New Roman"/>
          <w:sz w:val="24"/>
          <w:szCs w:val="24"/>
        </w:rPr>
        <w:t xml:space="preserve"> drejtin t</w:t>
      </w:r>
      <w:r w:rsidR="00EE1CC6" w:rsidRPr="00317F09">
        <w:rPr>
          <w:rFonts w:ascii="Garamond" w:eastAsia="Times New Roman" w:hAnsi="Garamond" w:cs="Times New Roman"/>
          <w:sz w:val="24"/>
          <w:szCs w:val="24"/>
        </w:rPr>
        <w:t>ë</w:t>
      </w:r>
      <w:r w:rsidR="003858A2" w:rsidRPr="00317F09">
        <w:rPr>
          <w:rFonts w:ascii="Garamond" w:eastAsia="Times New Roman" w:hAnsi="Garamond" w:cs="Times New Roman"/>
          <w:sz w:val="24"/>
          <w:szCs w:val="24"/>
        </w:rPr>
        <w:t xml:space="preserve"> besimit t</w:t>
      </w:r>
      <w:r w:rsidR="00EE1CC6" w:rsidRPr="00317F09">
        <w:rPr>
          <w:rFonts w:ascii="Garamond" w:eastAsia="Times New Roman" w:hAnsi="Garamond" w:cs="Times New Roman"/>
          <w:sz w:val="24"/>
          <w:szCs w:val="24"/>
        </w:rPr>
        <w:t>ë</w:t>
      </w:r>
      <w:r w:rsidR="003858A2" w:rsidRPr="00317F09">
        <w:rPr>
          <w:rFonts w:ascii="Garamond" w:eastAsia="Times New Roman" w:hAnsi="Garamond" w:cs="Times New Roman"/>
          <w:sz w:val="24"/>
          <w:szCs w:val="24"/>
        </w:rPr>
        <w:t xml:space="preserve"> publikut te sistemi i </w:t>
      </w:r>
      <w:r w:rsidR="007F61E8" w:rsidRPr="00317F09">
        <w:rPr>
          <w:rFonts w:ascii="Garamond" w:eastAsia="Times New Roman" w:hAnsi="Garamond" w:cs="Times New Roman"/>
          <w:sz w:val="24"/>
          <w:szCs w:val="24"/>
        </w:rPr>
        <w:t>drejtësisë</w:t>
      </w:r>
      <w:r w:rsidR="004E5AE1" w:rsidRPr="00317F09">
        <w:rPr>
          <w:rFonts w:ascii="Garamond" w:eastAsia="Times New Roman" w:hAnsi="Garamond" w:cs="Times New Roman"/>
          <w:sz w:val="24"/>
          <w:szCs w:val="24"/>
        </w:rPr>
        <w:t xml:space="preserve">. </w:t>
      </w:r>
      <w:r w:rsidR="007A51D6" w:rsidRPr="00317F09">
        <w:rPr>
          <w:rFonts w:ascii="Garamond" w:eastAsia="Times New Roman" w:hAnsi="Garamond" w:cs="Times New Roman"/>
          <w:sz w:val="24"/>
          <w:szCs w:val="24"/>
        </w:rPr>
        <w:t xml:space="preserve">Në përputhje me Parimet e </w:t>
      </w:r>
      <w:proofErr w:type="spellStart"/>
      <w:r w:rsidR="007A51D6" w:rsidRPr="00317F09">
        <w:rPr>
          <w:rFonts w:ascii="Garamond" w:eastAsia="Times New Roman" w:hAnsi="Garamond" w:cs="Times New Roman"/>
          <w:i/>
          <w:sz w:val="24"/>
          <w:szCs w:val="24"/>
        </w:rPr>
        <w:t>Bangalores</w:t>
      </w:r>
      <w:proofErr w:type="spellEnd"/>
      <w:r w:rsidR="007A51D6" w:rsidRPr="00317F09">
        <w:rPr>
          <w:rFonts w:ascii="Garamond" w:eastAsia="Times New Roman" w:hAnsi="Garamond" w:cs="Times New Roman"/>
          <w:sz w:val="24"/>
          <w:szCs w:val="24"/>
        </w:rPr>
        <w:t xml:space="preserve"> për sjelljen gjyqësore, cenimi i normave etike, qoftë në marrëdhëniet e punës apo jashtë tyre, mund të ndikojë negativisht në besimin e publikut ndaj sistemit të drejtësisë. Në rastin konkret, sjellja e saj ka vënë në dyshim paanësinë e dy kolegeve gjyqtareve para palëve </w:t>
      </w:r>
      <w:proofErr w:type="spellStart"/>
      <w:r w:rsidR="007A51D6" w:rsidRPr="00317F09">
        <w:rPr>
          <w:rFonts w:ascii="Garamond" w:eastAsia="Times New Roman" w:hAnsi="Garamond" w:cs="Times New Roman"/>
          <w:sz w:val="24"/>
          <w:szCs w:val="24"/>
        </w:rPr>
        <w:t>nd</w:t>
      </w:r>
      <w:r w:rsidR="00E32DFA" w:rsidRPr="00317F09">
        <w:rPr>
          <w:rFonts w:ascii="Garamond" w:eastAsia="Times New Roman" w:hAnsi="Garamond" w:cs="Times New Roman"/>
          <w:sz w:val="24"/>
          <w:szCs w:val="24"/>
        </w:rPr>
        <w:t>ë</w:t>
      </w:r>
      <w:r w:rsidR="007A51D6" w:rsidRPr="00317F09">
        <w:rPr>
          <w:rFonts w:ascii="Garamond" w:eastAsia="Times New Roman" w:hAnsi="Garamond" w:cs="Times New Roman"/>
          <w:sz w:val="24"/>
          <w:szCs w:val="24"/>
        </w:rPr>
        <w:t>rgjyq</w:t>
      </w:r>
      <w:r w:rsidR="00E32DFA" w:rsidRPr="00317F09">
        <w:rPr>
          <w:rFonts w:ascii="Garamond" w:eastAsia="Times New Roman" w:hAnsi="Garamond" w:cs="Times New Roman"/>
          <w:sz w:val="24"/>
          <w:szCs w:val="24"/>
        </w:rPr>
        <w:t>ë</w:t>
      </w:r>
      <w:r w:rsidR="007A51D6" w:rsidRPr="00317F09">
        <w:rPr>
          <w:rFonts w:ascii="Garamond" w:eastAsia="Times New Roman" w:hAnsi="Garamond" w:cs="Times New Roman"/>
          <w:sz w:val="24"/>
          <w:szCs w:val="24"/>
        </w:rPr>
        <w:t>se</w:t>
      </w:r>
      <w:proofErr w:type="spellEnd"/>
      <w:r w:rsidR="007F61E8" w:rsidRPr="00317F09">
        <w:rPr>
          <w:rFonts w:ascii="Garamond" w:eastAsia="Times New Roman" w:hAnsi="Garamond" w:cs="Times New Roman"/>
          <w:sz w:val="24"/>
          <w:szCs w:val="24"/>
        </w:rPr>
        <w:t xml:space="preserve"> –</w:t>
      </w:r>
      <w:r w:rsidR="007A51D6" w:rsidRPr="00317F09">
        <w:rPr>
          <w:rFonts w:ascii="Garamond" w:eastAsia="Times New Roman" w:hAnsi="Garamond" w:cs="Times New Roman"/>
          <w:sz w:val="24"/>
          <w:szCs w:val="24"/>
        </w:rPr>
        <w:t xml:space="preserve"> kjo</w:t>
      </w:r>
      <w:r w:rsidR="007F61E8" w:rsidRPr="00317F09">
        <w:rPr>
          <w:rFonts w:ascii="Garamond" w:eastAsia="Times New Roman" w:hAnsi="Garamond" w:cs="Times New Roman"/>
          <w:sz w:val="24"/>
          <w:szCs w:val="24"/>
        </w:rPr>
        <w:t xml:space="preserve"> </w:t>
      </w:r>
      <w:r w:rsidR="007A51D6" w:rsidRPr="00317F09">
        <w:rPr>
          <w:rFonts w:ascii="Garamond" w:eastAsia="Times New Roman" w:hAnsi="Garamond" w:cs="Times New Roman"/>
          <w:sz w:val="24"/>
          <w:szCs w:val="24"/>
        </w:rPr>
        <w:t>konsiderohet si cenim i parimit t</w:t>
      </w:r>
      <w:r w:rsidR="00E32DFA" w:rsidRPr="00317F09">
        <w:rPr>
          <w:rFonts w:ascii="Garamond" w:eastAsia="Times New Roman" w:hAnsi="Garamond" w:cs="Times New Roman"/>
          <w:sz w:val="24"/>
          <w:szCs w:val="24"/>
        </w:rPr>
        <w:t>ë</w:t>
      </w:r>
      <w:r w:rsidR="007A51D6" w:rsidRPr="00317F09">
        <w:rPr>
          <w:rFonts w:ascii="Garamond" w:eastAsia="Times New Roman" w:hAnsi="Garamond" w:cs="Times New Roman"/>
          <w:sz w:val="24"/>
          <w:szCs w:val="24"/>
        </w:rPr>
        <w:t xml:space="preserve"> besimit t</w:t>
      </w:r>
      <w:r w:rsidR="00E32DFA" w:rsidRPr="00317F09">
        <w:rPr>
          <w:rFonts w:ascii="Garamond" w:eastAsia="Times New Roman" w:hAnsi="Garamond" w:cs="Times New Roman"/>
          <w:sz w:val="24"/>
          <w:szCs w:val="24"/>
        </w:rPr>
        <w:t>ë</w:t>
      </w:r>
      <w:r w:rsidR="007A51D6" w:rsidRPr="00317F09">
        <w:rPr>
          <w:rFonts w:ascii="Garamond" w:eastAsia="Times New Roman" w:hAnsi="Garamond" w:cs="Times New Roman"/>
          <w:sz w:val="24"/>
          <w:szCs w:val="24"/>
        </w:rPr>
        <w:t xml:space="preserve"> pal</w:t>
      </w:r>
      <w:r w:rsidR="00E32DFA" w:rsidRPr="00317F09">
        <w:rPr>
          <w:rFonts w:ascii="Garamond" w:eastAsia="Times New Roman" w:hAnsi="Garamond" w:cs="Times New Roman"/>
          <w:sz w:val="24"/>
          <w:szCs w:val="24"/>
        </w:rPr>
        <w:t>ë</w:t>
      </w:r>
      <w:r w:rsidR="007A51D6" w:rsidRPr="00317F09">
        <w:rPr>
          <w:rFonts w:ascii="Garamond" w:eastAsia="Times New Roman" w:hAnsi="Garamond" w:cs="Times New Roman"/>
          <w:sz w:val="24"/>
          <w:szCs w:val="24"/>
        </w:rPr>
        <w:t>ve t</w:t>
      </w:r>
      <w:r w:rsidR="00E32DFA" w:rsidRPr="00317F09">
        <w:rPr>
          <w:rFonts w:ascii="Garamond" w:eastAsia="Times New Roman" w:hAnsi="Garamond" w:cs="Times New Roman"/>
          <w:sz w:val="24"/>
          <w:szCs w:val="24"/>
        </w:rPr>
        <w:t>ë</w:t>
      </w:r>
      <w:r w:rsidR="007A51D6" w:rsidRPr="00317F09">
        <w:rPr>
          <w:rFonts w:ascii="Garamond" w:eastAsia="Times New Roman" w:hAnsi="Garamond" w:cs="Times New Roman"/>
          <w:sz w:val="24"/>
          <w:szCs w:val="24"/>
        </w:rPr>
        <w:t xml:space="preserve"> pranishm</w:t>
      </w:r>
      <w:r w:rsidR="007F61E8" w:rsidRPr="00317F09">
        <w:rPr>
          <w:rFonts w:ascii="Garamond" w:eastAsia="Times New Roman" w:hAnsi="Garamond" w:cs="Times New Roman"/>
          <w:sz w:val="24"/>
          <w:szCs w:val="24"/>
        </w:rPr>
        <w:t>e</w:t>
      </w:r>
      <w:r w:rsidR="007A51D6" w:rsidRPr="00317F09">
        <w:rPr>
          <w:rFonts w:ascii="Garamond" w:eastAsia="Times New Roman" w:hAnsi="Garamond" w:cs="Times New Roman"/>
          <w:sz w:val="24"/>
          <w:szCs w:val="24"/>
        </w:rPr>
        <w:t xml:space="preserve"> te drejt</w:t>
      </w:r>
      <w:r w:rsidR="00E32DFA" w:rsidRPr="00317F09">
        <w:rPr>
          <w:rFonts w:ascii="Garamond" w:eastAsia="Times New Roman" w:hAnsi="Garamond" w:cs="Times New Roman"/>
          <w:sz w:val="24"/>
          <w:szCs w:val="24"/>
        </w:rPr>
        <w:t>ë</w:t>
      </w:r>
      <w:r w:rsidR="007A51D6" w:rsidRPr="00317F09">
        <w:rPr>
          <w:rFonts w:ascii="Garamond" w:eastAsia="Times New Roman" w:hAnsi="Garamond" w:cs="Times New Roman"/>
          <w:sz w:val="24"/>
          <w:szCs w:val="24"/>
        </w:rPr>
        <w:t>sia, si dhe diskre</w:t>
      </w:r>
      <w:r w:rsidR="007F61E8" w:rsidRPr="00317F09">
        <w:rPr>
          <w:rFonts w:ascii="Garamond" w:eastAsia="Times New Roman" w:hAnsi="Garamond" w:cs="Times New Roman"/>
          <w:sz w:val="24"/>
          <w:szCs w:val="24"/>
        </w:rPr>
        <w:t>d</w:t>
      </w:r>
      <w:r w:rsidR="007A51D6" w:rsidRPr="00317F09">
        <w:rPr>
          <w:rFonts w:ascii="Garamond" w:eastAsia="Times New Roman" w:hAnsi="Garamond" w:cs="Times New Roman"/>
          <w:sz w:val="24"/>
          <w:szCs w:val="24"/>
        </w:rPr>
        <w:t>iton pozitën dhe f</w:t>
      </w:r>
      <w:r w:rsidR="007F61E8" w:rsidRPr="00317F09">
        <w:rPr>
          <w:rFonts w:ascii="Garamond" w:eastAsia="Times New Roman" w:hAnsi="Garamond" w:cs="Times New Roman"/>
          <w:sz w:val="24"/>
          <w:szCs w:val="24"/>
        </w:rPr>
        <w:t>i</w:t>
      </w:r>
      <w:r w:rsidR="007A51D6" w:rsidRPr="00317F09">
        <w:rPr>
          <w:rFonts w:ascii="Garamond" w:eastAsia="Times New Roman" w:hAnsi="Garamond" w:cs="Times New Roman"/>
          <w:sz w:val="24"/>
          <w:szCs w:val="24"/>
        </w:rPr>
        <w:t>gur</w:t>
      </w:r>
      <w:r w:rsidR="00E32DFA" w:rsidRPr="00317F09">
        <w:rPr>
          <w:rFonts w:ascii="Garamond" w:eastAsia="Times New Roman" w:hAnsi="Garamond" w:cs="Times New Roman"/>
          <w:sz w:val="24"/>
          <w:szCs w:val="24"/>
        </w:rPr>
        <w:t>ë</w:t>
      </w:r>
      <w:r w:rsidR="007A51D6" w:rsidRPr="00317F09">
        <w:rPr>
          <w:rFonts w:ascii="Garamond" w:eastAsia="Times New Roman" w:hAnsi="Garamond" w:cs="Times New Roman"/>
          <w:sz w:val="24"/>
          <w:szCs w:val="24"/>
        </w:rPr>
        <w:t>n e magjistratit, duke cenuar integritet</w:t>
      </w:r>
      <w:r>
        <w:rPr>
          <w:rFonts w:ascii="Garamond" w:eastAsia="Times New Roman" w:hAnsi="Garamond" w:cs="Times New Roman"/>
          <w:sz w:val="24"/>
          <w:szCs w:val="24"/>
        </w:rPr>
        <w:t>in dhe reputacionin e gjykatës.</w:t>
      </w:r>
    </w:p>
    <w:p w14:paraId="15D611D4" w14:textId="2A295C2F" w:rsidR="000320CA" w:rsidRPr="00317F09" w:rsidRDefault="007F61E8"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eastAsia="Times New Roman" w:hAnsi="Garamond" w:cs="Times New Roman"/>
          <w:bCs/>
          <w:sz w:val="24"/>
          <w:szCs w:val="24"/>
        </w:rPr>
        <w:t>74</w:t>
      </w:r>
      <w:r w:rsidR="004E5AE1" w:rsidRPr="00317F09">
        <w:rPr>
          <w:rFonts w:ascii="Garamond" w:eastAsia="Times New Roman" w:hAnsi="Garamond" w:cs="Times New Roman"/>
          <w:bCs/>
          <w:sz w:val="24"/>
          <w:szCs w:val="24"/>
        </w:rPr>
        <w:t>.</w:t>
      </w:r>
      <w:r w:rsidRPr="00317F09">
        <w:rPr>
          <w:rFonts w:ascii="Garamond" w:eastAsia="Times New Roman" w:hAnsi="Garamond" w:cs="Times New Roman"/>
          <w:bCs/>
          <w:sz w:val="24"/>
          <w:szCs w:val="24"/>
        </w:rPr>
        <w:t>2</w:t>
      </w:r>
      <w:r w:rsidR="004E5AE1" w:rsidRPr="00317F09">
        <w:rPr>
          <w:rFonts w:ascii="Garamond" w:eastAsia="Times New Roman" w:hAnsi="Garamond" w:cs="Times New Roman"/>
          <w:sz w:val="24"/>
          <w:szCs w:val="24"/>
        </w:rPr>
        <w:t xml:space="preserve"> Në kuadër të kriterit</w:t>
      </w:r>
      <w:r w:rsidR="000320CA" w:rsidRPr="00317F09">
        <w:rPr>
          <w:rFonts w:ascii="Garamond" w:eastAsia="Times New Roman" w:hAnsi="Garamond" w:cs="Times New Roman"/>
          <w:sz w:val="24"/>
          <w:szCs w:val="24"/>
        </w:rPr>
        <w:t xml:space="preserve"> </w:t>
      </w:r>
      <w:r w:rsidR="004E5AE1" w:rsidRPr="00317F09">
        <w:rPr>
          <w:rFonts w:ascii="Garamond" w:eastAsia="Times New Roman" w:hAnsi="Garamond" w:cs="Times New Roman"/>
          <w:i/>
          <w:iCs/>
          <w:sz w:val="24"/>
          <w:szCs w:val="24"/>
        </w:rPr>
        <w:t>që lidhet me të dhënat profesionale, disiplinore dhe penale të magjistratit</w:t>
      </w:r>
      <w:r w:rsidR="004E5AE1" w:rsidRPr="00317F09">
        <w:rPr>
          <w:rFonts w:ascii="Garamond" w:eastAsia="Times New Roman" w:hAnsi="Garamond" w:cs="Times New Roman"/>
          <w:sz w:val="24"/>
          <w:szCs w:val="24"/>
        </w:rPr>
        <w:t>, rezulton se</w:t>
      </w:r>
      <w:r w:rsidR="000320CA" w:rsidRPr="00317F09">
        <w:rPr>
          <w:rFonts w:ascii="Garamond" w:eastAsia="Times New Roman" w:hAnsi="Garamond" w:cs="Times New Roman"/>
          <w:sz w:val="24"/>
          <w:szCs w:val="24"/>
        </w:rPr>
        <w:t xml:space="preserve"> ankuesja</w:t>
      </w:r>
      <w:r w:rsidR="004E5AE1" w:rsidRPr="00317F09">
        <w:rPr>
          <w:rFonts w:ascii="Garamond" w:eastAsia="Times New Roman" w:hAnsi="Garamond" w:cs="Times New Roman"/>
          <w:sz w:val="24"/>
          <w:szCs w:val="24"/>
        </w:rPr>
        <w:t xml:space="preserve"> </w:t>
      </w:r>
      <w:r w:rsidR="000320CA" w:rsidRPr="00317F09">
        <w:rPr>
          <w:rFonts w:ascii="Garamond" w:eastAsia="Times New Roman" w:hAnsi="Garamond" w:cs="Times New Roman"/>
          <w:sz w:val="24"/>
          <w:szCs w:val="24"/>
        </w:rPr>
        <w:t>është emëruar gjyqtare me vendimin nr. 552, datë 12.10.2023</w:t>
      </w:r>
      <w:r w:rsidRPr="00317F09">
        <w:rPr>
          <w:rFonts w:ascii="Garamond" w:eastAsia="Times New Roman" w:hAnsi="Garamond" w:cs="Times New Roman"/>
          <w:sz w:val="24"/>
          <w:szCs w:val="24"/>
        </w:rPr>
        <w:t>,</w:t>
      </w:r>
      <w:r w:rsidR="000320CA" w:rsidRPr="00317F09">
        <w:rPr>
          <w:rFonts w:ascii="Garamond" w:eastAsia="Times New Roman" w:hAnsi="Garamond" w:cs="Times New Roman"/>
          <w:sz w:val="24"/>
          <w:szCs w:val="24"/>
        </w:rPr>
        <w:t xml:space="preserve"> të </w:t>
      </w:r>
      <w:proofErr w:type="spellStart"/>
      <w:r w:rsidR="000320CA" w:rsidRPr="00317F09">
        <w:rPr>
          <w:rFonts w:ascii="Garamond" w:eastAsia="Times New Roman" w:hAnsi="Garamond" w:cs="Times New Roman"/>
          <w:sz w:val="24"/>
          <w:szCs w:val="24"/>
        </w:rPr>
        <w:t>KLGj</w:t>
      </w:r>
      <w:proofErr w:type="spellEnd"/>
      <w:r w:rsidR="000320CA" w:rsidRPr="00317F09">
        <w:rPr>
          <w:rFonts w:ascii="Garamond" w:eastAsia="Times New Roman" w:hAnsi="Garamond" w:cs="Times New Roman"/>
          <w:sz w:val="24"/>
          <w:szCs w:val="24"/>
        </w:rPr>
        <w:t>-s</w:t>
      </w:r>
      <w:r w:rsidR="00E32DFA" w:rsidRPr="00317F09">
        <w:rPr>
          <w:rFonts w:ascii="Garamond" w:eastAsia="Times New Roman" w:hAnsi="Garamond" w:cs="Times New Roman"/>
          <w:sz w:val="24"/>
          <w:szCs w:val="24"/>
        </w:rPr>
        <w:t>ë</w:t>
      </w:r>
      <w:r w:rsidR="000320CA" w:rsidRPr="00317F09">
        <w:rPr>
          <w:rFonts w:ascii="Garamond" w:eastAsia="Times New Roman" w:hAnsi="Garamond" w:cs="Times New Roman"/>
          <w:sz w:val="24"/>
          <w:szCs w:val="24"/>
        </w:rPr>
        <w:t xml:space="preserve"> dhe nuk ka ende vlerësime </w:t>
      </w:r>
      <w:proofErr w:type="spellStart"/>
      <w:r w:rsidR="000320CA" w:rsidRPr="00317F09">
        <w:rPr>
          <w:rFonts w:ascii="Garamond" w:eastAsia="Times New Roman" w:hAnsi="Garamond" w:cs="Times New Roman"/>
          <w:sz w:val="24"/>
          <w:szCs w:val="24"/>
        </w:rPr>
        <w:t>etiko</w:t>
      </w:r>
      <w:proofErr w:type="spellEnd"/>
      <w:r w:rsidR="000320CA" w:rsidRPr="00317F09">
        <w:rPr>
          <w:rFonts w:ascii="Garamond" w:eastAsia="Times New Roman" w:hAnsi="Garamond" w:cs="Times New Roman"/>
          <w:sz w:val="24"/>
          <w:szCs w:val="24"/>
        </w:rPr>
        <w:t>-profesionale, si dhe ndaj saj nuk rezulton të jetë marrë asnjë masë disiplinore.</w:t>
      </w:r>
    </w:p>
    <w:p w14:paraId="47AD85CC" w14:textId="6A4A2109" w:rsidR="004E5AE1" w:rsidRPr="00317F09" w:rsidRDefault="007F61E8"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eastAsia="Times New Roman" w:hAnsi="Garamond" w:cs="Times New Roman"/>
          <w:bCs/>
          <w:sz w:val="24"/>
          <w:szCs w:val="24"/>
        </w:rPr>
        <w:lastRenderedPageBreak/>
        <w:t>74</w:t>
      </w:r>
      <w:r w:rsidR="004E5AE1" w:rsidRPr="00317F09">
        <w:rPr>
          <w:rFonts w:ascii="Garamond" w:eastAsia="Times New Roman" w:hAnsi="Garamond" w:cs="Times New Roman"/>
          <w:bCs/>
          <w:sz w:val="24"/>
          <w:szCs w:val="24"/>
        </w:rPr>
        <w:t>.</w:t>
      </w:r>
      <w:r w:rsidRPr="00317F09">
        <w:rPr>
          <w:rFonts w:ascii="Garamond" w:eastAsia="Times New Roman" w:hAnsi="Garamond" w:cs="Times New Roman"/>
          <w:bCs/>
          <w:sz w:val="24"/>
          <w:szCs w:val="24"/>
        </w:rPr>
        <w:t>3</w:t>
      </w:r>
      <w:r w:rsidR="004E5AE1" w:rsidRPr="00317F09">
        <w:rPr>
          <w:rFonts w:ascii="Garamond" w:eastAsia="Times New Roman" w:hAnsi="Garamond" w:cs="Times New Roman"/>
          <w:sz w:val="24"/>
          <w:szCs w:val="24"/>
        </w:rPr>
        <w:t xml:space="preserve"> Në analizën </w:t>
      </w:r>
      <w:r w:rsidRPr="00317F09">
        <w:rPr>
          <w:rFonts w:ascii="Garamond" w:eastAsia="Times New Roman" w:hAnsi="Garamond" w:cs="Times New Roman"/>
          <w:sz w:val="24"/>
          <w:szCs w:val="24"/>
        </w:rPr>
        <w:t>e</w:t>
      </w:r>
      <w:r w:rsidR="004E5AE1" w:rsidRPr="00317F09">
        <w:rPr>
          <w:rFonts w:ascii="Garamond" w:eastAsia="Times New Roman" w:hAnsi="Garamond" w:cs="Times New Roman"/>
          <w:sz w:val="24"/>
          <w:szCs w:val="24"/>
        </w:rPr>
        <w:t xml:space="preserve"> kriterit</w:t>
      </w:r>
      <w:r w:rsidR="000320CA" w:rsidRPr="00317F09">
        <w:rPr>
          <w:rFonts w:ascii="Garamond" w:eastAsia="Times New Roman" w:hAnsi="Garamond" w:cs="Times New Roman"/>
          <w:sz w:val="24"/>
          <w:szCs w:val="24"/>
        </w:rPr>
        <w:t xml:space="preserve"> p</w:t>
      </w:r>
      <w:r w:rsidR="00E32DFA" w:rsidRPr="00317F09">
        <w:rPr>
          <w:rFonts w:ascii="Garamond" w:eastAsia="Times New Roman" w:hAnsi="Garamond" w:cs="Times New Roman"/>
          <w:sz w:val="24"/>
          <w:szCs w:val="24"/>
        </w:rPr>
        <w:t>ë</w:t>
      </w:r>
      <w:r w:rsidR="000320CA" w:rsidRPr="00317F09">
        <w:rPr>
          <w:rFonts w:ascii="Garamond" w:eastAsia="Times New Roman" w:hAnsi="Garamond" w:cs="Times New Roman"/>
          <w:sz w:val="24"/>
          <w:szCs w:val="24"/>
        </w:rPr>
        <w:t xml:space="preserve">r </w:t>
      </w:r>
      <w:r w:rsidR="000320CA" w:rsidRPr="00317F09">
        <w:rPr>
          <w:rFonts w:ascii="Garamond" w:eastAsia="Times New Roman" w:hAnsi="Garamond" w:cs="Times New Roman"/>
          <w:i/>
          <w:iCs/>
          <w:sz w:val="24"/>
          <w:szCs w:val="24"/>
        </w:rPr>
        <w:t>masën e ndonjë rreziku të shkaktuar nga shkelja disiplinore</w:t>
      </w:r>
      <w:r w:rsidR="004E5AE1" w:rsidRPr="00317F09">
        <w:rPr>
          <w:rFonts w:ascii="Garamond" w:eastAsia="Times New Roman" w:hAnsi="Garamond" w:cs="Times New Roman"/>
          <w:sz w:val="24"/>
          <w:szCs w:val="24"/>
        </w:rPr>
        <w:t xml:space="preserve">, </w:t>
      </w:r>
      <w:r w:rsidR="000320CA" w:rsidRPr="00317F09">
        <w:rPr>
          <w:rFonts w:ascii="Garamond" w:eastAsia="Times New Roman" w:hAnsi="Garamond" w:cs="Times New Roman"/>
          <w:sz w:val="24"/>
          <w:szCs w:val="24"/>
        </w:rPr>
        <w:t>rezulton</w:t>
      </w:r>
      <w:r w:rsidRPr="00317F09">
        <w:rPr>
          <w:rFonts w:ascii="Garamond" w:eastAsia="Times New Roman" w:hAnsi="Garamond" w:cs="Times New Roman"/>
          <w:sz w:val="24"/>
          <w:szCs w:val="24"/>
        </w:rPr>
        <w:t>,</w:t>
      </w:r>
      <w:r w:rsidR="000320CA" w:rsidRPr="00317F09">
        <w:rPr>
          <w:rFonts w:ascii="Garamond" w:eastAsia="Times New Roman" w:hAnsi="Garamond" w:cs="Times New Roman"/>
          <w:sz w:val="24"/>
          <w:szCs w:val="24"/>
        </w:rPr>
        <w:t xml:space="preserve"> nga aktet e dosjes</w:t>
      </w:r>
      <w:r w:rsidR="00EB2306">
        <w:rPr>
          <w:rFonts w:ascii="Garamond" w:eastAsia="Times New Roman" w:hAnsi="Garamond" w:cs="Times New Roman"/>
          <w:sz w:val="24"/>
          <w:szCs w:val="24"/>
        </w:rPr>
        <w:t>,</w:t>
      </w:r>
      <w:r w:rsidR="000320CA" w:rsidRPr="00317F09">
        <w:rPr>
          <w:rFonts w:ascii="Garamond" w:eastAsia="Times New Roman" w:hAnsi="Garamond" w:cs="Times New Roman"/>
          <w:sz w:val="24"/>
          <w:szCs w:val="24"/>
        </w:rPr>
        <w:t xml:space="preserve"> si dhe shpjegimet e ankueses</w:t>
      </w:r>
      <w:r w:rsidRPr="00317F09">
        <w:rPr>
          <w:rFonts w:ascii="Garamond" w:eastAsia="Times New Roman" w:hAnsi="Garamond" w:cs="Times New Roman"/>
          <w:sz w:val="24"/>
          <w:szCs w:val="24"/>
        </w:rPr>
        <w:t>,</w:t>
      </w:r>
      <w:r w:rsidR="004E5AE1" w:rsidRPr="00317F09">
        <w:rPr>
          <w:rFonts w:ascii="Garamond" w:eastAsia="Times New Roman" w:hAnsi="Garamond" w:cs="Times New Roman"/>
          <w:sz w:val="24"/>
          <w:szCs w:val="24"/>
        </w:rPr>
        <w:t xml:space="preserve"> se marrëdhëni</w:t>
      </w:r>
      <w:r w:rsidR="000320CA" w:rsidRPr="00317F09">
        <w:rPr>
          <w:rFonts w:ascii="Garamond" w:eastAsia="Times New Roman" w:hAnsi="Garamond" w:cs="Times New Roman"/>
          <w:sz w:val="24"/>
          <w:szCs w:val="24"/>
        </w:rPr>
        <w:t xml:space="preserve">a e saj </w:t>
      </w:r>
      <w:r w:rsidR="004E5AE1" w:rsidRPr="00317F09">
        <w:rPr>
          <w:rFonts w:ascii="Garamond" w:eastAsia="Times New Roman" w:hAnsi="Garamond" w:cs="Times New Roman"/>
          <w:sz w:val="24"/>
          <w:szCs w:val="24"/>
        </w:rPr>
        <w:t xml:space="preserve">me dy </w:t>
      </w:r>
      <w:r w:rsidR="000320CA" w:rsidRPr="00317F09">
        <w:rPr>
          <w:rFonts w:ascii="Garamond" w:eastAsia="Times New Roman" w:hAnsi="Garamond" w:cs="Times New Roman"/>
          <w:sz w:val="24"/>
          <w:szCs w:val="24"/>
        </w:rPr>
        <w:t xml:space="preserve">gjyqtaret </w:t>
      </w:r>
      <w:r w:rsidR="004E5AE1" w:rsidRPr="00317F09">
        <w:rPr>
          <w:rFonts w:ascii="Garamond" w:eastAsia="Times New Roman" w:hAnsi="Garamond" w:cs="Times New Roman"/>
          <w:sz w:val="24"/>
          <w:szCs w:val="24"/>
        </w:rPr>
        <w:t xml:space="preserve">e tjera nuk </w:t>
      </w:r>
      <w:r w:rsidRPr="00317F09">
        <w:rPr>
          <w:rFonts w:ascii="Garamond" w:eastAsia="Times New Roman" w:hAnsi="Garamond" w:cs="Times New Roman"/>
          <w:sz w:val="24"/>
          <w:szCs w:val="24"/>
        </w:rPr>
        <w:t>është</w:t>
      </w:r>
      <w:r w:rsidR="004E5AE1" w:rsidRPr="00317F09">
        <w:rPr>
          <w:rFonts w:ascii="Garamond" w:eastAsia="Times New Roman" w:hAnsi="Garamond" w:cs="Times New Roman"/>
          <w:sz w:val="24"/>
          <w:szCs w:val="24"/>
        </w:rPr>
        <w:t xml:space="preserve"> normalizuar ende</w:t>
      </w:r>
      <w:r w:rsidR="00E32DFA" w:rsidRPr="00317F09">
        <w:rPr>
          <w:rFonts w:ascii="Garamond" w:eastAsia="Times New Roman" w:hAnsi="Garamond" w:cs="Times New Roman"/>
          <w:sz w:val="24"/>
          <w:szCs w:val="24"/>
        </w:rPr>
        <w:t xml:space="preserve">, gjë që mund </w:t>
      </w:r>
      <w:r w:rsidR="004E5AE1" w:rsidRPr="00317F09">
        <w:rPr>
          <w:rFonts w:ascii="Garamond" w:eastAsia="Times New Roman" w:hAnsi="Garamond" w:cs="Times New Roman"/>
          <w:sz w:val="24"/>
          <w:szCs w:val="24"/>
        </w:rPr>
        <w:t>të krijojë premisa për sjellje të tjera të papërshtatshme në të ardhmen dhe</w:t>
      </w:r>
      <w:r w:rsidRPr="00317F09">
        <w:rPr>
          <w:rFonts w:ascii="Garamond" w:eastAsia="Times New Roman" w:hAnsi="Garamond" w:cs="Times New Roman"/>
          <w:sz w:val="24"/>
          <w:szCs w:val="24"/>
        </w:rPr>
        <w:t>,</w:t>
      </w:r>
      <w:r w:rsidR="004E5AE1" w:rsidRPr="00317F09">
        <w:rPr>
          <w:rFonts w:ascii="Garamond" w:eastAsia="Times New Roman" w:hAnsi="Garamond" w:cs="Times New Roman"/>
          <w:sz w:val="24"/>
          <w:szCs w:val="24"/>
        </w:rPr>
        <w:t xml:space="preserve"> rrjedhimisht</w:t>
      </w:r>
      <w:r w:rsidRPr="00317F09">
        <w:rPr>
          <w:rFonts w:ascii="Garamond" w:eastAsia="Times New Roman" w:hAnsi="Garamond" w:cs="Times New Roman"/>
          <w:sz w:val="24"/>
          <w:szCs w:val="24"/>
        </w:rPr>
        <w:t>,</w:t>
      </w:r>
      <w:r w:rsidR="004E5AE1" w:rsidRPr="00317F09">
        <w:rPr>
          <w:rFonts w:ascii="Garamond" w:eastAsia="Times New Roman" w:hAnsi="Garamond" w:cs="Times New Roman"/>
          <w:sz w:val="24"/>
          <w:szCs w:val="24"/>
        </w:rPr>
        <w:t xml:space="preserve"> paraqet rrezik real për </w:t>
      </w:r>
      <w:r w:rsidR="00EB2306">
        <w:rPr>
          <w:rFonts w:ascii="Garamond" w:eastAsia="Times New Roman" w:hAnsi="Garamond" w:cs="Times New Roman"/>
          <w:sz w:val="24"/>
          <w:szCs w:val="24"/>
        </w:rPr>
        <w:t>dëmtimin e imazhit të gjykatës.</w:t>
      </w:r>
    </w:p>
    <w:p w14:paraId="66F2D12D" w14:textId="5CCBE0C2" w:rsidR="004E5AE1" w:rsidRPr="00317F09" w:rsidRDefault="007F61E8"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eastAsia="Times New Roman" w:hAnsi="Garamond" w:cs="Times New Roman"/>
          <w:bCs/>
          <w:sz w:val="24"/>
          <w:szCs w:val="24"/>
        </w:rPr>
        <w:t>74</w:t>
      </w:r>
      <w:r w:rsidR="004E5AE1" w:rsidRPr="00317F09">
        <w:rPr>
          <w:rFonts w:ascii="Garamond" w:eastAsia="Times New Roman" w:hAnsi="Garamond" w:cs="Times New Roman"/>
          <w:bCs/>
          <w:sz w:val="24"/>
          <w:szCs w:val="24"/>
        </w:rPr>
        <w:t>.</w:t>
      </w:r>
      <w:r w:rsidRPr="00317F09">
        <w:rPr>
          <w:rFonts w:ascii="Garamond" w:eastAsia="Times New Roman" w:hAnsi="Garamond" w:cs="Times New Roman"/>
          <w:bCs/>
          <w:sz w:val="24"/>
          <w:szCs w:val="24"/>
        </w:rPr>
        <w:t>4</w:t>
      </w:r>
      <w:r w:rsidR="004E5AE1" w:rsidRPr="00317F09">
        <w:rPr>
          <w:rFonts w:ascii="Garamond" w:eastAsia="Times New Roman" w:hAnsi="Garamond" w:cs="Times New Roman"/>
          <w:sz w:val="24"/>
          <w:szCs w:val="24"/>
        </w:rPr>
        <w:t xml:space="preserve"> Në lidhje me kriterin </w:t>
      </w:r>
      <w:r w:rsidR="00E32DFA" w:rsidRPr="00317F09">
        <w:rPr>
          <w:rFonts w:ascii="Garamond" w:eastAsia="Times New Roman" w:hAnsi="Garamond" w:cs="Times New Roman"/>
          <w:i/>
          <w:iCs/>
          <w:sz w:val="24"/>
          <w:szCs w:val="24"/>
        </w:rPr>
        <w:t>e</w:t>
      </w:r>
      <w:r w:rsidR="004E5AE1" w:rsidRPr="00317F09">
        <w:rPr>
          <w:rFonts w:ascii="Garamond" w:eastAsia="Times New Roman" w:hAnsi="Garamond" w:cs="Times New Roman"/>
          <w:i/>
          <w:iCs/>
          <w:sz w:val="24"/>
          <w:szCs w:val="24"/>
        </w:rPr>
        <w:t xml:space="preserve"> </w:t>
      </w:r>
      <w:r w:rsidR="003858A2" w:rsidRPr="00317F09">
        <w:rPr>
          <w:rFonts w:ascii="Garamond" w:eastAsia="Times New Roman" w:hAnsi="Garamond" w:cs="Times New Roman"/>
          <w:i/>
          <w:iCs/>
          <w:sz w:val="24"/>
          <w:szCs w:val="24"/>
        </w:rPr>
        <w:t>rrethanave të lidhura me gjendjen shëndetësore të magjistratit</w:t>
      </w:r>
      <w:r w:rsidR="004E5AE1" w:rsidRPr="00317F09">
        <w:rPr>
          <w:rFonts w:ascii="Garamond" w:eastAsia="Times New Roman" w:hAnsi="Garamond" w:cs="Times New Roman"/>
          <w:sz w:val="24"/>
          <w:szCs w:val="24"/>
        </w:rPr>
        <w:t xml:space="preserve">, </w:t>
      </w:r>
      <w:r w:rsidR="00E32DFA" w:rsidRPr="00317F09">
        <w:rPr>
          <w:rFonts w:ascii="Garamond" w:eastAsia="Times New Roman" w:hAnsi="Garamond" w:cs="Times New Roman"/>
          <w:sz w:val="24"/>
          <w:szCs w:val="24"/>
        </w:rPr>
        <w:t xml:space="preserve">konstatohet se edhe </w:t>
      </w:r>
      <w:r w:rsidR="004E5AE1" w:rsidRPr="00317F09">
        <w:rPr>
          <w:rFonts w:ascii="Garamond" w:eastAsia="Times New Roman" w:hAnsi="Garamond" w:cs="Times New Roman"/>
          <w:sz w:val="24"/>
          <w:szCs w:val="24"/>
        </w:rPr>
        <w:t xml:space="preserve">gjatë hetimit disiplinor </w:t>
      </w:r>
      <w:r w:rsidR="00E32DFA" w:rsidRPr="00317F09">
        <w:rPr>
          <w:rFonts w:ascii="Garamond" w:eastAsia="Times New Roman" w:hAnsi="Garamond" w:cs="Times New Roman"/>
          <w:sz w:val="24"/>
          <w:szCs w:val="24"/>
        </w:rPr>
        <w:t xml:space="preserve">nga </w:t>
      </w:r>
      <w:proofErr w:type="spellStart"/>
      <w:r w:rsidR="00E32DFA" w:rsidRPr="00317F09">
        <w:rPr>
          <w:rFonts w:ascii="Garamond" w:eastAsia="Times New Roman" w:hAnsi="Garamond" w:cs="Times New Roman"/>
          <w:sz w:val="24"/>
          <w:szCs w:val="24"/>
        </w:rPr>
        <w:t>ILD</w:t>
      </w:r>
      <w:proofErr w:type="spellEnd"/>
      <w:r w:rsidR="00E32DFA" w:rsidRPr="00317F09">
        <w:rPr>
          <w:rFonts w:ascii="Garamond" w:eastAsia="Times New Roman" w:hAnsi="Garamond" w:cs="Times New Roman"/>
          <w:sz w:val="24"/>
          <w:szCs w:val="24"/>
        </w:rPr>
        <w:t>-ja</w:t>
      </w:r>
      <w:r w:rsidRPr="00317F09">
        <w:rPr>
          <w:rFonts w:ascii="Garamond" w:eastAsia="Times New Roman" w:hAnsi="Garamond" w:cs="Times New Roman"/>
          <w:sz w:val="24"/>
          <w:szCs w:val="24"/>
        </w:rPr>
        <w:t>,</w:t>
      </w:r>
      <w:r w:rsidR="00E32DFA" w:rsidRPr="00317F09">
        <w:rPr>
          <w:rFonts w:ascii="Garamond" w:eastAsia="Times New Roman" w:hAnsi="Garamond" w:cs="Times New Roman"/>
          <w:sz w:val="24"/>
          <w:szCs w:val="24"/>
        </w:rPr>
        <w:t xml:space="preserve"> </w:t>
      </w:r>
      <w:r w:rsidR="004E5AE1" w:rsidRPr="00317F09">
        <w:rPr>
          <w:rFonts w:ascii="Garamond" w:eastAsia="Times New Roman" w:hAnsi="Garamond" w:cs="Times New Roman"/>
          <w:sz w:val="24"/>
          <w:szCs w:val="24"/>
        </w:rPr>
        <w:t xml:space="preserve">ashtu edhe gjatë shqyrtimit në </w:t>
      </w:r>
      <w:proofErr w:type="spellStart"/>
      <w:r w:rsidR="00E32DFA" w:rsidRPr="00317F09">
        <w:rPr>
          <w:rFonts w:ascii="Garamond" w:eastAsia="Times New Roman" w:hAnsi="Garamond" w:cs="Times New Roman"/>
          <w:sz w:val="24"/>
          <w:szCs w:val="24"/>
        </w:rPr>
        <w:t>KLGj</w:t>
      </w:r>
      <w:proofErr w:type="spellEnd"/>
      <w:r w:rsidR="004E5AE1" w:rsidRPr="00317F09">
        <w:rPr>
          <w:rFonts w:ascii="Garamond" w:eastAsia="Times New Roman" w:hAnsi="Garamond" w:cs="Times New Roman"/>
          <w:sz w:val="24"/>
          <w:szCs w:val="24"/>
        </w:rPr>
        <w:t xml:space="preserve">, nuk rezultuan të dhëna apo rrethana të </w:t>
      </w:r>
      <w:r w:rsidR="00E32DFA" w:rsidRPr="00317F09">
        <w:rPr>
          <w:rFonts w:ascii="Garamond" w:eastAsia="Times New Roman" w:hAnsi="Garamond" w:cs="Times New Roman"/>
          <w:sz w:val="24"/>
          <w:szCs w:val="24"/>
        </w:rPr>
        <w:t xml:space="preserve">asaj </w:t>
      </w:r>
      <w:r w:rsidR="004E5AE1" w:rsidRPr="00317F09">
        <w:rPr>
          <w:rFonts w:ascii="Garamond" w:eastAsia="Times New Roman" w:hAnsi="Garamond" w:cs="Times New Roman"/>
          <w:sz w:val="24"/>
          <w:szCs w:val="24"/>
        </w:rPr>
        <w:t>natyre që të kishin ndikim në vlerësimin e çështjes.</w:t>
      </w:r>
    </w:p>
    <w:p w14:paraId="0C4FA509" w14:textId="035F2673" w:rsidR="004E5AE1" w:rsidRPr="00317F09" w:rsidRDefault="007F61E8"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eastAsia="Times New Roman" w:hAnsi="Garamond" w:cs="Times New Roman"/>
          <w:bCs/>
          <w:sz w:val="24"/>
          <w:szCs w:val="24"/>
        </w:rPr>
        <w:t>74</w:t>
      </w:r>
      <w:r w:rsidR="00E32DFA" w:rsidRPr="00317F09">
        <w:rPr>
          <w:rFonts w:ascii="Garamond" w:eastAsia="Times New Roman" w:hAnsi="Garamond" w:cs="Times New Roman"/>
          <w:bCs/>
          <w:sz w:val="24"/>
          <w:szCs w:val="24"/>
        </w:rPr>
        <w:t>.</w:t>
      </w:r>
      <w:r w:rsidRPr="00317F09">
        <w:rPr>
          <w:rFonts w:ascii="Garamond" w:eastAsia="Times New Roman" w:hAnsi="Garamond" w:cs="Times New Roman"/>
          <w:bCs/>
          <w:sz w:val="24"/>
          <w:szCs w:val="24"/>
        </w:rPr>
        <w:t>5</w:t>
      </w:r>
      <w:r w:rsidR="004E5AE1" w:rsidRPr="00317F09">
        <w:rPr>
          <w:rFonts w:ascii="Garamond" w:eastAsia="Times New Roman" w:hAnsi="Garamond" w:cs="Times New Roman"/>
          <w:sz w:val="24"/>
          <w:szCs w:val="24"/>
        </w:rPr>
        <w:t xml:space="preserve"> Në analizën e kriterit</w:t>
      </w:r>
      <w:r w:rsidRPr="00317F09">
        <w:rPr>
          <w:rFonts w:ascii="Garamond" w:eastAsia="Times New Roman" w:hAnsi="Garamond" w:cs="Times New Roman"/>
          <w:sz w:val="24"/>
          <w:szCs w:val="24"/>
        </w:rPr>
        <w:t xml:space="preserve"> në lidhje</w:t>
      </w:r>
      <w:r w:rsidR="004E5AE1" w:rsidRPr="00317F09">
        <w:rPr>
          <w:rFonts w:ascii="Garamond" w:eastAsia="Times New Roman" w:hAnsi="Garamond" w:cs="Times New Roman"/>
          <w:sz w:val="24"/>
          <w:szCs w:val="24"/>
        </w:rPr>
        <w:t xml:space="preserve"> </w:t>
      </w:r>
      <w:r w:rsidR="004E5AE1" w:rsidRPr="00317F09">
        <w:rPr>
          <w:rFonts w:ascii="Garamond" w:eastAsia="Times New Roman" w:hAnsi="Garamond" w:cs="Times New Roman"/>
          <w:i/>
          <w:iCs/>
          <w:sz w:val="24"/>
          <w:szCs w:val="24"/>
        </w:rPr>
        <w:t>me sjelljen e magjistratit pas kryerjes së shkeljes dhe pas nisjes së hetimit</w:t>
      </w:r>
      <w:r w:rsidR="004E5AE1" w:rsidRPr="00317F09">
        <w:rPr>
          <w:rFonts w:ascii="Garamond" w:eastAsia="Times New Roman" w:hAnsi="Garamond" w:cs="Times New Roman"/>
          <w:sz w:val="24"/>
          <w:szCs w:val="24"/>
        </w:rPr>
        <w:t>, vlerëso</w:t>
      </w:r>
      <w:r w:rsidR="00130D8A" w:rsidRPr="00317F09">
        <w:rPr>
          <w:rFonts w:ascii="Garamond" w:eastAsia="Times New Roman" w:hAnsi="Garamond" w:cs="Times New Roman"/>
          <w:sz w:val="24"/>
          <w:szCs w:val="24"/>
        </w:rPr>
        <w:t>het</w:t>
      </w:r>
      <w:r w:rsidR="004E5AE1" w:rsidRPr="00317F09">
        <w:rPr>
          <w:rFonts w:ascii="Garamond" w:eastAsia="Times New Roman" w:hAnsi="Garamond" w:cs="Times New Roman"/>
          <w:sz w:val="24"/>
          <w:szCs w:val="24"/>
        </w:rPr>
        <w:t xml:space="preserve"> se</w:t>
      </w:r>
      <w:r w:rsidR="00130D8A" w:rsidRPr="00317F09">
        <w:rPr>
          <w:rFonts w:ascii="Garamond" w:eastAsia="Times New Roman" w:hAnsi="Garamond" w:cs="Times New Roman"/>
          <w:sz w:val="24"/>
          <w:szCs w:val="24"/>
        </w:rPr>
        <w:t xml:space="preserve"> ankuesja/</w:t>
      </w:r>
      <w:proofErr w:type="spellStart"/>
      <w:r w:rsidR="004E5AE1" w:rsidRPr="00317F09">
        <w:rPr>
          <w:rFonts w:ascii="Garamond" w:eastAsia="Times New Roman" w:hAnsi="Garamond" w:cs="Times New Roman"/>
          <w:sz w:val="24"/>
          <w:szCs w:val="24"/>
        </w:rPr>
        <w:t>magjistratja</w:t>
      </w:r>
      <w:proofErr w:type="spellEnd"/>
      <w:r w:rsidR="004E5AE1" w:rsidRPr="00317F09">
        <w:rPr>
          <w:rFonts w:ascii="Garamond" w:eastAsia="Times New Roman" w:hAnsi="Garamond" w:cs="Times New Roman"/>
          <w:sz w:val="24"/>
          <w:szCs w:val="24"/>
        </w:rPr>
        <w:t xml:space="preserve"> ka treguar bashkëpunim</w:t>
      </w:r>
      <w:r w:rsidR="00EB2306">
        <w:rPr>
          <w:rFonts w:ascii="Garamond" w:eastAsia="Times New Roman" w:hAnsi="Garamond" w:cs="Times New Roman"/>
          <w:sz w:val="24"/>
          <w:szCs w:val="24"/>
        </w:rPr>
        <w:t xml:space="preserve">, pasi: </w:t>
      </w:r>
      <w:r w:rsidR="00130D8A" w:rsidRPr="00317F09">
        <w:rPr>
          <w:rFonts w:ascii="Garamond" w:eastAsia="Times New Roman" w:hAnsi="Garamond" w:cs="Times New Roman"/>
          <w:sz w:val="24"/>
          <w:szCs w:val="24"/>
        </w:rPr>
        <w:t>i</w:t>
      </w:r>
      <w:r w:rsidR="00EB2306">
        <w:rPr>
          <w:rFonts w:ascii="Garamond" w:eastAsia="Times New Roman" w:hAnsi="Garamond" w:cs="Times New Roman"/>
          <w:sz w:val="24"/>
          <w:szCs w:val="24"/>
        </w:rPr>
        <w:t>.</w:t>
      </w:r>
      <w:r w:rsidR="004E5AE1" w:rsidRPr="00317F09">
        <w:rPr>
          <w:rFonts w:ascii="Garamond" w:eastAsia="Times New Roman" w:hAnsi="Garamond" w:cs="Times New Roman"/>
          <w:sz w:val="24"/>
          <w:szCs w:val="24"/>
        </w:rPr>
        <w:t xml:space="preserve"> ka paraqitur shpjegimet e saj pranë Inspektorit të Lartë të Drejtësisë, është paraqitur për t’u pyetur kur është kërkuar dhe ka pranuar faktet, duke shpjeguar arsyet e sjelljes së saj</w:t>
      </w:r>
      <w:r w:rsidR="00EB2306">
        <w:rPr>
          <w:rFonts w:ascii="Garamond" w:eastAsia="Times New Roman" w:hAnsi="Garamond" w:cs="Times New Roman"/>
          <w:sz w:val="24"/>
          <w:szCs w:val="24"/>
        </w:rPr>
        <w:t xml:space="preserve">; </w:t>
      </w:r>
      <w:proofErr w:type="spellStart"/>
      <w:r w:rsidR="00EB2306">
        <w:rPr>
          <w:rFonts w:ascii="Garamond" w:eastAsia="Times New Roman" w:hAnsi="Garamond" w:cs="Times New Roman"/>
          <w:sz w:val="24"/>
          <w:szCs w:val="24"/>
        </w:rPr>
        <w:t>ii</w:t>
      </w:r>
      <w:proofErr w:type="spellEnd"/>
      <w:r w:rsidR="00EB2306">
        <w:rPr>
          <w:rFonts w:ascii="Garamond" w:eastAsia="Times New Roman" w:hAnsi="Garamond" w:cs="Times New Roman"/>
          <w:sz w:val="24"/>
          <w:szCs w:val="24"/>
        </w:rPr>
        <w:t>.</w:t>
      </w:r>
      <w:r w:rsidR="00130D8A" w:rsidRPr="00317F09">
        <w:rPr>
          <w:rFonts w:ascii="Garamond" w:eastAsia="Times New Roman" w:hAnsi="Garamond" w:cs="Times New Roman"/>
          <w:sz w:val="24"/>
          <w:szCs w:val="24"/>
        </w:rPr>
        <w:t xml:space="preserve"> </w:t>
      </w:r>
      <w:r w:rsidR="004E5AE1" w:rsidRPr="00317F09">
        <w:rPr>
          <w:rFonts w:ascii="Garamond" w:eastAsia="Times New Roman" w:hAnsi="Garamond" w:cs="Times New Roman"/>
          <w:sz w:val="24"/>
          <w:szCs w:val="24"/>
        </w:rPr>
        <w:t>ka kërkuar ndjesë dhe ka pranuar se veprimi i saj nuk ishte në përputhje me normat etike dhe se nuk duhej të ishte kryer në prani të palëve</w:t>
      </w:r>
      <w:r w:rsidR="00EB2306">
        <w:rPr>
          <w:rFonts w:ascii="Garamond" w:eastAsia="Times New Roman" w:hAnsi="Garamond" w:cs="Times New Roman"/>
          <w:sz w:val="24"/>
          <w:szCs w:val="24"/>
        </w:rPr>
        <w:t xml:space="preserve">; </w:t>
      </w:r>
      <w:proofErr w:type="spellStart"/>
      <w:r w:rsidR="00EB2306">
        <w:rPr>
          <w:rFonts w:ascii="Garamond" w:eastAsia="Times New Roman" w:hAnsi="Garamond" w:cs="Times New Roman"/>
          <w:sz w:val="24"/>
          <w:szCs w:val="24"/>
        </w:rPr>
        <w:t>iii</w:t>
      </w:r>
      <w:proofErr w:type="spellEnd"/>
      <w:r w:rsidR="00EB2306">
        <w:rPr>
          <w:rFonts w:ascii="Garamond" w:eastAsia="Times New Roman" w:hAnsi="Garamond" w:cs="Times New Roman"/>
          <w:sz w:val="24"/>
          <w:szCs w:val="24"/>
        </w:rPr>
        <w:t>.</w:t>
      </w:r>
      <w:r w:rsidR="00130D8A" w:rsidRPr="00317F09">
        <w:rPr>
          <w:rFonts w:ascii="Garamond" w:eastAsia="Times New Roman" w:hAnsi="Garamond" w:cs="Times New Roman"/>
          <w:sz w:val="24"/>
          <w:szCs w:val="24"/>
        </w:rPr>
        <w:t xml:space="preserve"> n</w:t>
      </w:r>
      <w:r w:rsidR="005724A0" w:rsidRPr="00317F09">
        <w:rPr>
          <w:rFonts w:ascii="Garamond" w:eastAsia="Times New Roman" w:hAnsi="Garamond" w:cs="Times New Roman"/>
          <w:sz w:val="24"/>
          <w:szCs w:val="24"/>
        </w:rPr>
        <w:t>ë</w:t>
      </w:r>
      <w:r w:rsidR="00130D8A" w:rsidRPr="00317F09">
        <w:rPr>
          <w:rFonts w:ascii="Garamond" w:eastAsia="Times New Roman" w:hAnsi="Garamond" w:cs="Times New Roman"/>
          <w:sz w:val="24"/>
          <w:szCs w:val="24"/>
        </w:rPr>
        <w:t xml:space="preserve"> perceptimin e saj, </w:t>
      </w:r>
      <w:r w:rsidR="004E5AE1" w:rsidRPr="00317F09">
        <w:rPr>
          <w:rFonts w:ascii="Garamond" w:eastAsia="Times New Roman" w:hAnsi="Garamond" w:cs="Times New Roman"/>
          <w:sz w:val="24"/>
          <w:szCs w:val="24"/>
        </w:rPr>
        <w:t xml:space="preserve">dy gjyqtaret </w:t>
      </w:r>
      <w:r w:rsidR="00130D8A" w:rsidRPr="00317F09">
        <w:rPr>
          <w:rFonts w:ascii="Garamond" w:eastAsia="Times New Roman" w:hAnsi="Garamond" w:cs="Times New Roman"/>
          <w:sz w:val="24"/>
          <w:szCs w:val="24"/>
        </w:rPr>
        <w:t>kan</w:t>
      </w:r>
      <w:r w:rsidR="005724A0" w:rsidRPr="00317F09">
        <w:rPr>
          <w:rFonts w:ascii="Garamond" w:eastAsia="Times New Roman" w:hAnsi="Garamond" w:cs="Times New Roman"/>
          <w:sz w:val="24"/>
          <w:szCs w:val="24"/>
        </w:rPr>
        <w:t>ë</w:t>
      </w:r>
      <w:r w:rsidR="00130D8A" w:rsidRPr="00317F09">
        <w:rPr>
          <w:rFonts w:ascii="Garamond" w:eastAsia="Times New Roman" w:hAnsi="Garamond" w:cs="Times New Roman"/>
          <w:sz w:val="24"/>
          <w:szCs w:val="24"/>
        </w:rPr>
        <w:t xml:space="preserve"> </w:t>
      </w:r>
      <w:r w:rsidR="004E5AE1" w:rsidRPr="00317F09">
        <w:rPr>
          <w:rFonts w:ascii="Garamond" w:eastAsia="Times New Roman" w:hAnsi="Garamond" w:cs="Times New Roman"/>
          <w:sz w:val="24"/>
          <w:szCs w:val="24"/>
        </w:rPr>
        <w:t>mbajtur qëndrim tendencioz ndaj saj që nga fillimi i ushtrimit të detyrës në gjykatë.</w:t>
      </w:r>
    </w:p>
    <w:p w14:paraId="667AFD25" w14:textId="23926B0A" w:rsidR="004E5AE1" w:rsidRPr="00317F09" w:rsidRDefault="00B2365D"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eastAsia="Times New Roman" w:hAnsi="Garamond" w:cs="Times New Roman"/>
          <w:bCs/>
          <w:sz w:val="24"/>
          <w:szCs w:val="24"/>
        </w:rPr>
        <w:t>7</w:t>
      </w:r>
      <w:r w:rsidR="007F61E8" w:rsidRPr="00317F09">
        <w:rPr>
          <w:rFonts w:ascii="Garamond" w:eastAsia="Times New Roman" w:hAnsi="Garamond" w:cs="Times New Roman"/>
          <w:bCs/>
          <w:sz w:val="24"/>
          <w:szCs w:val="24"/>
        </w:rPr>
        <w:t>4</w:t>
      </w:r>
      <w:r w:rsidR="00130D8A" w:rsidRPr="00317F09">
        <w:rPr>
          <w:rFonts w:ascii="Garamond" w:eastAsia="Times New Roman" w:hAnsi="Garamond" w:cs="Times New Roman"/>
          <w:bCs/>
          <w:sz w:val="24"/>
          <w:szCs w:val="24"/>
        </w:rPr>
        <w:t>.</w:t>
      </w:r>
      <w:r w:rsidR="007F61E8" w:rsidRPr="00317F09">
        <w:rPr>
          <w:rFonts w:ascii="Garamond" w:eastAsia="Times New Roman" w:hAnsi="Garamond" w:cs="Times New Roman"/>
          <w:bCs/>
          <w:sz w:val="24"/>
          <w:szCs w:val="24"/>
        </w:rPr>
        <w:t>6</w:t>
      </w:r>
      <w:r w:rsidR="004E5AE1" w:rsidRPr="00317F09">
        <w:rPr>
          <w:rFonts w:ascii="Garamond" w:eastAsia="Times New Roman" w:hAnsi="Garamond" w:cs="Times New Roman"/>
          <w:sz w:val="24"/>
          <w:szCs w:val="24"/>
        </w:rPr>
        <w:t xml:space="preserve"> Në kuadër të kriterit</w:t>
      </w:r>
      <w:r w:rsidR="00130D8A" w:rsidRPr="00317F09">
        <w:rPr>
          <w:rFonts w:ascii="Garamond" w:eastAsia="Times New Roman" w:hAnsi="Garamond" w:cs="Times New Roman"/>
          <w:sz w:val="24"/>
          <w:szCs w:val="24"/>
        </w:rPr>
        <w:t xml:space="preserve"> </w:t>
      </w:r>
      <w:r w:rsidR="004E5AE1" w:rsidRPr="00317F09">
        <w:rPr>
          <w:rFonts w:ascii="Garamond" w:eastAsia="Times New Roman" w:hAnsi="Garamond" w:cs="Times New Roman"/>
          <w:sz w:val="24"/>
          <w:szCs w:val="24"/>
        </w:rPr>
        <w:t xml:space="preserve">që lidhet </w:t>
      </w:r>
      <w:r w:rsidR="004E5AE1" w:rsidRPr="00317F09">
        <w:rPr>
          <w:rFonts w:ascii="Garamond" w:eastAsia="Times New Roman" w:hAnsi="Garamond" w:cs="Times New Roman"/>
          <w:i/>
          <w:iCs/>
          <w:sz w:val="24"/>
          <w:szCs w:val="24"/>
        </w:rPr>
        <w:t>me sjelljen e magjistratit gjatë procedimit disiplinor dhe qëndrimin ndaj tij</w:t>
      </w:r>
      <w:r w:rsidR="004E5AE1" w:rsidRPr="00317F09">
        <w:rPr>
          <w:rFonts w:ascii="Garamond" w:eastAsia="Times New Roman" w:hAnsi="Garamond" w:cs="Times New Roman"/>
          <w:sz w:val="24"/>
          <w:szCs w:val="24"/>
        </w:rPr>
        <w:t xml:space="preserve">, rezulton se ajo ka bashkëpunuar me </w:t>
      </w:r>
      <w:proofErr w:type="spellStart"/>
      <w:r w:rsidR="00D20B64" w:rsidRPr="00317F09">
        <w:rPr>
          <w:rFonts w:ascii="Garamond" w:eastAsia="Times New Roman" w:hAnsi="Garamond" w:cs="Times New Roman"/>
          <w:sz w:val="24"/>
          <w:szCs w:val="24"/>
        </w:rPr>
        <w:t>ILD</w:t>
      </w:r>
      <w:proofErr w:type="spellEnd"/>
      <w:r w:rsidR="00D20B64" w:rsidRPr="00317F09">
        <w:rPr>
          <w:rFonts w:ascii="Garamond" w:eastAsia="Times New Roman" w:hAnsi="Garamond" w:cs="Times New Roman"/>
          <w:sz w:val="24"/>
          <w:szCs w:val="24"/>
        </w:rPr>
        <w:t>-n</w:t>
      </w:r>
      <w:r w:rsidR="005724A0" w:rsidRPr="00317F09">
        <w:rPr>
          <w:rFonts w:ascii="Garamond" w:eastAsia="Times New Roman" w:hAnsi="Garamond" w:cs="Times New Roman"/>
          <w:sz w:val="24"/>
          <w:szCs w:val="24"/>
        </w:rPr>
        <w:t>ë</w:t>
      </w:r>
      <w:r w:rsidR="00D20B64" w:rsidRPr="00317F09">
        <w:rPr>
          <w:rFonts w:ascii="Garamond" w:eastAsia="Times New Roman" w:hAnsi="Garamond" w:cs="Times New Roman"/>
          <w:sz w:val="24"/>
          <w:szCs w:val="24"/>
        </w:rPr>
        <w:t xml:space="preserve"> dhe </w:t>
      </w:r>
      <w:proofErr w:type="spellStart"/>
      <w:r w:rsidR="00D20B64" w:rsidRPr="00317F09">
        <w:rPr>
          <w:rFonts w:ascii="Garamond" w:eastAsia="Times New Roman" w:hAnsi="Garamond" w:cs="Times New Roman"/>
          <w:sz w:val="24"/>
          <w:szCs w:val="24"/>
        </w:rPr>
        <w:t>KLGj</w:t>
      </w:r>
      <w:proofErr w:type="spellEnd"/>
      <w:r w:rsidR="00D20B64" w:rsidRPr="00317F09">
        <w:rPr>
          <w:rFonts w:ascii="Garamond" w:eastAsia="Times New Roman" w:hAnsi="Garamond" w:cs="Times New Roman"/>
          <w:sz w:val="24"/>
          <w:szCs w:val="24"/>
        </w:rPr>
        <w:t>-n</w:t>
      </w:r>
      <w:r w:rsidR="005724A0" w:rsidRPr="00317F09">
        <w:rPr>
          <w:rFonts w:ascii="Garamond" w:eastAsia="Times New Roman" w:hAnsi="Garamond" w:cs="Times New Roman"/>
          <w:sz w:val="24"/>
          <w:szCs w:val="24"/>
        </w:rPr>
        <w:t>ë</w:t>
      </w:r>
      <w:r w:rsidR="004E5AE1" w:rsidRPr="00317F09">
        <w:rPr>
          <w:rFonts w:ascii="Garamond" w:eastAsia="Times New Roman" w:hAnsi="Garamond" w:cs="Times New Roman"/>
          <w:sz w:val="24"/>
          <w:szCs w:val="24"/>
        </w:rPr>
        <w:t>, duke dorëzuar parashtrimet brenda afateve ligjore</w:t>
      </w:r>
      <w:r w:rsidR="00D20B64" w:rsidRPr="00317F09">
        <w:rPr>
          <w:rStyle w:val="FootnoteReference"/>
          <w:rFonts w:ascii="Garamond" w:eastAsia="Times New Roman" w:hAnsi="Garamond" w:cs="Times New Roman"/>
          <w:sz w:val="24"/>
          <w:szCs w:val="24"/>
        </w:rPr>
        <w:footnoteReference w:id="19"/>
      </w:r>
      <w:r w:rsidR="004E5AE1" w:rsidRPr="00317F09">
        <w:rPr>
          <w:rFonts w:ascii="Garamond" w:eastAsia="Times New Roman" w:hAnsi="Garamond" w:cs="Times New Roman"/>
          <w:sz w:val="24"/>
          <w:szCs w:val="24"/>
        </w:rPr>
        <w:t xml:space="preserve"> dhe du</w:t>
      </w:r>
      <w:r w:rsidR="00CD6636" w:rsidRPr="00317F09">
        <w:rPr>
          <w:rFonts w:ascii="Garamond" w:eastAsia="Times New Roman" w:hAnsi="Garamond" w:cs="Times New Roman"/>
          <w:sz w:val="24"/>
          <w:szCs w:val="24"/>
        </w:rPr>
        <w:t xml:space="preserve">ke </w:t>
      </w:r>
      <w:r w:rsidR="004E5AE1" w:rsidRPr="00317F09">
        <w:rPr>
          <w:rFonts w:ascii="Garamond" w:eastAsia="Times New Roman" w:hAnsi="Garamond" w:cs="Times New Roman"/>
          <w:sz w:val="24"/>
          <w:szCs w:val="24"/>
        </w:rPr>
        <w:t>marrë pjesë në seancën dëgjimore.</w:t>
      </w:r>
    </w:p>
    <w:p w14:paraId="174E5B19" w14:textId="6A022856" w:rsidR="004E5AE1" w:rsidRPr="00317F09" w:rsidRDefault="007F61E8"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eastAsia="Times New Roman" w:hAnsi="Garamond" w:cs="Times New Roman"/>
          <w:bCs/>
          <w:sz w:val="24"/>
          <w:szCs w:val="24"/>
        </w:rPr>
        <w:t>74.</w:t>
      </w:r>
      <w:r w:rsidR="00B2365D" w:rsidRPr="00317F09">
        <w:rPr>
          <w:rFonts w:ascii="Garamond" w:eastAsia="Times New Roman" w:hAnsi="Garamond" w:cs="Times New Roman"/>
          <w:bCs/>
          <w:sz w:val="24"/>
          <w:szCs w:val="24"/>
        </w:rPr>
        <w:t>7</w:t>
      </w:r>
      <w:r w:rsidR="004E5AE1" w:rsidRPr="00317F09">
        <w:rPr>
          <w:rFonts w:ascii="Garamond" w:eastAsia="Times New Roman" w:hAnsi="Garamond" w:cs="Times New Roman"/>
          <w:sz w:val="24"/>
          <w:szCs w:val="24"/>
        </w:rPr>
        <w:t xml:space="preserve"> </w:t>
      </w:r>
      <w:r w:rsidR="00130D8A" w:rsidRPr="00317F09">
        <w:rPr>
          <w:rFonts w:ascii="Garamond" w:eastAsia="Times New Roman" w:hAnsi="Garamond" w:cs="Times New Roman"/>
          <w:sz w:val="24"/>
          <w:szCs w:val="24"/>
        </w:rPr>
        <w:t>N</w:t>
      </w:r>
      <w:r w:rsidR="005724A0" w:rsidRPr="00317F09">
        <w:rPr>
          <w:rFonts w:ascii="Garamond" w:eastAsia="Times New Roman" w:hAnsi="Garamond" w:cs="Times New Roman"/>
          <w:sz w:val="24"/>
          <w:szCs w:val="24"/>
        </w:rPr>
        <w:t>ë</w:t>
      </w:r>
      <w:r w:rsidR="00130D8A" w:rsidRPr="00317F09">
        <w:rPr>
          <w:rFonts w:ascii="Garamond" w:eastAsia="Times New Roman" w:hAnsi="Garamond" w:cs="Times New Roman"/>
          <w:sz w:val="24"/>
          <w:szCs w:val="24"/>
        </w:rPr>
        <w:t xml:space="preserve"> analiz</w:t>
      </w:r>
      <w:r w:rsidR="005724A0" w:rsidRPr="00317F09">
        <w:rPr>
          <w:rFonts w:ascii="Garamond" w:eastAsia="Times New Roman" w:hAnsi="Garamond" w:cs="Times New Roman"/>
          <w:sz w:val="24"/>
          <w:szCs w:val="24"/>
        </w:rPr>
        <w:t>ë</w:t>
      </w:r>
      <w:r w:rsidR="00130D8A" w:rsidRPr="00317F09">
        <w:rPr>
          <w:rFonts w:ascii="Garamond" w:eastAsia="Times New Roman" w:hAnsi="Garamond" w:cs="Times New Roman"/>
          <w:sz w:val="24"/>
          <w:szCs w:val="24"/>
        </w:rPr>
        <w:t xml:space="preserve"> t</w:t>
      </w:r>
      <w:r w:rsidR="005724A0" w:rsidRPr="00317F09">
        <w:rPr>
          <w:rFonts w:ascii="Garamond" w:eastAsia="Times New Roman" w:hAnsi="Garamond" w:cs="Times New Roman"/>
          <w:sz w:val="24"/>
          <w:szCs w:val="24"/>
        </w:rPr>
        <w:t>ë</w:t>
      </w:r>
      <w:r w:rsidR="00130D8A" w:rsidRPr="00317F09">
        <w:rPr>
          <w:rFonts w:ascii="Garamond" w:eastAsia="Times New Roman" w:hAnsi="Garamond" w:cs="Times New Roman"/>
          <w:sz w:val="24"/>
          <w:szCs w:val="24"/>
        </w:rPr>
        <w:t xml:space="preserve"> kriterit </w:t>
      </w:r>
      <w:r w:rsidR="00130D8A" w:rsidRPr="00317F09">
        <w:rPr>
          <w:rFonts w:ascii="Garamond" w:eastAsia="Times New Roman" w:hAnsi="Garamond" w:cs="Times New Roman"/>
          <w:i/>
          <w:iCs/>
          <w:sz w:val="24"/>
          <w:szCs w:val="24"/>
        </w:rPr>
        <w:t>mbi</w:t>
      </w:r>
      <w:r w:rsidR="004E5AE1" w:rsidRPr="00317F09">
        <w:rPr>
          <w:rFonts w:ascii="Garamond" w:eastAsia="Times New Roman" w:hAnsi="Garamond" w:cs="Times New Roman"/>
          <w:i/>
          <w:iCs/>
          <w:sz w:val="24"/>
          <w:szCs w:val="24"/>
        </w:rPr>
        <w:t xml:space="preserve"> rrethana</w:t>
      </w:r>
      <w:r w:rsidR="00130D8A" w:rsidRPr="00317F09">
        <w:rPr>
          <w:rFonts w:ascii="Garamond" w:eastAsia="Times New Roman" w:hAnsi="Garamond" w:cs="Times New Roman"/>
          <w:i/>
          <w:iCs/>
          <w:sz w:val="24"/>
          <w:szCs w:val="24"/>
        </w:rPr>
        <w:t xml:space="preserve">t apo </w:t>
      </w:r>
      <w:r w:rsidR="003858A2" w:rsidRPr="00317F09">
        <w:rPr>
          <w:rFonts w:ascii="Garamond" w:eastAsia="Times New Roman" w:hAnsi="Garamond" w:cs="Times New Roman"/>
          <w:i/>
          <w:iCs/>
          <w:sz w:val="24"/>
          <w:szCs w:val="24"/>
        </w:rPr>
        <w:t>çështje</w:t>
      </w:r>
      <w:r w:rsidR="00130D8A" w:rsidRPr="00317F09">
        <w:rPr>
          <w:rFonts w:ascii="Garamond" w:eastAsia="Times New Roman" w:hAnsi="Garamond" w:cs="Times New Roman"/>
          <w:i/>
          <w:iCs/>
          <w:sz w:val="24"/>
          <w:szCs w:val="24"/>
        </w:rPr>
        <w:t xml:space="preserve"> t</w:t>
      </w:r>
      <w:r w:rsidR="005724A0" w:rsidRPr="00317F09">
        <w:rPr>
          <w:rFonts w:ascii="Garamond" w:eastAsia="Times New Roman" w:hAnsi="Garamond" w:cs="Times New Roman"/>
          <w:i/>
          <w:iCs/>
          <w:sz w:val="24"/>
          <w:szCs w:val="24"/>
        </w:rPr>
        <w:t>ë</w:t>
      </w:r>
      <w:r w:rsidR="00130D8A" w:rsidRPr="00317F09">
        <w:rPr>
          <w:rFonts w:ascii="Garamond" w:eastAsia="Times New Roman" w:hAnsi="Garamond" w:cs="Times New Roman"/>
          <w:i/>
          <w:iCs/>
          <w:sz w:val="24"/>
          <w:szCs w:val="24"/>
        </w:rPr>
        <w:t xml:space="preserve"> </w:t>
      </w:r>
      <w:r w:rsidR="004E5AE1" w:rsidRPr="00317F09">
        <w:rPr>
          <w:rFonts w:ascii="Garamond" w:eastAsia="Times New Roman" w:hAnsi="Garamond" w:cs="Times New Roman"/>
          <w:i/>
          <w:iCs/>
          <w:sz w:val="24"/>
          <w:szCs w:val="24"/>
        </w:rPr>
        <w:t>tjera që Këshilli i konsideron të rëndësishme për çështjen</w:t>
      </w:r>
      <w:r w:rsidR="004E5AE1" w:rsidRPr="00317F09">
        <w:rPr>
          <w:rFonts w:ascii="Garamond" w:eastAsia="Times New Roman" w:hAnsi="Garamond" w:cs="Times New Roman"/>
          <w:sz w:val="24"/>
          <w:szCs w:val="24"/>
        </w:rPr>
        <w:t xml:space="preserve">, </w:t>
      </w:r>
      <w:r w:rsidR="003858A2" w:rsidRPr="00317F09">
        <w:rPr>
          <w:rFonts w:ascii="Garamond" w:eastAsia="Times New Roman" w:hAnsi="Garamond" w:cs="Times New Roman"/>
          <w:sz w:val="24"/>
          <w:szCs w:val="24"/>
        </w:rPr>
        <w:t xml:space="preserve">rezulton se </w:t>
      </w:r>
      <w:r w:rsidR="004E5AE1" w:rsidRPr="00317F09">
        <w:rPr>
          <w:rFonts w:ascii="Garamond" w:eastAsia="Times New Roman" w:hAnsi="Garamond" w:cs="Times New Roman"/>
          <w:sz w:val="24"/>
          <w:szCs w:val="24"/>
        </w:rPr>
        <w:t>gjatë seancës dëgjimore</w:t>
      </w:r>
      <w:r w:rsidR="003858A2" w:rsidRPr="00317F09">
        <w:rPr>
          <w:rFonts w:ascii="Garamond" w:eastAsia="Times New Roman" w:hAnsi="Garamond" w:cs="Times New Roman"/>
          <w:sz w:val="24"/>
          <w:szCs w:val="24"/>
        </w:rPr>
        <w:t xml:space="preserve"> t</w:t>
      </w:r>
      <w:r w:rsidR="00EE1CC6" w:rsidRPr="00317F09">
        <w:rPr>
          <w:rFonts w:ascii="Garamond" w:eastAsia="Times New Roman" w:hAnsi="Garamond" w:cs="Times New Roman"/>
          <w:sz w:val="24"/>
          <w:szCs w:val="24"/>
        </w:rPr>
        <w:t>ë</w:t>
      </w:r>
      <w:r w:rsidR="003858A2" w:rsidRPr="00317F09">
        <w:rPr>
          <w:rFonts w:ascii="Garamond" w:eastAsia="Times New Roman" w:hAnsi="Garamond" w:cs="Times New Roman"/>
          <w:sz w:val="24"/>
          <w:szCs w:val="24"/>
        </w:rPr>
        <w:t xml:space="preserve"> zhvilluar n</w:t>
      </w:r>
      <w:r w:rsidR="00EE1CC6" w:rsidRPr="00317F09">
        <w:rPr>
          <w:rFonts w:ascii="Garamond" w:eastAsia="Times New Roman" w:hAnsi="Garamond" w:cs="Times New Roman"/>
          <w:sz w:val="24"/>
          <w:szCs w:val="24"/>
        </w:rPr>
        <w:t>ë</w:t>
      </w:r>
      <w:r w:rsidR="003858A2" w:rsidRPr="00317F09">
        <w:rPr>
          <w:rFonts w:ascii="Garamond" w:eastAsia="Times New Roman" w:hAnsi="Garamond" w:cs="Times New Roman"/>
          <w:sz w:val="24"/>
          <w:szCs w:val="24"/>
        </w:rPr>
        <w:t xml:space="preserve"> </w:t>
      </w:r>
      <w:proofErr w:type="spellStart"/>
      <w:r w:rsidR="003858A2" w:rsidRPr="00317F09">
        <w:rPr>
          <w:rFonts w:ascii="Garamond" w:eastAsia="Times New Roman" w:hAnsi="Garamond" w:cs="Times New Roman"/>
          <w:sz w:val="24"/>
          <w:szCs w:val="24"/>
        </w:rPr>
        <w:t>KLG</w:t>
      </w:r>
      <w:r w:rsidRPr="00317F09">
        <w:rPr>
          <w:rFonts w:ascii="Garamond" w:eastAsia="Times New Roman" w:hAnsi="Garamond" w:cs="Times New Roman"/>
          <w:sz w:val="24"/>
          <w:szCs w:val="24"/>
        </w:rPr>
        <w:t>j</w:t>
      </w:r>
      <w:proofErr w:type="spellEnd"/>
      <w:r w:rsidR="004E5AE1" w:rsidRPr="00317F09">
        <w:rPr>
          <w:rFonts w:ascii="Garamond" w:eastAsia="Times New Roman" w:hAnsi="Garamond" w:cs="Times New Roman"/>
          <w:sz w:val="24"/>
          <w:szCs w:val="24"/>
        </w:rPr>
        <w:t xml:space="preserve">, e pyetur se si do të vepronte në të ardhmen nëse do të </w:t>
      </w:r>
      <w:r w:rsidR="00B2365D" w:rsidRPr="00317F09">
        <w:rPr>
          <w:rFonts w:ascii="Garamond" w:eastAsia="Times New Roman" w:hAnsi="Garamond" w:cs="Times New Roman"/>
          <w:sz w:val="24"/>
          <w:szCs w:val="24"/>
        </w:rPr>
        <w:t>kishte k</w:t>
      </w:r>
      <w:r w:rsidR="005724A0" w:rsidRPr="00317F09">
        <w:rPr>
          <w:rFonts w:ascii="Garamond" w:eastAsia="Times New Roman" w:hAnsi="Garamond" w:cs="Times New Roman"/>
          <w:sz w:val="24"/>
          <w:szCs w:val="24"/>
        </w:rPr>
        <w:t>ë</w:t>
      </w:r>
      <w:r w:rsidR="00B2365D" w:rsidRPr="00317F09">
        <w:rPr>
          <w:rFonts w:ascii="Garamond" w:eastAsia="Times New Roman" w:hAnsi="Garamond" w:cs="Times New Roman"/>
          <w:sz w:val="24"/>
          <w:szCs w:val="24"/>
        </w:rPr>
        <w:t xml:space="preserve">to </w:t>
      </w:r>
      <w:r w:rsidR="004E5AE1" w:rsidRPr="00317F09">
        <w:rPr>
          <w:rFonts w:ascii="Garamond" w:eastAsia="Times New Roman" w:hAnsi="Garamond" w:cs="Times New Roman"/>
          <w:sz w:val="24"/>
          <w:szCs w:val="24"/>
        </w:rPr>
        <w:t xml:space="preserve">shqetësime të ngjashme, </w:t>
      </w:r>
      <w:r w:rsidR="00B2365D" w:rsidRPr="00317F09">
        <w:rPr>
          <w:rFonts w:ascii="Garamond" w:eastAsia="Times New Roman" w:hAnsi="Garamond" w:cs="Times New Roman"/>
          <w:sz w:val="24"/>
          <w:szCs w:val="24"/>
        </w:rPr>
        <w:t>ankuesja/</w:t>
      </w:r>
      <w:proofErr w:type="spellStart"/>
      <w:r w:rsidR="004E5AE1" w:rsidRPr="00317F09">
        <w:rPr>
          <w:rFonts w:ascii="Garamond" w:eastAsia="Times New Roman" w:hAnsi="Garamond" w:cs="Times New Roman"/>
          <w:sz w:val="24"/>
          <w:szCs w:val="24"/>
        </w:rPr>
        <w:t>magjistratja</w:t>
      </w:r>
      <w:proofErr w:type="spellEnd"/>
      <w:r w:rsidR="00B2365D" w:rsidRPr="00317F09">
        <w:rPr>
          <w:rFonts w:ascii="Garamond" w:eastAsia="Times New Roman" w:hAnsi="Garamond" w:cs="Times New Roman"/>
          <w:sz w:val="24"/>
          <w:szCs w:val="24"/>
        </w:rPr>
        <w:t xml:space="preserve"> ka</w:t>
      </w:r>
      <w:r w:rsidR="004E5AE1" w:rsidRPr="00317F09">
        <w:rPr>
          <w:rFonts w:ascii="Garamond" w:eastAsia="Times New Roman" w:hAnsi="Garamond" w:cs="Times New Roman"/>
          <w:sz w:val="24"/>
          <w:szCs w:val="24"/>
        </w:rPr>
        <w:t xml:space="preserve"> deklar</w:t>
      </w:r>
      <w:r w:rsidR="00B2365D" w:rsidRPr="00317F09">
        <w:rPr>
          <w:rFonts w:ascii="Garamond" w:eastAsia="Times New Roman" w:hAnsi="Garamond" w:cs="Times New Roman"/>
          <w:sz w:val="24"/>
          <w:szCs w:val="24"/>
        </w:rPr>
        <w:t xml:space="preserve">uar se vijonte </w:t>
      </w:r>
      <w:r w:rsidR="004E5AE1" w:rsidRPr="00317F09">
        <w:rPr>
          <w:rFonts w:ascii="Garamond" w:eastAsia="Times New Roman" w:hAnsi="Garamond" w:cs="Times New Roman"/>
          <w:sz w:val="24"/>
          <w:szCs w:val="24"/>
        </w:rPr>
        <w:t>të k</w:t>
      </w:r>
      <w:r w:rsidR="00B2365D" w:rsidRPr="00317F09">
        <w:rPr>
          <w:rFonts w:ascii="Garamond" w:eastAsia="Times New Roman" w:hAnsi="Garamond" w:cs="Times New Roman"/>
          <w:sz w:val="24"/>
          <w:szCs w:val="24"/>
        </w:rPr>
        <w:t xml:space="preserve">ishte </w:t>
      </w:r>
      <w:r w:rsidR="004E5AE1" w:rsidRPr="00317F09">
        <w:rPr>
          <w:rFonts w:ascii="Garamond" w:eastAsia="Times New Roman" w:hAnsi="Garamond" w:cs="Times New Roman"/>
          <w:sz w:val="24"/>
          <w:szCs w:val="24"/>
        </w:rPr>
        <w:t>marrëdhënie me disa kolegë, ndërsa me disa të tjerë komunikim</w:t>
      </w:r>
      <w:r w:rsidR="00B2365D" w:rsidRPr="00317F09">
        <w:rPr>
          <w:rFonts w:ascii="Garamond" w:eastAsia="Times New Roman" w:hAnsi="Garamond" w:cs="Times New Roman"/>
          <w:sz w:val="24"/>
          <w:szCs w:val="24"/>
        </w:rPr>
        <w:t xml:space="preserve"> </w:t>
      </w:r>
      <w:r w:rsidR="004E5AE1" w:rsidRPr="00317F09">
        <w:rPr>
          <w:rFonts w:ascii="Garamond" w:eastAsia="Times New Roman" w:hAnsi="Garamond" w:cs="Times New Roman"/>
          <w:sz w:val="24"/>
          <w:szCs w:val="24"/>
        </w:rPr>
        <w:t>vetëm institucional.</w:t>
      </w:r>
    </w:p>
    <w:p w14:paraId="741EFA8E" w14:textId="6FD26526" w:rsidR="006F34A8" w:rsidRPr="00317F09" w:rsidRDefault="00317737"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eastAsia="Times New Roman" w:hAnsi="Garamond" w:cs="Times New Roman"/>
          <w:sz w:val="24"/>
          <w:szCs w:val="24"/>
        </w:rPr>
        <w:t xml:space="preserve">75. </w:t>
      </w:r>
      <w:r w:rsidR="008C3062" w:rsidRPr="00317F09">
        <w:rPr>
          <w:rFonts w:ascii="Garamond" w:eastAsia="Times New Roman" w:hAnsi="Garamond" w:cs="Times New Roman"/>
          <w:sz w:val="24"/>
          <w:szCs w:val="24"/>
        </w:rPr>
        <w:t xml:space="preserve">Kolegji konstaton se </w:t>
      </w:r>
      <w:proofErr w:type="spellStart"/>
      <w:r w:rsidR="008C3062" w:rsidRPr="00317F09">
        <w:rPr>
          <w:rFonts w:ascii="Garamond" w:eastAsia="Times New Roman" w:hAnsi="Garamond" w:cs="Times New Roman"/>
          <w:sz w:val="24"/>
          <w:szCs w:val="24"/>
        </w:rPr>
        <w:t>KLG</w:t>
      </w:r>
      <w:r w:rsidR="007F61E8" w:rsidRPr="00317F09">
        <w:rPr>
          <w:rFonts w:ascii="Garamond" w:eastAsia="Times New Roman" w:hAnsi="Garamond" w:cs="Times New Roman"/>
          <w:sz w:val="24"/>
          <w:szCs w:val="24"/>
        </w:rPr>
        <w:t>j</w:t>
      </w:r>
      <w:proofErr w:type="spellEnd"/>
      <w:r w:rsidR="008C3062" w:rsidRPr="00317F09">
        <w:rPr>
          <w:rFonts w:ascii="Garamond" w:eastAsia="Times New Roman" w:hAnsi="Garamond" w:cs="Times New Roman"/>
          <w:sz w:val="24"/>
          <w:szCs w:val="24"/>
        </w:rPr>
        <w:t>-ja</w:t>
      </w:r>
      <w:r w:rsidR="007F61E8" w:rsidRPr="00317F09">
        <w:rPr>
          <w:rFonts w:ascii="Garamond" w:eastAsia="Times New Roman" w:hAnsi="Garamond" w:cs="Times New Roman"/>
          <w:sz w:val="24"/>
          <w:szCs w:val="24"/>
        </w:rPr>
        <w:t>,</w:t>
      </w:r>
      <w:r w:rsidR="008C3062" w:rsidRPr="00317F09">
        <w:rPr>
          <w:rFonts w:ascii="Garamond" w:eastAsia="Times New Roman" w:hAnsi="Garamond" w:cs="Times New Roman"/>
          <w:sz w:val="24"/>
          <w:szCs w:val="24"/>
        </w:rPr>
        <w:t xml:space="preserve"> n</w:t>
      </w:r>
      <w:r w:rsidR="00EE1CC6" w:rsidRPr="00317F09">
        <w:rPr>
          <w:rFonts w:ascii="Garamond" w:eastAsia="Times New Roman" w:hAnsi="Garamond" w:cs="Times New Roman"/>
          <w:sz w:val="24"/>
          <w:szCs w:val="24"/>
        </w:rPr>
        <w:t>ë</w:t>
      </w:r>
      <w:r w:rsidR="008C3062" w:rsidRPr="00317F09">
        <w:rPr>
          <w:rFonts w:ascii="Garamond" w:eastAsia="Times New Roman" w:hAnsi="Garamond" w:cs="Times New Roman"/>
          <w:sz w:val="24"/>
          <w:szCs w:val="24"/>
        </w:rPr>
        <w:t xml:space="preserve"> vendosjen e </w:t>
      </w:r>
      <w:r w:rsidR="00A60793" w:rsidRPr="00317F09">
        <w:rPr>
          <w:rFonts w:ascii="Garamond" w:eastAsia="Times New Roman" w:hAnsi="Garamond" w:cs="Times New Roman"/>
          <w:sz w:val="24"/>
          <w:szCs w:val="24"/>
        </w:rPr>
        <w:t>masë</w:t>
      </w:r>
      <w:r w:rsidR="008C3062" w:rsidRPr="00317F09">
        <w:rPr>
          <w:rFonts w:ascii="Garamond" w:eastAsia="Times New Roman" w:hAnsi="Garamond" w:cs="Times New Roman"/>
          <w:sz w:val="24"/>
          <w:szCs w:val="24"/>
        </w:rPr>
        <w:t>s</w:t>
      </w:r>
      <w:r w:rsidR="00A60793" w:rsidRPr="00317F09">
        <w:rPr>
          <w:rFonts w:ascii="Garamond" w:eastAsia="Times New Roman" w:hAnsi="Garamond" w:cs="Times New Roman"/>
          <w:sz w:val="24"/>
          <w:szCs w:val="24"/>
        </w:rPr>
        <w:t xml:space="preserve"> disiplinore</w:t>
      </w:r>
      <w:r w:rsidR="007435B5" w:rsidRPr="00317F09">
        <w:rPr>
          <w:rFonts w:ascii="Garamond" w:eastAsia="Times New Roman" w:hAnsi="Garamond" w:cs="Times New Roman"/>
          <w:sz w:val="24"/>
          <w:szCs w:val="24"/>
        </w:rPr>
        <w:t>,</w:t>
      </w:r>
      <w:r w:rsidR="008C3062" w:rsidRPr="00317F09">
        <w:rPr>
          <w:rFonts w:ascii="Garamond" w:eastAsia="Times New Roman" w:hAnsi="Garamond" w:cs="Times New Roman"/>
          <w:sz w:val="24"/>
          <w:szCs w:val="24"/>
        </w:rPr>
        <w:t xml:space="preserve"> ka marr</w:t>
      </w:r>
      <w:r w:rsidR="00EE1CC6" w:rsidRPr="00317F09">
        <w:rPr>
          <w:rFonts w:ascii="Garamond" w:eastAsia="Times New Roman" w:hAnsi="Garamond" w:cs="Times New Roman"/>
          <w:sz w:val="24"/>
          <w:szCs w:val="24"/>
        </w:rPr>
        <w:t>ë</w:t>
      </w:r>
      <w:r w:rsidR="008C3062" w:rsidRPr="00317F09">
        <w:rPr>
          <w:rFonts w:ascii="Garamond" w:eastAsia="Times New Roman" w:hAnsi="Garamond" w:cs="Times New Roman"/>
          <w:sz w:val="24"/>
          <w:szCs w:val="24"/>
        </w:rPr>
        <w:t xml:space="preserve"> n</w:t>
      </w:r>
      <w:r w:rsidR="00EE1CC6" w:rsidRPr="00317F09">
        <w:rPr>
          <w:rFonts w:ascii="Garamond" w:eastAsia="Times New Roman" w:hAnsi="Garamond" w:cs="Times New Roman"/>
          <w:sz w:val="24"/>
          <w:szCs w:val="24"/>
        </w:rPr>
        <w:t>ë</w:t>
      </w:r>
      <w:r w:rsidR="008C3062" w:rsidRPr="00317F09">
        <w:rPr>
          <w:rFonts w:ascii="Garamond" w:eastAsia="Times New Roman" w:hAnsi="Garamond" w:cs="Times New Roman"/>
          <w:sz w:val="24"/>
          <w:szCs w:val="24"/>
        </w:rPr>
        <w:t xml:space="preserve"> analiz</w:t>
      </w:r>
      <w:r w:rsidR="00EE1CC6" w:rsidRPr="00317F09">
        <w:rPr>
          <w:rFonts w:ascii="Garamond" w:eastAsia="Times New Roman" w:hAnsi="Garamond" w:cs="Times New Roman"/>
          <w:sz w:val="24"/>
          <w:szCs w:val="24"/>
        </w:rPr>
        <w:t>ë</w:t>
      </w:r>
      <w:r w:rsidR="008C3062" w:rsidRPr="00317F09">
        <w:rPr>
          <w:rFonts w:ascii="Garamond" w:eastAsia="Times New Roman" w:hAnsi="Garamond" w:cs="Times New Roman"/>
          <w:sz w:val="24"/>
          <w:szCs w:val="24"/>
        </w:rPr>
        <w:t xml:space="preserve"> edhe rrethanat</w:t>
      </w:r>
      <w:r w:rsidR="00A60793" w:rsidRPr="00317F09">
        <w:rPr>
          <w:rFonts w:ascii="Garamond" w:eastAsia="Times New Roman" w:hAnsi="Garamond" w:cs="Times New Roman"/>
          <w:sz w:val="24"/>
          <w:szCs w:val="24"/>
        </w:rPr>
        <w:t xml:space="preserve"> lehtësuese </w:t>
      </w:r>
      <w:r w:rsidR="008C3062" w:rsidRPr="00317F09">
        <w:rPr>
          <w:rFonts w:ascii="Garamond" w:eastAsia="Times New Roman" w:hAnsi="Garamond" w:cs="Times New Roman"/>
          <w:sz w:val="24"/>
          <w:szCs w:val="24"/>
        </w:rPr>
        <w:t>dhe r</w:t>
      </w:r>
      <w:r w:rsidR="00EE1CC6" w:rsidRPr="00317F09">
        <w:rPr>
          <w:rFonts w:ascii="Garamond" w:eastAsia="Times New Roman" w:hAnsi="Garamond" w:cs="Times New Roman"/>
          <w:sz w:val="24"/>
          <w:szCs w:val="24"/>
        </w:rPr>
        <w:t>ë</w:t>
      </w:r>
      <w:r w:rsidR="008C3062" w:rsidRPr="00317F09">
        <w:rPr>
          <w:rFonts w:ascii="Garamond" w:eastAsia="Times New Roman" w:hAnsi="Garamond" w:cs="Times New Roman"/>
          <w:sz w:val="24"/>
          <w:szCs w:val="24"/>
        </w:rPr>
        <w:t>nduese, sipas parashikimeve t</w:t>
      </w:r>
      <w:r w:rsidR="00EE1CC6" w:rsidRPr="00317F09">
        <w:rPr>
          <w:rFonts w:ascii="Garamond" w:eastAsia="Times New Roman" w:hAnsi="Garamond" w:cs="Times New Roman"/>
          <w:sz w:val="24"/>
          <w:szCs w:val="24"/>
        </w:rPr>
        <w:t>ë</w:t>
      </w:r>
      <w:r w:rsidR="008C3062" w:rsidRPr="00317F09">
        <w:rPr>
          <w:rFonts w:ascii="Garamond" w:eastAsia="Times New Roman" w:hAnsi="Garamond" w:cs="Times New Roman"/>
          <w:sz w:val="24"/>
          <w:szCs w:val="24"/>
        </w:rPr>
        <w:t xml:space="preserve"> nenit 115, pika</w:t>
      </w:r>
      <w:r w:rsidR="007435B5" w:rsidRPr="00317F09">
        <w:rPr>
          <w:rFonts w:ascii="Garamond" w:eastAsia="Times New Roman" w:hAnsi="Garamond" w:cs="Times New Roman"/>
          <w:sz w:val="24"/>
          <w:szCs w:val="24"/>
        </w:rPr>
        <w:t>t</w:t>
      </w:r>
      <w:r w:rsidR="008C3062" w:rsidRPr="00317F09">
        <w:rPr>
          <w:rFonts w:ascii="Garamond" w:eastAsia="Times New Roman" w:hAnsi="Garamond" w:cs="Times New Roman"/>
          <w:sz w:val="24"/>
          <w:szCs w:val="24"/>
        </w:rPr>
        <w:t xml:space="preserve"> 2, 3 dhe 4</w:t>
      </w:r>
      <w:r w:rsidR="00EB2306">
        <w:rPr>
          <w:rFonts w:ascii="Garamond" w:eastAsia="Times New Roman" w:hAnsi="Garamond" w:cs="Times New Roman"/>
          <w:sz w:val="24"/>
          <w:szCs w:val="24"/>
        </w:rPr>
        <w:t>,</w:t>
      </w:r>
      <w:r w:rsidR="008C3062" w:rsidRPr="00317F09">
        <w:rPr>
          <w:rFonts w:ascii="Garamond" w:eastAsia="Times New Roman" w:hAnsi="Garamond" w:cs="Times New Roman"/>
          <w:sz w:val="24"/>
          <w:szCs w:val="24"/>
        </w:rPr>
        <w:t xml:space="preserve"> t</w:t>
      </w:r>
      <w:r w:rsidR="00EE1CC6" w:rsidRPr="00317F09">
        <w:rPr>
          <w:rFonts w:ascii="Garamond" w:eastAsia="Times New Roman" w:hAnsi="Garamond" w:cs="Times New Roman"/>
          <w:sz w:val="24"/>
          <w:szCs w:val="24"/>
        </w:rPr>
        <w:t>ë</w:t>
      </w:r>
      <w:r w:rsidR="008C3062" w:rsidRPr="00317F09">
        <w:rPr>
          <w:rFonts w:ascii="Garamond" w:eastAsia="Times New Roman" w:hAnsi="Garamond" w:cs="Times New Roman"/>
          <w:sz w:val="24"/>
          <w:szCs w:val="24"/>
        </w:rPr>
        <w:t xml:space="preserve"> ligjit nr. 96/2016, n</w:t>
      </w:r>
      <w:r w:rsidR="00EE1CC6" w:rsidRPr="00317F09">
        <w:rPr>
          <w:rFonts w:ascii="Garamond" w:eastAsia="Times New Roman" w:hAnsi="Garamond" w:cs="Times New Roman"/>
          <w:sz w:val="24"/>
          <w:szCs w:val="24"/>
        </w:rPr>
        <w:t>ë</w:t>
      </w:r>
      <w:r w:rsidR="008C3062" w:rsidRPr="00317F09">
        <w:rPr>
          <w:rFonts w:ascii="Garamond" w:eastAsia="Times New Roman" w:hAnsi="Garamond" w:cs="Times New Roman"/>
          <w:sz w:val="24"/>
          <w:szCs w:val="24"/>
        </w:rPr>
        <w:t xml:space="preserve"> p</w:t>
      </w:r>
      <w:r w:rsidR="00EE1CC6" w:rsidRPr="00317F09">
        <w:rPr>
          <w:rFonts w:ascii="Garamond" w:eastAsia="Times New Roman" w:hAnsi="Garamond" w:cs="Times New Roman"/>
          <w:sz w:val="24"/>
          <w:szCs w:val="24"/>
        </w:rPr>
        <w:t>ë</w:t>
      </w:r>
      <w:r w:rsidR="008C3062" w:rsidRPr="00317F09">
        <w:rPr>
          <w:rFonts w:ascii="Garamond" w:eastAsia="Times New Roman" w:hAnsi="Garamond" w:cs="Times New Roman"/>
          <w:sz w:val="24"/>
          <w:szCs w:val="24"/>
        </w:rPr>
        <w:t xml:space="preserve">rputhje me parimin e </w:t>
      </w:r>
      <w:proofErr w:type="spellStart"/>
      <w:r w:rsidR="008C3062" w:rsidRPr="00317F09">
        <w:rPr>
          <w:rFonts w:ascii="Garamond" w:eastAsia="Times New Roman" w:hAnsi="Garamond" w:cs="Times New Roman"/>
          <w:sz w:val="24"/>
          <w:szCs w:val="24"/>
        </w:rPr>
        <w:t>proporcionalitetit</w:t>
      </w:r>
      <w:proofErr w:type="spellEnd"/>
      <w:r w:rsidR="008C3062" w:rsidRPr="00317F09">
        <w:rPr>
          <w:rFonts w:ascii="Garamond" w:eastAsia="Times New Roman" w:hAnsi="Garamond" w:cs="Times New Roman"/>
          <w:sz w:val="24"/>
          <w:szCs w:val="24"/>
        </w:rPr>
        <w:t xml:space="preserve"> p</w:t>
      </w:r>
      <w:r w:rsidR="00EE1CC6" w:rsidRPr="00317F09">
        <w:rPr>
          <w:rFonts w:ascii="Garamond" w:eastAsia="Times New Roman" w:hAnsi="Garamond" w:cs="Times New Roman"/>
          <w:sz w:val="24"/>
          <w:szCs w:val="24"/>
        </w:rPr>
        <w:t>ë</w:t>
      </w:r>
      <w:r w:rsidR="008C3062" w:rsidRPr="00317F09">
        <w:rPr>
          <w:rFonts w:ascii="Garamond" w:eastAsia="Times New Roman" w:hAnsi="Garamond" w:cs="Times New Roman"/>
          <w:sz w:val="24"/>
          <w:szCs w:val="24"/>
        </w:rPr>
        <w:t>r efekt t</w:t>
      </w:r>
      <w:r w:rsidR="00EE1CC6" w:rsidRPr="00317F09">
        <w:rPr>
          <w:rFonts w:ascii="Garamond" w:eastAsia="Times New Roman" w:hAnsi="Garamond" w:cs="Times New Roman"/>
          <w:sz w:val="24"/>
          <w:szCs w:val="24"/>
        </w:rPr>
        <w:t>ë</w:t>
      </w:r>
      <w:r w:rsidR="008C3062" w:rsidRPr="00317F09">
        <w:rPr>
          <w:rFonts w:ascii="Garamond" w:eastAsia="Times New Roman" w:hAnsi="Garamond" w:cs="Times New Roman"/>
          <w:sz w:val="24"/>
          <w:szCs w:val="24"/>
        </w:rPr>
        <w:t xml:space="preserve"> caktimit t</w:t>
      </w:r>
      <w:r w:rsidR="00EE1CC6" w:rsidRPr="00317F09">
        <w:rPr>
          <w:rFonts w:ascii="Garamond" w:eastAsia="Times New Roman" w:hAnsi="Garamond" w:cs="Times New Roman"/>
          <w:sz w:val="24"/>
          <w:szCs w:val="24"/>
        </w:rPr>
        <w:t>ë</w:t>
      </w:r>
      <w:r w:rsidR="008C3062" w:rsidRPr="00317F09">
        <w:rPr>
          <w:rFonts w:ascii="Garamond" w:eastAsia="Times New Roman" w:hAnsi="Garamond" w:cs="Times New Roman"/>
          <w:sz w:val="24"/>
          <w:szCs w:val="24"/>
        </w:rPr>
        <w:t xml:space="preserve"> mas</w:t>
      </w:r>
      <w:r w:rsidR="00EE1CC6" w:rsidRPr="00317F09">
        <w:rPr>
          <w:rFonts w:ascii="Garamond" w:eastAsia="Times New Roman" w:hAnsi="Garamond" w:cs="Times New Roman"/>
          <w:sz w:val="24"/>
          <w:szCs w:val="24"/>
        </w:rPr>
        <w:t>ë</w:t>
      </w:r>
      <w:r w:rsidR="008C3062" w:rsidRPr="00317F09">
        <w:rPr>
          <w:rFonts w:ascii="Garamond" w:eastAsia="Times New Roman" w:hAnsi="Garamond" w:cs="Times New Roman"/>
          <w:sz w:val="24"/>
          <w:szCs w:val="24"/>
        </w:rPr>
        <w:t>s disiplinore</w:t>
      </w:r>
      <w:r w:rsidR="008C3062" w:rsidRPr="00317F09">
        <w:rPr>
          <w:rFonts w:ascii="Garamond" w:hAnsi="Garamond" w:cs="Times New Roman"/>
          <w:bCs/>
          <w:sz w:val="24"/>
          <w:szCs w:val="24"/>
        </w:rPr>
        <w:t xml:space="preserve"> t</w:t>
      </w:r>
      <w:r w:rsidR="00EE1CC6" w:rsidRPr="00317F09">
        <w:rPr>
          <w:rFonts w:ascii="Garamond" w:hAnsi="Garamond" w:cs="Times New Roman"/>
          <w:bCs/>
          <w:sz w:val="24"/>
          <w:szCs w:val="24"/>
        </w:rPr>
        <w:t>ë</w:t>
      </w:r>
      <w:r w:rsidR="008C3062" w:rsidRPr="00317F09">
        <w:rPr>
          <w:rFonts w:ascii="Garamond" w:hAnsi="Garamond" w:cs="Times New Roman"/>
          <w:bCs/>
          <w:sz w:val="24"/>
          <w:szCs w:val="24"/>
        </w:rPr>
        <w:t xml:space="preserve"> përshtatshme, t</w:t>
      </w:r>
      <w:r w:rsidR="00EE1CC6" w:rsidRPr="00317F09">
        <w:rPr>
          <w:rFonts w:ascii="Garamond" w:hAnsi="Garamond" w:cs="Times New Roman"/>
          <w:bCs/>
          <w:sz w:val="24"/>
          <w:szCs w:val="24"/>
        </w:rPr>
        <w:t>ë</w:t>
      </w:r>
      <w:r w:rsidR="008C3062" w:rsidRPr="00317F09">
        <w:rPr>
          <w:rFonts w:ascii="Garamond" w:hAnsi="Garamond" w:cs="Times New Roman"/>
          <w:bCs/>
          <w:sz w:val="24"/>
          <w:szCs w:val="24"/>
        </w:rPr>
        <w:t xml:space="preserve"> domosdoshme dhe t</w:t>
      </w:r>
      <w:r w:rsidR="00EE1CC6" w:rsidRPr="00317F09">
        <w:rPr>
          <w:rFonts w:ascii="Garamond" w:hAnsi="Garamond" w:cs="Times New Roman"/>
          <w:bCs/>
          <w:sz w:val="24"/>
          <w:szCs w:val="24"/>
        </w:rPr>
        <w:t>ë</w:t>
      </w:r>
      <w:r w:rsidR="008C3062" w:rsidRPr="00317F09">
        <w:rPr>
          <w:rFonts w:ascii="Garamond" w:hAnsi="Garamond" w:cs="Times New Roman"/>
          <w:bCs/>
          <w:sz w:val="24"/>
          <w:szCs w:val="24"/>
        </w:rPr>
        <w:t xml:space="preserve"> balancuar n</w:t>
      </w:r>
      <w:r w:rsidR="00EE1CC6" w:rsidRPr="00317F09">
        <w:rPr>
          <w:rFonts w:ascii="Garamond" w:hAnsi="Garamond" w:cs="Times New Roman"/>
          <w:bCs/>
          <w:sz w:val="24"/>
          <w:szCs w:val="24"/>
        </w:rPr>
        <w:t>ë</w:t>
      </w:r>
      <w:r w:rsidR="008C3062" w:rsidRPr="00317F09">
        <w:rPr>
          <w:rFonts w:ascii="Garamond" w:hAnsi="Garamond" w:cs="Times New Roman"/>
          <w:bCs/>
          <w:sz w:val="24"/>
          <w:szCs w:val="24"/>
        </w:rPr>
        <w:t xml:space="preserve"> raport me shkeljen e konstatuar.</w:t>
      </w:r>
    </w:p>
    <w:p w14:paraId="058EDA28" w14:textId="0C59C687" w:rsidR="00E557AE" w:rsidRPr="00317F09" w:rsidRDefault="00317737"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hAnsi="Garamond" w:cs="Times New Roman"/>
          <w:sz w:val="24"/>
          <w:szCs w:val="24"/>
        </w:rPr>
        <w:t xml:space="preserve">76. </w:t>
      </w:r>
      <w:r w:rsidR="006F34A8" w:rsidRPr="00317F09">
        <w:rPr>
          <w:rFonts w:ascii="Garamond" w:hAnsi="Garamond" w:cs="Times New Roman"/>
          <w:sz w:val="24"/>
          <w:szCs w:val="24"/>
        </w:rPr>
        <w:t>Në vijim të analizës si më sipër, Kolegji vler</w:t>
      </w:r>
      <w:r w:rsidR="00D1693E" w:rsidRPr="00317F09">
        <w:rPr>
          <w:rFonts w:ascii="Garamond" w:hAnsi="Garamond" w:cs="Times New Roman"/>
          <w:sz w:val="24"/>
          <w:szCs w:val="24"/>
        </w:rPr>
        <w:t>ë</w:t>
      </w:r>
      <w:r w:rsidR="006F34A8" w:rsidRPr="00317F09">
        <w:rPr>
          <w:rFonts w:ascii="Garamond" w:hAnsi="Garamond" w:cs="Times New Roman"/>
          <w:sz w:val="24"/>
          <w:szCs w:val="24"/>
        </w:rPr>
        <w:t>son se</w:t>
      </w:r>
      <w:r w:rsidR="007435B5" w:rsidRPr="00317F09">
        <w:rPr>
          <w:rFonts w:ascii="Garamond" w:hAnsi="Garamond" w:cs="Times New Roman"/>
          <w:sz w:val="24"/>
          <w:szCs w:val="24"/>
        </w:rPr>
        <w:t>,</w:t>
      </w:r>
      <w:r w:rsidR="006F34A8" w:rsidRPr="00317F09">
        <w:rPr>
          <w:rFonts w:ascii="Garamond" w:hAnsi="Garamond" w:cs="Times New Roman"/>
          <w:sz w:val="24"/>
          <w:szCs w:val="24"/>
        </w:rPr>
        <w:t xml:space="preserve"> në rastin konkret, janë vle</w:t>
      </w:r>
      <w:r w:rsidR="00EB2306">
        <w:rPr>
          <w:rFonts w:ascii="Garamond" w:hAnsi="Garamond" w:cs="Times New Roman"/>
          <w:sz w:val="24"/>
          <w:szCs w:val="24"/>
        </w:rPr>
        <w:t>rësuar si rrethana lehtësuese: i.</w:t>
      </w:r>
      <w:r w:rsidR="006F34A8" w:rsidRPr="00317F09">
        <w:rPr>
          <w:rFonts w:ascii="Garamond" w:hAnsi="Garamond" w:cs="Times New Roman"/>
          <w:sz w:val="24"/>
          <w:szCs w:val="24"/>
        </w:rPr>
        <w:t xml:space="preserve"> kryerja e shkeljes për herë të parë, duke qenë se nuk ka </w:t>
      </w:r>
      <w:r w:rsidR="00EB2306">
        <w:rPr>
          <w:rFonts w:ascii="Garamond" w:hAnsi="Garamond" w:cs="Times New Roman"/>
          <w:sz w:val="24"/>
          <w:szCs w:val="24"/>
        </w:rPr>
        <w:t xml:space="preserve">masë të mëparshme disiplinore; </w:t>
      </w:r>
      <w:proofErr w:type="spellStart"/>
      <w:r w:rsidR="00EB2306">
        <w:rPr>
          <w:rFonts w:ascii="Garamond" w:hAnsi="Garamond" w:cs="Times New Roman"/>
          <w:sz w:val="24"/>
          <w:szCs w:val="24"/>
        </w:rPr>
        <w:t>ii</w:t>
      </w:r>
      <w:proofErr w:type="spellEnd"/>
      <w:r w:rsidR="00EB2306">
        <w:rPr>
          <w:rFonts w:ascii="Garamond" w:hAnsi="Garamond" w:cs="Times New Roman"/>
          <w:sz w:val="24"/>
          <w:szCs w:val="24"/>
        </w:rPr>
        <w:t>.</w:t>
      </w:r>
      <w:r w:rsidR="006F34A8" w:rsidRPr="00317F09">
        <w:rPr>
          <w:rFonts w:ascii="Garamond" w:hAnsi="Garamond" w:cs="Times New Roman"/>
          <w:sz w:val="24"/>
          <w:szCs w:val="24"/>
        </w:rPr>
        <w:t xml:space="preserve"> ka pranuar se sjellja e saj në seancën gjyqësore publike të datës </w:t>
      </w:r>
      <w:r w:rsidR="00EB2306">
        <w:rPr>
          <w:rFonts w:ascii="Garamond" w:hAnsi="Garamond" w:cs="Times New Roman"/>
          <w:sz w:val="24"/>
          <w:szCs w:val="24"/>
        </w:rPr>
        <w:t>11.</w:t>
      </w:r>
      <w:r w:rsidR="006F34A8" w:rsidRPr="00317F09">
        <w:rPr>
          <w:rFonts w:ascii="Garamond" w:hAnsi="Garamond" w:cs="Times New Roman"/>
          <w:sz w:val="24"/>
          <w:szCs w:val="24"/>
        </w:rPr>
        <w:t>9.2024, nuk ka qenë në përputhje me etikën dhe se nuk duhet ta kishte bërë atë sjellje n</w:t>
      </w:r>
      <w:r w:rsidR="00EB2306">
        <w:rPr>
          <w:rFonts w:ascii="Garamond" w:hAnsi="Garamond" w:cs="Times New Roman"/>
          <w:sz w:val="24"/>
          <w:szCs w:val="24"/>
        </w:rPr>
        <w:t xml:space="preserve">ë prani të palëve procedurale; </w:t>
      </w:r>
      <w:proofErr w:type="spellStart"/>
      <w:r w:rsidR="00EB2306">
        <w:rPr>
          <w:rFonts w:ascii="Garamond" w:hAnsi="Garamond" w:cs="Times New Roman"/>
          <w:sz w:val="24"/>
          <w:szCs w:val="24"/>
        </w:rPr>
        <w:t>iii</w:t>
      </w:r>
      <w:proofErr w:type="spellEnd"/>
      <w:r w:rsidR="00EB2306">
        <w:rPr>
          <w:rFonts w:ascii="Garamond" w:hAnsi="Garamond" w:cs="Times New Roman"/>
          <w:sz w:val="24"/>
          <w:szCs w:val="24"/>
        </w:rPr>
        <w:t>.</w:t>
      </w:r>
      <w:r w:rsidR="006F34A8" w:rsidRPr="00317F09">
        <w:rPr>
          <w:rFonts w:ascii="Garamond" w:hAnsi="Garamond" w:cs="Times New Roman"/>
          <w:sz w:val="24"/>
          <w:szCs w:val="24"/>
        </w:rPr>
        <w:t xml:space="preserve"> fakti që ka qenë </w:t>
      </w:r>
      <w:proofErr w:type="spellStart"/>
      <w:r w:rsidR="006F34A8" w:rsidRPr="00317F09">
        <w:rPr>
          <w:rFonts w:ascii="Garamond" w:hAnsi="Garamond" w:cs="Times New Roman"/>
          <w:sz w:val="24"/>
          <w:szCs w:val="24"/>
        </w:rPr>
        <w:t>magjistrate</w:t>
      </w:r>
      <w:proofErr w:type="spellEnd"/>
      <w:r w:rsidR="006F34A8" w:rsidRPr="00317F09">
        <w:rPr>
          <w:rFonts w:ascii="Garamond" w:hAnsi="Garamond" w:cs="Times New Roman"/>
          <w:sz w:val="24"/>
          <w:szCs w:val="24"/>
        </w:rPr>
        <w:t xml:space="preserve"> e emëruar më datë 12.10.2023 dhe nuk ka pasur eksperiencë profesionale.</w:t>
      </w:r>
    </w:p>
    <w:p w14:paraId="607C54BC" w14:textId="6CB52FB4" w:rsidR="00E557AE" w:rsidRPr="00317F09" w:rsidRDefault="00317737"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hAnsi="Garamond" w:cs="Times New Roman"/>
          <w:sz w:val="24"/>
          <w:szCs w:val="24"/>
        </w:rPr>
        <w:t xml:space="preserve">77. </w:t>
      </w:r>
      <w:r w:rsidR="006F34A8" w:rsidRPr="00317F09">
        <w:rPr>
          <w:rFonts w:ascii="Garamond" w:hAnsi="Garamond" w:cs="Times New Roman"/>
          <w:sz w:val="24"/>
          <w:szCs w:val="24"/>
        </w:rPr>
        <w:t>Ndërsa, si rrethana rë</w:t>
      </w:r>
      <w:r w:rsidR="00EB2306">
        <w:rPr>
          <w:rFonts w:ascii="Garamond" w:hAnsi="Garamond" w:cs="Times New Roman"/>
          <w:sz w:val="24"/>
          <w:szCs w:val="24"/>
        </w:rPr>
        <w:t>nduese, janë vlerësuar: i.</w:t>
      </w:r>
      <w:r w:rsidR="006F34A8" w:rsidRPr="00317F09">
        <w:rPr>
          <w:rFonts w:ascii="Garamond" w:hAnsi="Garamond" w:cs="Times New Roman"/>
          <w:sz w:val="24"/>
          <w:szCs w:val="24"/>
        </w:rPr>
        <w:t xml:space="preserve"> shkelja është kryer në seancë gjyqësore publike, </w:t>
      </w:r>
      <w:r w:rsidR="00EB2306">
        <w:rPr>
          <w:rFonts w:ascii="Garamond" w:hAnsi="Garamond" w:cs="Times New Roman"/>
          <w:sz w:val="24"/>
          <w:szCs w:val="24"/>
        </w:rPr>
        <w:t xml:space="preserve">në prani të palëve procedurale; </w:t>
      </w:r>
      <w:proofErr w:type="spellStart"/>
      <w:r w:rsidR="006F34A8" w:rsidRPr="00317F09">
        <w:rPr>
          <w:rFonts w:ascii="Garamond" w:hAnsi="Garamond" w:cs="Times New Roman"/>
          <w:sz w:val="24"/>
          <w:szCs w:val="24"/>
        </w:rPr>
        <w:t>ii</w:t>
      </w:r>
      <w:proofErr w:type="spellEnd"/>
      <w:r w:rsidR="00EB2306">
        <w:rPr>
          <w:rFonts w:ascii="Garamond" w:hAnsi="Garamond" w:cs="Times New Roman"/>
          <w:sz w:val="24"/>
          <w:szCs w:val="24"/>
        </w:rPr>
        <w:t>.</w:t>
      </w:r>
      <w:r w:rsidR="006F34A8" w:rsidRPr="00317F09">
        <w:rPr>
          <w:rFonts w:ascii="Garamond" w:hAnsi="Garamond" w:cs="Times New Roman"/>
          <w:sz w:val="24"/>
          <w:szCs w:val="24"/>
        </w:rPr>
        <w:t xml:space="preserve"> sjellja ka qenë në mënyrë të vazhdueshme, gjatë </w:t>
      </w:r>
      <w:r w:rsidR="00EB2306" w:rsidRPr="00317F09">
        <w:rPr>
          <w:rFonts w:ascii="Garamond" w:eastAsia="Times New Roman" w:hAnsi="Garamond" w:cs="Times New Roman"/>
          <w:sz w:val="24"/>
          <w:szCs w:val="24"/>
        </w:rPr>
        <w:t>të</w:t>
      </w:r>
      <w:r w:rsidR="00EB2306" w:rsidRPr="00317F09">
        <w:rPr>
          <w:rFonts w:ascii="Garamond" w:hAnsi="Garamond" w:cs="Times New Roman"/>
          <w:sz w:val="24"/>
          <w:szCs w:val="24"/>
        </w:rPr>
        <w:t xml:space="preserve"> </w:t>
      </w:r>
      <w:r w:rsidR="00EB2306">
        <w:rPr>
          <w:rFonts w:ascii="Garamond" w:hAnsi="Garamond" w:cs="Times New Roman"/>
          <w:sz w:val="24"/>
          <w:szCs w:val="24"/>
        </w:rPr>
        <w:t xml:space="preserve">gjithë seancës; </w:t>
      </w:r>
      <w:proofErr w:type="spellStart"/>
      <w:r w:rsidR="00EB2306">
        <w:rPr>
          <w:rFonts w:ascii="Garamond" w:hAnsi="Garamond" w:cs="Times New Roman"/>
          <w:sz w:val="24"/>
          <w:szCs w:val="24"/>
        </w:rPr>
        <w:t>iii</w:t>
      </w:r>
      <w:proofErr w:type="spellEnd"/>
      <w:r w:rsidR="00EB2306">
        <w:rPr>
          <w:rFonts w:ascii="Garamond" w:hAnsi="Garamond" w:cs="Times New Roman"/>
          <w:sz w:val="24"/>
          <w:szCs w:val="24"/>
        </w:rPr>
        <w:t>.</w:t>
      </w:r>
      <w:r w:rsidR="006F34A8" w:rsidRPr="00317F09">
        <w:rPr>
          <w:rFonts w:ascii="Garamond" w:hAnsi="Garamond" w:cs="Times New Roman"/>
          <w:sz w:val="24"/>
          <w:szCs w:val="24"/>
        </w:rPr>
        <w:t xml:space="preserve"> marrëdhënia e </w:t>
      </w:r>
      <w:proofErr w:type="spellStart"/>
      <w:r w:rsidR="006F34A8" w:rsidRPr="00317F09">
        <w:rPr>
          <w:rFonts w:ascii="Garamond" w:hAnsi="Garamond" w:cs="Times New Roman"/>
          <w:sz w:val="24"/>
          <w:szCs w:val="24"/>
        </w:rPr>
        <w:t>magjistrates</w:t>
      </w:r>
      <w:proofErr w:type="spellEnd"/>
      <w:r w:rsidR="006F34A8" w:rsidRPr="00317F09">
        <w:rPr>
          <w:rFonts w:ascii="Garamond" w:hAnsi="Garamond" w:cs="Times New Roman"/>
          <w:sz w:val="24"/>
          <w:szCs w:val="24"/>
        </w:rPr>
        <w:t xml:space="preserve"> me dy koleget e saj, anëtare të së njëjtës trupë gjykuese, nuk ka qenë e stabilizuar.</w:t>
      </w:r>
    </w:p>
    <w:p w14:paraId="0171A160" w14:textId="2C8E8CFB" w:rsidR="006F19B0" w:rsidRPr="00317F09" w:rsidRDefault="00317737"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eastAsia="Times New Roman" w:hAnsi="Garamond" w:cs="Times New Roman"/>
          <w:sz w:val="24"/>
          <w:szCs w:val="24"/>
        </w:rPr>
        <w:t xml:space="preserve">78. </w:t>
      </w:r>
      <w:r w:rsidR="006F34A8" w:rsidRPr="00317F09">
        <w:rPr>
          <w:rFonts w:ascii="Garamond" w:eastAsia="Times New Roman" w:hAnsi="Garamond" w:cs="Times New Roman"/>
          <w:sz w:val="24"/>
          <w:szCs w:val="24"/>
        </w:rPr>
        <w:t xml:space="preserve">Ligji për Statusin, në nenet 106, 107, parashikon se masat disiplinore që Këshilli mund të japë, kur shkelja disiplinore është konsideruar si e lehtë, janë </w:t>
      </w:r>
      <w:r w:rsidR="005A52A0">
        <w:rPr>
          <w:rFonts w:ascii="Garamond" w:eastAsia="Times New Roman" w:hAnsi="Garamond" w:cs="Times New Roman"/>
          <w:sz w:val="24"/>
          <w:szCs w:val="24"/>
        </w:rPr>
        <w:t>“</w:t>
      </w:r>
      <w:r w:rsidR="006F34A8" w:rsidRPr="00317F09">
        <w:rPr>
          <w:rFonts w:ascii="Garamond" w:eastAsia="Times New Roman" w:hAnsi="Garamond" w:cs="Times New Roman"/>
          <w:sz w:val="24"/>
          <w:szCs w:val="24"/>
        </w:rPr>
        <w:t xml:space="preserve">Vërejtje </w:t>
      </w:r>
      <w:proofErr w:type="spellStart"/>
      <w:r w:rsidR="006F34A8" w:rsidRPr="00317F09">
        <w:rPr>
          <w:rFonts w:ascii="Garamond" w:eastAsia="Times New Roman" w:hAnsi="Garamond" w:cs="Times New Roman"/>
          <w:sz w:val="24"/>
          <w:szCs w:val="24"/>
        </w:rPr>
        <w:t>konfidenciale</w:t>
      </w:r>
      <w:proofErr w:type="spellEnd"/>
      <w:r w:rsidR="005A52A0">
        <w:rPr>
          <w:rFonts w:ascii="Garamond" w:eastAsia="Times New Roman" w:hAnsi="Garamond" w:cs="Times New Roman"/>
          <w:sz w:val="24"/>
          <w:szCs w:val="24"/>
        </w:rPr>
        <w:t>”</w:t>
      </w:r>
      <w:r w:rsidR="006F34A8" w:rsidRPr="00317F09">
        <w:rPr>
          <w:rFonts w:ascii="Garamond" w:eastAsia="Times New Roman" w:hAnsi="Garamond" w:cs="Times New Roman"/>
          <w:sz w:val="24"/>
          <w:szCs w:val="24"/>
        </w:rPr>
        <w:t xml:space="preserve"> dhe </w:t>
      </w:r>
      <w:r w:rsidR="005A52A0">
        <w:rPr>
          <w:rFonts w:ascii="Garamond" w:eastAsia="Times New Roman" w:hAnsi="Garamond" w:cs="Times New Roman"/>
          <w:sz w:val="24"/>
          <w:szCs w:val="24"/>
        </w:rPr>
        <w:t>“</w:t>
      </w:r>
      <w:r w:rsidR="006F34A8" w:rsidRPr="00317F09">
        <w:rPr>
          <w:rFonts w:ascii="Garamond" w:eastAsia="Times New Roman" w:hAnsi="Garamond" w:cs="Times New Roman"/>
          <w:sz w:val="24"/>
          <w:szCs w:val="24"/>
        </w:rPr>
        <w:t>Vërejtje publike</w:t>
      </w:r>
      <w:r w:rsidR="005A52A0">
        <w:rPr>
          <w:rFonts w:ascii="Garamond" w:eastAsia="Times New Roman" w:hAnsi="Garamond" w:cs="Times New Roman"/>
          <w:sz w:val="24"/>
          <w:szCs w:val="24"/>
        </w:rPr>
        <w:t>”</w:t>
      </w:r>
      <w:r w:rsidR="006F34A8" w:rsidRPr="00317F09">
        <w:rPr>
          <w:rFonts w:ascii="Garamond" w:eastAsia="Times New Roman" w:hAnsi="Garamond" w:cs="Times New Roman"/>
          <w:sz w:val="24"/>
          <w:szCs w:val="24"/>
        </w:rPr>
        <w:t xml:space="preserve">. </w:t>
      </w:r>
    </w:p>
    <w:p w14:paraId="4391074A" w14:textId="1385E72C" w:rsidR="00E557AE" w:rsidRPr="00317F09" w:rsidRDefault="00F63B78"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eastAsia="Times New Roman" w:hAnsi="Garamond" w:cs="Times New Roman"/>
          <w:sz w:val="24"/>
          <w:szCs w:val="24"/>
        </w:rPr>
        <w:t xml:space="preserve">79. </w:t>
      </w:r>
      <w:r w:rsidR="006F19B0" w:rsidRPr="00317F09">
        <w:rPr>
          <w:rFonts w:ascii="Garamond" w:eastAsia="Times New Roman" w:hAnsi="Garamond" w:cs="Times New Roman"/>
          <w:sz w:val="24"/>
          <w:szCs w:val="24"/>
        </w:rPr>
        <w:t>N</w:t>
      </w:r>
      <w:r w:rsidR="00791FC4" w:rsidRPr="00317F09">
        <w:rPr>
          <w:rFonts w:ascii="Garamond" w:eastAsia="Times New Roman" w:hAnsi="Garamond" w:cs="Times New Roman"/>
          <w:sz w:val="24"/>
          <w:szCs w:val="24"/>
        </w:rPr>
        <w:t>ë</w:t>
      </w:r>
      <w:r w:rsidR="006F34A8" w:rsidRPr="00317F09">
        <w:rPr>
          <w:rFonts w:ascii="Garamond" w:eastAsia="Times New Roman" w:hAnsi="Garamond" w:cs="Times New Roman"/>
          <w:sz w:val="24"/>
          <w:szCs w:val="24"/>
        </w:rPr>
        <w:t xml:space="preserve"> neni</w:t>
      </w:r>
      <w:r w:rsidR="006F19B0" w:rsidRPr="00317F09">
        <w:rPr>
          <w:rFonts w:ascii="Garamond" w:eastAsia="Times New Roman" w:hAnsi="Garamond" w:cs="Times New Roman"/>
          <w:sz w:val="24"/>
          <w:szCs w:val="24"/>
        </w:rPr>
        <w:t>n</w:t>
      </w:r>
      <w:r w:rsidR="006F34A8" w:rsidRPr="00317F09">
        <w:rPr>
          <w:rFonts w:ascii="Garamond" w:eastAsia="Times New Roman" w:hAnsi="Garamond" w:cs="Times New Roman"/>
          <w:sz w:val="24"/>
          <w:szCs w:val="24"/>
        </w:rPr>
        <w:t xml:space="preserve"> 106, pika 3</w:t>
      </w:r>
      <w:r w:rsidR="00EB2306">
        <w:rPr>
          <w:rFonts w:ascii="Garamond" w:eastAsia="Times New Roman" w:hAnsi="Garamond" w:cs="Times New Roman"/>
          <w:sz w:val="24"/>
          <w:szCs w:val="24"/>
        </w:rPr>
        <w:t>,</w:t>
      </w:r>
      <w:r w:rsidR="006F19B0" w:rsidRPr="00317F09">
        <w:rPr>
          <w:rFonts w:ascii="Garamond" w:eastAsia="Times New Roman" w:hAnsi="Garamond" w:cs="Times New Roman"/>
          <w:sz w:val="24"/>
          <w:szCs w:val="24"/>
        </w:rPr>
        <w:t xml:space="preserve"> e ligjit nr. 96/2016</w:t>
      </w:r>
      <w:r w:rsidR="00EB2306">
        <w:rPr>
          <w:rFonts w:ascii="Garamond" w:eastAsia="Times New Roman" w:hAnsi="Garamond" w:cs="Times New Roman"/>
          <w:sz w:val="24"/>
          <w:szCs w:val="24"/>
        </w:rPr>
        <w:t>,</w:t>
      </w:r>
      <w:r w:rsidR="006F19B0" w:rsidRPr="00317F09">
        <w:rPr>
          <w:rFonts w:ascii="Garamond" w:eastAsia="Times New Roman" w:hAnsi="Garamond" w:cs="Times New Roman"/>
          <w:sz w:val="24"/>
          <w:szCs w:val="24"/>
        </w:rPr>
        <w:t xml:space="preserve"> </w:t>
      </w:r>
      <w:r w:rsidR="006F34A8" w:rsidRPr="00317F09">
        <w:rPr>
          <w:rFonts w:ascii="Garamond" w:eastAsia="Times New Roman" w:hAnsi="Garamond" w:cs="Times New Roman"/>
          <w:sz w:val="24"/>
          <w:szCs w:val="24"/>
        </w:rPr>
        <w:t>parashiko</w:t>
      </w:r>
      <w:r w:rsidR="007435B5" w:rsidRPr="00317F09">
        <w:rPr>
          <w:rFonts w:ascii="Garamond" w:eastAsia="Times New Roman" w:hAnsi="Garamond" w:cs="Times New Roman"/>
          <w:sz w:val="24"/>
          <w:szCs w:val="24"/>
        </w:rPr>
        <w:t>het</w:t>
      </w:r>
      <w:r w:rsidR="00EB2306">
        <w:rPr>
          <w:rFonts w:ascii="Garamond" w:eastAsia="Times New Roman" w:hAnsi="Garamond" w:cs="Times New Roman"/>
          <w:sz w:val="24"/>
          <w:szCs w:val="24"/>
        </w:rPr>
        <w:t xml:space="preserve"> se</w:t>
      </w:r>
      <w:r w:rsidR="006F34A8" w:rsidRPr="00317F09">
        <w:rPr>
          <w:rFonts w:ascii="Garamond" w:eastAsia="Times New Roman" w:hAnsi="Garamond" w:cs="Times New Roman"/>
          <w:sz w:val="24"/>
          <w:szCs w:val="24"/>
        </w:rPr>
        <w:t xml:space="preserve">: </w:t>
      </w:r>
      <w:r w:rsidR="005A52A0">
        <w:rPr>
          <w:rFonts w:ascii="Garamond" w:eastAsia="Times New Roman" w:hAnsi="Garamond" w:cs="Times New Roman"/>
          <w:sz w:val="24"/>
          <w:szCs w:val="24"/>
        </w:rPr>
        <w:t>“</w:t>
      </w:r>
      <w:r w:rsidR="006F34A8" w:rsidRPr="00317F09">
        <w:rPr>
          <w:rFonts w:ascii="Garamond" w:eastAsia="Times New Roman" w:hAnsi="Garamond" w:cs="Times New Roman"/>
          <w:sz w:val="24"/>
          <w:szCs w:val="24"/>
        </w:rPr>
        <w:t xml:space="preserve">Vërejtje </w:t>
      </w:r>
      <w:proofErr w:type="spellStart"/>
      <w:r w:rsidR="006F34A8" w:rsidRPr="00317F09">
        <w:rPr>
          <w:rFonts w:ascii="Garamond" w:eastAsia="Times New Roman" w:hAnsi="Garamond" w:cs="Times New Roman"/>
          <w:sz w:val="24"/>
          <w:szCs w:val="24"/>
        </w:rPr>
        <w:t>konfidenciale</w:t>
      </w:r>
      <w:proofErr w:type="spellEnd"/>
      <w:r w:rsidR="006F34A8" w:rsidRPr="00317F09">
        <w:rPr>
          <w:rFonts w:ascii="Garamond" w:eastAsia="Times New Roman" w:hAnsi="Garamond" w:cs="Times New Roman"/>
          <w:sz w:val="24"/>
          <w:szCs w:val="24"/>
        </w:rPr>
        <w:t xml:space="preserve"> jepet për shkelje të lehta, në të cilat publiku nuk është i përfshirë ose nuk është vënë në dijeni të shkeljes</w:t>
      </w:r>
      <w:r w:rsidR="005A52A0">
        <w:rPr>
          <w:rFonts w:ascii="Garamond" w:eastAsia="Times New Roman" w:hAnsi="Garamond" w:cs="Times New Roman"/>
          <w:sz w:val="24"/>
          <w:szCs w:val="24"/>
        </w:rPr>
        <w:t>”</w:t>
      </w:r>
      <w:r w:rsidR="006F34A8" w:rsidRPr="00317F09">
        <w:rPr>
          <w:rFonts w:ascii="Garamond" w:eastAsia="Times New Roman" w:hAnsi="Garamond" w:cs="Times New Roman"/>
          <w:sz w:val="24"/>
          <w:szCs w:val="24"/>
        </w:rPr>
        <w:t xml:space="preserve">. Ndërsa, neni 107, pika 3 </w:t>
      </w:r>
      <w:r w:rsidR="006F19B0" w:rsidRPr="00317F09">
        <w:rPr>
          <w:rFonts w:ascii="Garamond" w:eastAsia="Times New Roman" w:hAnsi="Garamond" w:cs="Times New Roman"/>
          <w:sz w:val="24"/>
          <w:szCs w:val="24"/>
        </w:rPr>
        <w:t>e po k</w:t>
      </w:r>
      <w:r w:rsidR="00791FC4" w:rsidRPr="00317F09">
        <w:rPr>
          <w:rFonts w:ascii="Garamond" w:eastAsia="Times New Roman" w:hAnsi="Garamond" w:cs="Times New Roman"/>
          <w:sz w:val="24"/>
          <w:szCs w:val="24"/>
        </w:rPr>
        <w:t>ë</w:t>
      </w:r>
      <w:r w:rsidR="006F19B0" w:rsidRPr="00317F09">
        <w:rPr>
          <w:rFonts w:ascii="Garamond" w:eastAsia="Times New Roman" w:hAnsi="Garamond" w:cs="Times New Roman"/>
          <w:sz w:val="24"/>
          <w:szCs w:val="24"/>
        </w:rPr>
        <w:t xml:space="preserve">tij ligji </w:t>
      </w:r>
      <w:r w:rsidR="006F34A8" w:rsidRPr="00317F09">
        <w:rPr>
          <w:rFonts w:ascii="Garamond" w:eastAsia="Times New Roman" w:hAnsi="Garamond" w:cs="Times New Roman"/>
          <w:sz w:val="24"/>
          <w:szCs w:val="24"/>
        </w:rPr>
        <w:t xml:space="preserve">parashikon se: </w:t>
      </w:r>
      <w:r w:rsidR="005A52A0">
        <w:rPr>
          <w:rFonts w:ascii="Garamond" w:eastAsia="Times New Roman" w:hAnsi="Garamond" w:cs="Times New Roman"/>
          <w:sz w:val="24"/>
          <w:szCs w:val="24"/>
        </w:rPr>
        <w:t>“</w:t>
      </w:r>
      <w:r w:rsidR="006F34A8" w:rsidRPr="00317F09">
        <w:rPr>
          <w:rFonts w:ascii="Garamond" w:eastAsia="Times New Roman" w:hAnsi="Garamond" w:cs="Times New Roman"/>
          <w:sz w:val="24"/>
          <w:szCs w:val="24"/>
        </w:rPr>
        <w:t>Vërejtje publike jepet për shkelje të lehta, të cilat janë bërë publike</w:t>
      </w:r>
      <w:r w:rsidR="005A52A0">
        <w:rPr>
          <w:rFonts w:ascii="Garamond" w:eastAsia="Times New Roman" w:hAnsi="Garamond" w:cs="Times New Roman"/>
          <w:sz w:val="24"/>
          <w:szCs w:val="24"/>
        </w:rPr>
        <w:t>”</w:t>
      </w:r>
      <w:r w:rsidR="006F34A8" w:rsidRPr="00317F09">
        <w:rPr>
          <w:rFonts w:ascii="Garamond" w:eastAsia="Times New Roman" w:hAnsi="Garamond" w:cs="Times New Roman"/>
          <w:sz w:val="24"/>
          <w:szCs w:val="24"/>
        </w:rPr>
        <w:t>.</w:t>
      </w:r>
    </w:p>
    <w:p w14:paraId="58FD2BE8" w14:textId="43BC7C46" w:rsidR="003A0826" w:rsidRPr="00317F09" w:rsidRDefault="001F28C0"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eastAsia="Times New Roman" w:hAnsi="Garamond" w:cs="Times New Roman"/>
          <w:sz w:val="24"/>
          <w:szCs w:val="24"/>
        </w:rPr>
        <w:t xml:space="preserve">80. </w:t>
      </w:r>
      <w:r w:rsidR="006F19B0" w:rsidRPr="00317F09">
        <w:rPr>
          <w:rFonts w:ascii="Garamond" w:eastAsia="Times New Roman" w:hAnsi="Garamond" w:cs="Times New Roman"/>
          <w:sz w:val="24"/>
          <w:szCs w:val="24"/>
        </w:rPr>
        <w:t xml:space="preserve">Rezultoi e provuar </w:t>
      </w:r>
      <w:r w:rsidR="00F25847" w:rsidRPr="00317F09">
        <w:rPr>
          <w:rFonts w:ascii="Garamond" w:eastAsia="Times New Roman" w:hAnsi="Garamond" w:cs="Times New Roman"/>
          <w:sz w:val="24"/>
          <w:szCs w:val="24"/>
        </w:rPr>
        <w:t xml:space="preserve">nga aktet </w:t>
      </w:r>
      <w:r w:rsidR="006F19B0" w:rsidRPr="00317F09">
        <w:rPr>
          <w:rFonts w:ascii="Garamond" w:eastAsia="Times New Roman" w:hAnsi="Garamond" w:cs="Times New Roman"/>
          <w:sz w:val="24"/>
          <w:szCs w:val="24"/>
        </w:rPr>
        <w:t xml:space="preserve">se </w:t>
      </w:r>
      <w:r w:rsidR="006F34A8" w:rsidRPr="00317F09">
        <w:rPr>
          <w:rFonts w:ascii="Garamond" w:eastAsia="Times New Roman" w:hAnsi="Garamond" w:cs="Times New Roman"/>
          <w:sz w:val="24"/>
          <w:szCs w:val="24"/>
        </w:rPr>
        <w:t xml:space="preserve">shkelja disiplinore ka ndodhur gjatë zhvillimit </w:t>
      </w:r>
      <w:r w:rsidR="00F25847" w:rsidRPr="00317F09">
        <w:rPr>
          <w:rFonts w:ascii="Garamond" w:eastAsia="Times New Roman" w:hAnsi="Garamond" w:cs="Times New Roman"/>
          <w:sz w:val="24"/>
          <w:szCs w:val="24"/>
        </w:rPr>
        <w:t>t</w:t>
      </w:r>
      <w:r w:rsidR="00791FC4" w:rsidRPr="00317F09">
        <w:rPr>
          <w:rFonts w:ascii="Garamond" w:eastAsia="Times New Roman" w:hAnsi="Garamond" w:cs="Times New Roman"/>
          <w:sz w:val="24"/>
          <w:szCs w:val="24"/>
        </w:rPr>
        <w:t>ë</w:t>
      </w:r>
      <w:r w:rsidR="00F25847" w:rsidRPr="00317F09">
        <w:rPr>
          <w:rFonts w:ascii="Garamond" w:eastAsia="Times New Roman" w:hAnsi="Garamond" w:cs="Times New Roman"/>
          <w:sz w:val="24"/>
          <w:szCs w:val="24"/>
        </w:rPr>
        <w:t xml:space="preserve"> </w:t>
      </w:r>
      <w:r w:rsidR="006F34A8" w:rsidRPr="00317F09">
        <w:rPr>
          <w:rFonts w:ascii="Garamond" w:eastAsia="Times New Roman" w:hAnsi="Garamond" w:cs="Times New Roman"/>
          <w:sz w:val="24"/>
          <w:szCs w:val="24"/>
        </w:rPr>
        <w:t>seanc</w:t>
      </w:r>
      <w:r w:rsidR="00791FC4" w:rsidRPr="00317F09">
        <w:rPr>
          <w:rFonts w:ascii="Garamond" w:eastAsia="Times New Roman" w:hAnsi="Garamond" w:cs="Times New Roman"/>
          <w:sz w:val="24"/>
          <w:szCs w:val="24"/>
        </w:rPr>
        <w:t>ë</w:t>
      </w:r>
      <w:r w:rsidR="00F25847" w:rsidRPr="00317F09">
        <w:rPr>
          <w:rFonts w:ascii="Garamond" w:eastAsia="Times New Roman" w:hAnsi="Garamond" w:cs="Times New Roman"/>
          <w:sz w:val="24"/>
          <w:szCs w:val="24"/>
        </w:rPr>
        <w:t>s</w:t>
      </w:r>
      <w:r w:rsidR="006F34A8" w:rsidRPr="00317F09">
        <w:rPr>
          <w:rFonts w:ascii="Garamond" w:eastAsia="Times New Roman" w:hAnsi="Garamond" w:cs="Times New Roman"/>
          <w:sz w:val="24"/>
          <w:szCs w:val="24"/>
        </w:rPr>
        <w:t xml:space="preserve"> gjyqësore publike</w:t>
      </w:r>
      <w:r w:rsidR="00F25847" w:rsidRPr="00317F09">
        <w:rPr>
          <w:rFonts w:ascii="Garamond" w:eastAsia="Times New Roman" w:hAnsi="Garamond" w:cs="Times New Roman"/>
          <w:sz w:val="24"/>
          <w:szCs w:val="24"/>
        </w:rPr>
        <w:t xml:space="preserve"> t</w:t>
      </w:r>
      <w:r w:rsidR="00791FC4" w:rsidRPr="00317F09">
        <w:rPr>
          <w:rFonts w:ascii="Garamond" w:eastAsia="Times New Roman" w:hAnsi="Garamond" w:cs="Times New Roman"/>
          <w:sz w:val="24"/>
          <w:szCs w:val="24"/>
        </w:rPr>
        <w:t>ë</w:t>
      </w:r>
      <w:r w:rsidR="00F25847" w:rsidRPr="00317F09">
        <w:rPr>
          <w:rFonts w:ascii="Garamond" w:eastAsia="Times New Roman" w:hAnsi="Garamond" w:cs="Times New Roman"/>
          <w:sz w:val="24"/>
          <w:szCs w:val="24"/>
        </w:rPr>
        <w:t xml:space="preserve"> dat</w:t>
      </w:r>
      <w:r w:rsidR="00791FC4" w:rsidRPr="00317F09">
        <w:rPr>
          <w:rFonts w:ascii="Garamond" w:eastAsia="Times New Roman" w:hAnsi="Garamond" w:cs="Times New Roman"/>
          <w:sz w:val="24"/>
          <w:szCs w:val="24"/>
        </w:rPr>
        <w:t>ë</w:t>
      </w:r>
      <w:r w:rsidR="00EB2306">
        <w:rPr>
          <w:rFonts w:ascii="Garamond" w:eastAsia="Times New Roman" w:hAnsi="Garamond" w:cs="Times New Roman"/>
          <w:sz w:val="24"/>
          <w:szCs w:val="24"/>
        </w:rPr>
        <w:t>s 11.</w:t>
      </w:r>
      <w:r w:rsidR="00F25847" w:rsidRPr="00317F09">
        <w:rPr>
          <w:rFonts w:ascii="Garamond" w:eastAsia="Times New Roman" w:hAnsi="Garamond" w:cs="Times New Roman"/>
          <w:sz w:val="24"/>
          <w:szCs w:val="24"/>
        </w:rPr>
        <w:t>9.2024</w:t>
      </w:r>
      <w:r w:rsidR="006F34A8" w:rsidRPr="00317F09">
        <w:rPr>
          <w:rFonts w:ascii="Garamond" w:eastAsia="Times New Roman" w:hAnsi="Garamond" w:cs="Times New Roman"/>
          <w:sz w:val="24"/>
          <w:szCs w:val="24"/>
        </w:rPr>
        <w:t xml:space="preserve">, </w:t>
      </w:r>
      <w:r w:rsidR="00F25847" w:rsidRPr="00317F09">
        <w:rPr>
          <w:rFonts w:ascii="Garamond" w:eastAsia="Times New Roman" w:hAnsi="Garamond" w:cs="Times New Roman"/>
          <w:sz w:val="24"/>
          <w:szCs w:val="24"/>
        </w:rPr>
        <w:t>t</w:t>
      </w:r>
      <w:r w:rsidR="00791FC4" w:rsidRPr="00317F09">
        <w:rPr>
          <w:rFonts w:ascii="Garamond" w:eastAsia="Times New Roman" w:hAnsi="Garamond" w:cs="Times New Roman"/>
          <w:sz w:val="24"/>
          <w:szCs w:val="24"/>
        </w:rPr>
        <w:t>ë</w:t>
      </w:r>
      <w:r w:rsidR="00F25847" w:rsidRPr="00317F09">
        <w:rPr>
          <w:rFonts w:ascii="Garamond" w:eastAsia="Times New Roman" w:hAnsi="Garamond" w:cs="Times New Roman"/>
          <w:sz w:val="24"/>
          <w:szCs w:val="24"/>
        </w:rPr>
        <w:t xml:space="preserve"> nj</w:t>
      </w:r>
      <w:r w:rsidR="00791FC4" w:rsidRPr="00317F09">
        <w:rPr>
          <w:rFonts w:ascii="Garamond" w:eastAsia="Times New Roman" w:hAnsi="Garamond" w:cs="Times New Roman"/>
          <w:sz w:val="24"/>
          <w:szCs w:val="24"/>
        </w:rPr>
        <w:t>ë</w:t>
      </w:r>
      <w:r w:rsidR="00F25847" w:rsidRPr="00317F09">
        <w:rPr>
          <w:rFonts w:ascii="Garamond" w:eastAsia="Times New Roman" w:hAnsi="Garamond" w:cs="Times New Roman"/>
          <w:sz w:val="24"/>
          <w:szCs w:val="24"/>
        </w:rPr>
        <w:t xml:space="preserve"> </w:t>
      </w:r>
      <w:r w:rsidR="008C3062" w:rsidRPr="00317F09">
        <w:rPr>
          <w:rFonts w:ascii="Garamond" w:eastAsia="Times New Roman" w:hAnsi="Garamond" w:cs="Times New Roman"/>
          <w:sz w:val="24"/>
          <w:szCs w:val="24"/>
        </w:rPr>
        <w:t>çështjeje</w:t>
      </w:r>
      <w:r w:rsidR="00F25847" w:rsidRPr="00317F09">
        <w:rPr>
          <w:rFonts w:ascii="Garamond" w:eastAsia="Times New Roman" w:hAnsi="Garamond" w:cs="Times New Roman"/>
          <w:sz w:val="24"/>
          <w:szCs w:val="24"/>
        </w:rPr>
        <w:t xml:space="preserve"> penale, </w:t>
      </w:r>
      <w:r w:rsidR="006F34A8" w:rsidRPr="00317F09">
        <w:rPr>
          <w:rFonts w:ascii="Garamond" w:eastAsia="Times New Roman" w:hAnsi="Garamond" w:cs="Times New Roman"/>
          <w:sz w:val="24"/>
          <w:szCs w:val="24"/>
        </w:rPr>
        <w:t>në prani të palëve</w:t>
      </w:r>
      <w:r w:rsidR="00F25847" w:rsidRPr="00317F09">
        <w:rPr>
          <w:rFonts w:ascii="Garamond" w:eastAsia="Times New Roman" w:hAnsi="Garamond" w:cs="Times New Roman"/>
          <w:sz w:val="24"/>
          <w:szCs w:val="24"/>
        </w:rPr>
        <w:t>, prokurorit dhe mbrojt</w:t>
      </w:r>
      <w:r w:rsidR="00791FC4" w:rsidRPr="00317F09">
        <w:rPr>
          <w:rFonts w:ascii="Garamond" w:eastAsia="Times New Roman" w:hAnsi="Garamond" w:cs="Times New Roman"/>
          <w:sz w:val="24"/>
          <w:szCs w:val="24"/>
        </w:rPr>
        <w:t>ë</w:t>
      </w:r>
      <w:r w:rsidR="00F25847" w:rsidRPr="00317F09">
        <w:rPr>
          <w:rFonts w:ascii="Garamond" w:eastAsia="Times New Roman" w:hAnsi="Garamond" w:cs="Times New Roman"/>
          <w:sz w:val="24"/>
          <w:szCs w:val="24"/>
        </w:rPr>
        <w:t>sit t</w:t>
      </w:r>
      <w:r w:rsidR="00791FC4" w:rsidRPr="00317F09">
        <w:rPr>
          <w:rFonts w:ascii="Garamond" w:eastAsia="Times New Roman" w:hAnsi="Garamond" w:cs="Times New Roman"/>
          <w:sz w:val="24"/>
          <w:szCs w:val="24"/>
        </w:rPr>
        <w:t>ë</w:t>
      </w:r>
      <w:r w:rsidR="00F25847" w:rsidRPr="00317F09">
        <w:rPr>
          <w:rFonts w:ascii="Garamond" w:eastAsia="Times New Roman" w:hAnsi="Garamond" w:cs="Times New Roman"/>
          <w:sz w:val="24"/>
          <w:szCs w:val="24"/>
        </w:rPr>
        <w:t xml:space="preserve"> </w:t>
      </w:r>
      <w:proofErr w:type="spellStart"/>
      <w:r w:rsidR="00F25847" w:rsidRPr="00317F09">
        <w:rPr>
          <w:rFonts w:ascii="Garamond" w:eastAsia="Times New Roman" w:hAnsi="Garamond" w:cs="Times New Roman"/>
          <w:sz w:val="24"/>
          <w:szCs w:val="24"/>
        </w:rPr>
        <w:t>t</w:t>
      </w:r>
      <w:r w:rsidR="00791FC4" w:rsidRPr="00317F09">
        <w:rPr>
          <w:rFonts w:ascii="Garamond" w:eastAsia="Times New Roman" w:hAnsi="Garamond" w:cs="Times New Roman"/>
          <w:sz w:val="24"/>
          <w:szCs w:val="24"/>
        </w:rPr>
        <w:t>ë</w:t>
      </w:r>
      <w:proofErr w:type="spellEnd"/>
      <w:r w:rsidR="00F25847" w:rsidRPr="00317F09">
        <w:rPr>
          <w:rFonts w:ascii="Garamond" w:eastAsia="Times New Roman" w:hAnsi="Garamond" w:cs="Times New Roman"/>
          <w:sz w:val="24"/>
          <w:szCs w:val="24"/>
        </w:rPr>
        <w:t xml:space="preserve"> pandehurit</w:t>
      </w:r>
      <w:r w:rsidR="006F34A8" w:rsidRPr="00317F09">
        <w:rPr>
          <w:rFonts w:ascii="Garamond" w:eastAsia="Times New Roman" w:hAnsi="Garamond" w:cs="Times New Roman"/>
          <w:sz w:val="24"/>
          <w:szCs w:val="24"/>
        </w:rPr>
        <w:t>. Në këto kushte, duke pasur parasysh rëndësinë e shkeljes konkrete, në respektim të parim</w:t>
      </w:r>
      <w:r w:rsidR="00F02696" w:rsidRPr="00317F09">
        <w:rPr>
          <w:rFonts w:ascii="Garamond" w:eastAsia="Times New Roman" w:hAnsi="Garamond" w:cs="Times New Roman"/>
          <w:sz w:val="24"/>
          <w:szCs w:val="24"/>
        </w:rPr>
        <w:t>it</w:t>
      </w:r>
      <w:r w:rsidR="006F34A8" w:rsidRPr="00317F09">
        <w:rPr>
          <w:rFonts w:ascii="Garamond" w:eastAsia="Times New Roman" w:hAnsi="Garamond" w:cs="Times New Roman"/>
          <w:sz w:val="24"/>
          <w:szCs w:val="24"/>
        </w:rPr>
        <w:t xml:space="preserve"> të </w:t>
      </w:r>
      <w:proofErr w:type="spellStart"/>
      <w:r w:rsidR="006F34A8" w:rsidRPr="00317F09">
        <w:rPr>
          <w:rFonts w:ascii="Garamond" w:eastAsia="Times New Roman" w:hAnsi="Garamond" w:cs="Times New Roman"/>
          <w:sz w:val="24"/>
          <w:szCs w:val="24"/>
        </w:rPr>
        <w:t>proporcionalitetit</w:t>
      </w:r>
      <w:proofErr w:type="spellEnd"/>
      <w:r w:rsidR="006F34A8" w:rsidRPr="00317F09">
        <w:rPr>
          <w:rFonts w:ascii="Garamond" w:eastAsia="Times New Roman" w:hAnsi="Garamond" w:cs="Times New Roman"/>
          <w:sz w:val="24"/>
          <w:szCs w:val="24"/>
        </w:rPr>
        <w:t xml:space="preserve">, </w:t>
      </w:r>
      <w:r w:rsidR="006F19B0" w:rsidRPr="00317F09">
        <w:rPr>
          <w:rFonts w:ascii="Garamond" w:eastAsia="Times New Roman" w:hAnsi="Garamond" w:cs="Times New Roman"/>
          <w:sz w:val="24"/>
          <w:szCs w:val="24"/>
        </w:rPr>
        <w:t>Kolegji vler</w:t>
      </w:r>
      <w:r w:rsidR="00791FC4" w:rsidRPr="00317F09">
        <w:rPr>
          <w:rFonts w:ascii="Garamond" w:eastAsia="Times New Roman" w:hAnsi="Garamond" w:cs="Times New Roman"/>
          <w:sz w:val="24"/>
          <w:szCs w:val="24"/>
        </w:rPr>
        <w:t>ë</w:t>
      </w:r>
      <w:r w:rsidR="006F19B0" w:rsidRPr="00317F09">
        <w:rPr>
          <w:rFonts w:ascii="Garamond" w:eastAsia="Times New Roman" w:hAnsi="Garamond" w:cs="Times New Roman"/>
          <w:sz w:val="24"/>
          <w:szCs w:val="24"/>
        </w:rPr>
        <w:t>son se</w:t>
      </w:r>
      <w:r w:rsidR="006F34A8" w:rsidRPr="00317F09">
        <w:rPr>
          <w:rFonts w:ascii="Garamond" w:eastAsia="Times New Roman" w:hAnsi="Garamond" w:cs="Times New Roman"/>
          <w:sz w:val="24"/>
          <w:szCs w:val="24"/>
        </w:rPr>
        <w:t xml:space="preserve"> masa disiplinore </w:t>
      </w:r>
      <w:r w:rsidR="005A52A0">
        <w:rPr>
          <w:rFonts w:ascii="Garamond" w:eastAsia="Times New Roman" w:hAnsi="Garamond" w:cs="Times New Roman"/>
          <w:sz w:val="24"/>
          <w:szCs w:val="24"/>
        </w:rPr>
        <w:t>“</w:t>
      </w:r>
      <w:r w:rsidR="006F34A8" w:rsidRPr="00317F09">
        <w:rPr>
          <w:rFonts w:ascii="Garamond" w:eastAsia="Times New Roman" w:hAnsi="Garamond" w:cs="Times New Roman"/>
          <w:sz w:val="24"/>
          <w:szCs w:val="24"/>
        </w:rPr>
        <w:t>Vërejtje publike</w:t>
      </w:r>
      <w:r w:rsidR="005A52A0">
        <w:rPr>
          <w:rFonts w:ascii="Garamond" w:eastAsia="Times New Roman" w:hAnsi="Garamond" w:cs="Times New Roman"/>
          <w:sz w:val="24"/>
          <w:szCs w:val="24"/>
        </w:rPr>
        <w:t>”</w:t>
      </w:r>
      <w:r w:rsidR="006F34A8" w:rsidRPr="00317F09">
        <w:rPr>
          <w:rFonts w:ascii="Garamond" w:eastAsia="Times New Roman" w:hAnsi="Garamond" w:cs="Times New Roman"/>
          <w:sz w:val="24"/>
          <w:szCs w:val="24"/>
        </w:rPr>
        <w:t xml:space="preserve"> është masa më e përshtatshme, por edhe e mjaftueshme për të përmbushur qëllimin edukues </w:t>
      </w:r>
      <w:r w:rsidR="00F25847" w:rsidRPr="00317F09">
        <w:rPr>
          <w:rFonts w:ascii="Garamond" w:eastAsia="Times New Roman" w:hAnsi="Garamond" w:cs="Times New Roman"/>
          <w:sz w:val="24"/>
          <w:szCs w:val="24"/>
        </w:rPr>
        <w:t>t</w:t>
      </w:r>
      <w:r w:rsidR="00791FC4" w:rsidRPr="00317F09">
        <w:rPr>
          <w:rFonts w:ascii="Garamond" w:eastAsia="Times New Roman" w:hAnsi="Garamond" w:cs="Times New Roman"/>
          <w:sz w:val="24"/>
          <w:szCs w:val="24"/>
        </w:rPr>
        <w:t>ë</w:t>
      </w:r>
      <w:r w:rsidR="00F25847" w:rsidRPr="00317F09">
        <w:rPr>
          <w:rFonts w:ascii="Garamond" w:eastAsia="Times New Roman" w:hAnsi="Garamond" w:cs="Times New Roman"/>
          <w:sz w:val="24"/>
          <w:szCs w:val="24"/>
        </w:rPr>
        <w:t xml:space="preserve"> </w:t>
      </w:r>
      <w:r w:rsidR="00F25847" w:rsidRPr="00317F09">
        <w:rPr>
          <w:rFonts w:ascii="Garamond" w:eastAsia="Times New Roman" w:hAnsi="Garamond" w:cs="Times New Roman"/>
          <w:sz w:val="24"/>
          <w:szCs w:val="24"/>
        </w:rPr>
        <w:lastRenderedPageBreak/>
        <w:t>ankueses/</w:t>
      </w:r>
      <w:proofErr w:type="spellStart"/>
      <w:r w:rsidR="008C3062" w:rsidRPr="00317F09">
        <w:rPr>
          <w:rFonts w:ascii="Garamond" w:eastAsia="Times New Roman" w:hAnsi="Garamond" w:cs="Times New Roman"/>
          <w:sz w:val="24"/>
          <w:szCs w:val="24"/>
        </w:rPr>
        <w:t>magjistrat</w:t>
      </w:r>
      <w:r w:rsidR="007435B5" w:rsidRPr="00317F09">
        <w:rPr>
          <w:rFonts w:ascii="Garamond" w:eastAsia="Times New Roman" w:hAnsi="Garamond" w:cs="Times New Roman"/>
          <w:sz w:val="24"/>
          <w:szCs w:val="24"/>
        </w:rPr>
        <w:t>e</w:t>
      </w:r>
      <w:r w:rsidR="008C3062" w:rsidRPr="00317F09">
        <w:rPr>
          <w:rFonts w:ascii="Garamond" w:eastAsia="Times New Roman" w:hAnsi="Garamond" w:cs="Times New Roman"/>
          <w:sz w:val="24"/>
          <w:szCs w:val="24"/>
        </w:rPr>
        <w:t>s</w:t>
      </w:r>
      <w:proofErr w:type="spellEnd"/>
      <w:r w:rsidR="00F25847" w:rsidRPr="00317F09">
        <w:rPr>
          <w:rFonts w:ascii="Garamond" w:eastAsia="Times New Roman" w:hAnsi="Garamond" w:cs="Times New Roman"/>
          <w:sz w:val="24"/>
          <w:szCs w:val="24"/>
        </w:rPr>
        <w:t xml:space="preserve"> </w:t>
      </w:r>
      <w:proofErr w:type="spellStart"/>
      <w:r w:rsidR="00F25847" w:rsidRPr="00317F09">
        <w:rPr>
          <w:rFonts w:ascii="Garamond" w:eastAsia="Times New Roman" w:hAnsi="Garamond" w:cs="Times New Roman"/>
          <w:sz w:val="24"/>
          <w:szCs w:val="24"/>
        </w:rPr>
        <w:t>Ajshe</w:t>
      </w:r>
      <w:proofErr w:type="spellEnd"/>
      <w:r w:rsidR="00F25847" w:rsidRPr="00317F09">
        <w:rPr>
          <w:rFonts w:ascii="Garamond" w:eastAsia="Times New Roman" w:hAnsi="Garamond" w:cs="Times New Roman"/>
          <w:sz w:val="24"/>
          <w:szCs w:val="24"/>
        </w:rPr>
        <w:t xml:space="preserve"> </w:t>
      </w:r>
      <w:proofErr w:type="spellStart"/>
      <w:r w:rsidR="00F25847" w:rsidRPr="00317F09">
        <w:rPr>
          <w:rFonts w:ascii="Garamond" w:eastAsia="Times New Roman" w:hAnsi="Garamond" w:cs="Times New Roman"/>
          <w:sz w:val="24"/>
          <w:szCs w:val="24"/>
        </w:rPr>
        <w:t>Xhafa</w:t>
      </w:r>
      <w:proofErr w:type="spellEnd"/>
      <w:r w:rsidR="007435B5" w:rsidRPr="00317F09">
        <w:rPr>
          <w:rFonts w:ascii="Garamond" w:eastAsia="Times New Roman" w:hAnsi="Garamond" w:cs="Times New Roman"/>
          <w:sz w:val="24"/>
          <w:szCs w:val="24"/>
        </w:rPr>
        <w:t>,</w:t>
      </w:r>
      <w:r w:rsidR="006F34A8" w:rsidRPr="00317F09">
        <w:rPr>
          <w:rFonts w:ascii="Garamond" w:eastAsia="Times New Roman" w:hAnsi="Garamond" w:cs="Times New Roman"/>
          <w:sz w:val="24"/>
          <w:szCs w:val="24"/>
        </w:rPr>
        <w:t xml:space="preserve"> të sapoemëruar në detyrë, me qëllimin parandalues që kjo sjellje të mos përsëritet në të ardhmen</w:t>
      </w:r>
      <w:r w:rsidR="00F25847" w:rsidRPr="00317F09">
        <w:rPr>
          <w:rFonts w:ascii="Garamond" w:eastAsia="Times New Roman" w:hAnsi="Garamond" w:cs="Times New Roman"/>
          <w:sz w:val="24"/>
          <w:szCs w:val="24"/>
        </w:rPr>
        <w:t xml:space="preserve"> prej saj</w:t>
      </w:r>
      <w:r w:rsidR="006F34A8" w:rsidRPr="00317F09">
        <w:rPr>
          <w:rFonts w:ascii="Garamond" w:eastAsia="Times New Roman" w:hAnsi="Garamond" w:cs="Times New Roman"/>
          <w:sz w:val="24"/>
          <w:szCs w:val="24"/>
        </w:rPr>
        <w:t>, por</w:t>
      </w:r>
      <w:r w:rsidR="00EB2306">
        <w:rPr>
          <w:rFonts w:ascii="Garamond" w:eastAsia="Times New Roman" w:hAnsi="Garamond" w:cs="Times New Roman"/>
          <w:sz w:val="24"/>
          <w:szCs w:val="24"/>
        </w:rPr>
        <w:t xml:space="preserve"> edhe nga magjistratë të tjerë.</w:t>
      </w:r>
    </w:p>
    <w:p w14:paraId="6BADF9B2" w14:textId="7E372DEA" w:rsidR="00F25847" w:rsidRPr="00317F09" w:rsidRDefault="001F28C0" w:rsidP="00317F09">
      <w:pPr>
        <w:tabs>
          <w:tab w:val="left" w:pos="4052"/>
        </w:tabs>
        <w:spacing w:after="0" w:line="240" w:lineRule="auto"/>
        <w:ind w:firstLine="288"/>
        <w:jc w:val="both"/>
        <w:rPr>
          <w:rFonts w:ascii="Garamond" w:eastAsia="Times New Roman" w:hAnsi="Garamond" w:cs="Times New Roman"/>
          <w:sz w:val="24"/>
          <w:szCs w:val="24"/>
        </w:rPr>
      </w:pPr>
      <w:r w:rsidRPr="00317F09">
        <w:rPr>
          <w:rFonts w:ascii="Garamond" w:hAnsi="Garamond" w:cs="Times New Roman"/>
          <w:sz w:val="24"/>
          <w:szCs w:val="24"/>
        </w:rPr>
        <w:t xml:space="preserve">81. </w:t>
      </w:r>
      <w:r w:rsidR="00E971F6" w:rsidRPr="00317F09">
        <w:rPr>
          <w:rFonts w:ascii="Garamond" w:hAnsi="Garamond" w:cs="Times New Roman"/>
          <w:sz w:val="24"/>
          <w:szCs w:val="24"/>
        </w:rPr>
        <w:t>Pre</w:t>
      </w:r>
      <w:r w:rsidR="002B4A5D" w:rsidRPr="00317F09">
        <w:rPr>
          <w:rFonts w:ascii="Garamond" w:hAnsi="Garamond" w:cs="Times New Roman"/>
          <w:sz w:val="24"/>
          <w:szCs w:val="24"/>
        </w:rPr>
        <w:t>t</w:t>
      </w:r>
      <w:r w:rsidR="00E971F6" w:rsidRPr="00317F09">
        <w:rPr>
          <w:rFonts w:ascii="Garamond" w:hAnsi="Garamond" w:cs="Times New Roman"/>
          <w:sz w:val="24"/>
          <w:szCs w:val="24"/>
        </w:rPr>
        <w:t>endimi i ankueses se rrethanat lehtësuese imponojnë një masë më të lehtë disiplinore</w:t>
      </w:r>
      <w:r w:rsidR="002B4A5D" w:rsidRPr="00317F09">
        <w:rPr>
          <w:rFonts w:ascii="Garamond" w:hAnsi="Garamond" w:cs="Times New Roman"/>
          <w:sz w:val="24"/>
          <w:szCs w:val="24"/>
        </w:rPr>
        <w:t xml:space="preserve"> </w:t>
      </w:r>
      <w:r w:rsidR="005A52A0">
        <w:rPr>
          <w:rFonts w:ascii="Garamond" w:hAnsi="Garamond" w:cs="Times New Roman"/>
          <w:sz w:val="24"/>
          <w:szCs w:val="24"/>
        </w:rPr>
        <w:t>“</w:t>
      </w:r>
      <w:r w:rsidR="002B4A5D" w:rsidRPr="00317F09">
        <w:rPr>
          <w:rFonts w:ascii="Garamond" w:hAnsi="Garamond" w:cs="Times New Roman"/>
          <w:sz w:val="24"/>
          <w:szCs w:val="24"/>
        </w:rPr>
        <w:t xml:space="preserve">Vërejtje </w:t>
      </w:r>
      <w:proofErr w:type="spellStart"/>
      <w:r w:rsidR="002B4A5D" w:rsidRPr="00317F09">
        <w:rPr>
          <w:rFonts w:ascii="Garamond" w:hAnsi="Garamond" w:cs="Times New Roman"/>
          <w:sz w:val="24"/>
          <w:szCs w:val="24"/>
        </w:rPr>
        <w:t>konfidenciale</w:t>
      </w:r>
      <w:proofErr w:type="spellEnd"/>
      <w:r w:rsidR="005A52A0">
        <w:rPr>
          <w:rFonts w:ascii="Garamond" w:hAnsi="Garamond" w:cs="Times New Roman"/>
          <w:sz w:val="24"/>
          <w:szCs w:val="24"/>
        </w:rPr>
        <w:t>”</w:t>
      </w:r>
      <w:r w:rsidR="00E971F6" w:rsidRPr="00317F09">
        <w:rPr>
          <w:rFonts w:ascii="Garamond" w:hAnsi="Garamond" w:cs="Times New Roman"/>
          <w:sz w:val="24"/>
          <w:szCs w:val="24"/>
        </w:rPr>
        <w:t xml:space="preserve">, </w:t>
      </w:r>
      <w:r w:rsidR="002B4A5D" w:rsidRPr="00317F09">
        <w:rPr>
          <w:rFonts w:ascii="Garamond" w:hAnsi="Garamond" w:cs="Times New Roman"/>
          <w:sz w:val="24"/>
          <w:szCs w:val="24"/>
        </w:rPr>
        <w:t>p</w:t>
      </w:r>
      <w:r w:rsidR="00E32DFA" w:rsidRPr="00317F09">
        <w:rPr>
          <w:rFonts w:ascii="Garamond" w:hAnsi="Garamond" w:cs="Times New Roman"/>
          <w:sz w:val="24"/>
          <w:szCs w:val="24"/>
        </w:rPr>
        <w:t>ë</w:t>
      </w:r>
      <w:r w:rsidR="002B4A5D" w:rsidRPr="00317F09">
        <w:rPr>
          <w:rFonts w:ascii="Garamond" w:hAnsi="Garamond" w:cs="Times New Roman"/>
          <w:sz w:val="24"/>
          <w:szCs w:val="24"/>
        </w:rPr>
        <w:t xml:space="preserve">r shkak se publiku nuk </w:t>
      </w:r>
      <w:r w:rsidR="00E32DFA" w:rsidRPr="00317F09">
        <w:rPr>
          <w:rFonts w:ascii="Garamond" w:hAnsi="Garamond" w:cs="Times New Roman"/>
          <w:sz w:val="24"/>
          <w:szCs w:val="24"/>
        </w:rPr>
        <w:t>ë</w:t>
      </w:r>
      <w:r w:rsidR="002B4A5D" w:rsidRPr="00317F09">
        <w:rPr>
          <w:rFonts w:ascii="Garamond" w:hAnsi="Garamond" w:cs="Times New Roman"/>
          <w:sz w:val="24"/>
          <w:szCs w:val="24"/>
        </w:rPr>
        <w:t>sht</w:t>
      </w:r>
      <w:r w:rsidR="00E32DFA" w:rsidRPr="00317F09">
        <w:rPr>
          <w:rFonts w:ascii="Garamond" w:hAnsi="Garamond" w:cs="Times New Roman"/>
          <w:sz w:val="24"/>
          <w:szCs w:val="24"/>
        </w:rPr>
        <w:t>ë</w:t>
      </w:r>
      <w:r w:rsidR="002B4A5D" w:rsidRPr="00317F09">
        <w:rPr>
          <w:rFonts w:ascii="Garamond" w:hAnsi="Garamond" w:cs="Times New Roman"/>
          <w:sz w:val="24"/>
          <w:szCs w:val="24"/>
        </w:rPr>
        <w:t xml:space="preserve"> i p</w:t>
      </w:r>
      <w:r w:rsidR="00E32DFA" w:rsidRPr="00317F09">
        <w:rPr>
          <w:rFonts w:ascii="Garamond" w:hAnsi="Garamond" w:cs="Times New Roman"/>
          <w:sz w:val="24"/>
          <w:szCs w:val="24"/>
        </w:rPr>
        <w:t>ë</w:t>
      </w:r>
      <w:r w:rsidR="002B4A5D" w:rsidRPr="00317F09">
        <w:rPr>
          <w:rFonts w:ascii="Garamond" w:hAnsi="Garamond" w:cs="Times New Roman"/>
          <w:sz w:val="24"/>
          <w:szCs w:val="24"/>
        </w:rPr>
        <w:t>rfshir</w:t>
      </w:r>
      <w:r w:rsidR="00E32DFA" w:rsidRPr="00317F09">
        <w:rPr>
          <w:rFonts w:ascii="Garamond" w:hAnsi="Garamond" w:cs="Times New Roman"/>
          <w:sz w:val="24"/>
          <w:szCs w:val="24"/>
        </w:rPr>
        <w:t>ë</w:t>
      </w:r>
      <w:r w:rsidR="002B4A5D" w:rsidRPr="00317F09">
        <w:rPr>
          <w:rFonts w:ascii="Garamond" w:hAnsi="Garamond" w:cs="Times New Roman"/>
          <w:sz w:val="24"/>
          <w:szCs w:val="24"/>
        </w:rPr>
        <w:t>, se n</w:t>
      </w:r>
      <w:r w:rsidR="00E32DFA" w:rsidRPr="00317F09">
        <w:rPr>
          <w:rFonts w:ascii="Garamond" w:hAnsi="Garamond" w:cs="Times New Roman"/>
          <w:sz w:val="24"/>
          <w:szCs w:val="24"/>
        </w:rPr>
        <w:t>ë</w:t>
      </w:r>
      <w:r w:rsidR="002B4A5D" w:rsidRPr="00317F09">
        <w:rPr>
          <w:rFonts w:ascii="Garamond" w:hAnsi="Garamond" w:cs="Times New Roman"/>
          <w:sz w:val="24"/>
          <w:szCs w:val="24"/>
        </w:rPr>
        <w:t xml:space="preserve"> </w:t>
      </w:r>
      <w:r w:rsidR="008C3062" w:rsidRPr="00317F09">
        <w:rPr>
          <w:rFonts w:ascii="Garamond" w:hAnsi="Garamond" w:cs="Times New Roman"/>
          <w:sz w:val="24"/>
          <w:szCs w:val="24"/>
        </w:rPr>
        <w:t>seancë</w:t>
      </w:r>
      <w:r w:rsidR="002B4A5D" w:rsidRPr="00317F09">
        <w:rPr>
          <w:rFonts w:ascii="Garamond" w:hAnsi="Garamond" w:cs="Times New Roman"/>
          <w:sz w:val="24"/>
          <w:szCs w:val="24"/>
        </w:rPr>
        <w:t xml:space="preserve"> gjyq</w:t>
      </w:r>
      <w:r w:rsidR="00E32DFA" w:rsidRPr="00317F09">
        <w:rPr>
          <w:rFonts w:ascii="Garamond" w:hAnsi="Garamond" w:cs="Times New Roman"/>
          <w:sz w:val="24"/>
          <w:szCs w:val="24"/>
        </w:rPr>
        <w:t>ë</w:t>
      </w:r>
      <w:r w:rsidR="002B4A5D" w:rsidRPr="00317F09">
        <w:rPr>
          <w:rFonts w:ascii="Garamond" w:hAnsi="Garamond" w:cs="Times New Roman"/>
          <w:sz w:val="24"/>
          <w:szCs w:val="24"/>
        </w:rPr>
        <w:t>sore ishin prezent</w:t>
      </w:r>
      <w:r w:rsidR="00F02696" w:rsidRPr="00317F09">
        <w:rPr>
          <w:rFonts w:ascii="Garamond" w:hAnsi="Garamond" w:cs="Times New Roman"/>
          <w:sz w:val="24"/>
          <w:szCs w:val="24"/>
        </w:rPr>
        <w:t>ë</w:t>
      </w:r>
      <w:r w:rsidR="002B4A5D" w:rsidRPr="00317F09">
        <w:rPr>
          <w:rFonts w:ascii="Garamond" w:hAnsi="Garamond" w:cs="Times New Roman"/>
          <w:sz w:val="24"/>
          <w:szCs w:val="24"/>
        </w:rPr>
        <w:t xml:space="preserve"> vet</w:t>
      </w:r>
      <w:r w:rsidR="00E32DFA" w:rsidRPr="00317F09">
        <w:rPr>
          <w:rFonts w:ascii="Garamond" w:hAnsi="Garamond" w:cs="Times New Roman"/>
          <w:sz w:val="24"/>
          <w:szCs w:val="24"/>
        </w:rPr>
        <w:t>ë</w:t>
      </w:r>
      <w:r w:rsidR="002B4A5D" w:rsidRPr="00317F09">
        <w:rPr>
          <w:rFonts w:ascii="Garamond" w:hAnsi="Garamond" w:cs="Times New Roman"/>
          <w:sz w:val="24"/>
          <w:szCs w:val="24"/>
        </w:rPr>
        <w:t>m prokurori dhe mbrojt</w:t>
      </w:r>
      <w:r w:rsidR="00E32DFA" w:rsidRPr="00317F09">
        <w:rPr>
          <w:rFonts w:ascii="Garamond" w:hAnsi="Garamond" w:cs="Times New Roman"/>
          <w:sz w:val="24"/>
          <w:szCs w:val="24"/>
        </w:rPr>
        <w:t>ë</w:t>
      </w:r>
      <w:r w:rsidR="002B4A5D" w:rsidRPr="00317F09">
        <w:rPr>
          <w:rFonts w:ascii="Garamond" w:hAnsi="Garamond" w:cs="Times New Roman"/>
          <w:sz w:val="24"/>
          <w:szCs w:val="24"/>
        </w:rPr>
        <w:t>si i t</w:t>
      </w:r>
      <w:r w:rsidR="00E32DFA" w:rsidRPr="00317F09">
        <w:rPr>
          <w:rFonts w:ascii="Garamond" w:hAnsi="Garamond" w:cs="Times New Roman"/>
          <w:sz w:val="24"/>
          <w:szCs w:val="24"/>
        </w:rPr>
        <w:t>ë</w:t>
      </w:r>
      <w:r w:rsidR="002B4A5D" w:rsidRPr="00317F09">
        <w:rPr>
          <w:rFonts w:ascii="Garamond" w:hAnsi="Garamond" w:cs="Times New Roman"/>
          <w:sz w:val="24"/>
          <w:szCs w:val="24"/>
        </w:rPr>
        <w:t xml:space="preserve"> pandehurit, ndaj ndikimi </w:t>
      </w:r>
      <w:r w:rsidR="00E32DFA" w:rsidRPr="00317F09">
        <w:rPr>
          <w:rFonts w:ascii="Garamond" w:hAnsi="Garamond" w:cs="Times New Roman"/>
          <w:sz w:val="24"/>
          <w:szCs w:val="24"/>
        </w:rPr>
        <w:t>ë</w:t>
      </w:r>
      <w:r w:rsidR="002B4A5D" w:rsidRPr="00317F09">
        <w:rPr>
          <w:rFonts w:ascii="Garamond" w:hAnsi="Garamond" w:cs="Times New Roman"/>
          <w:sz w:val="24"/>
          <w:szCs w:val="24"/>
        </w:rPr>
        <w:t>sht</w:t>
      </w:r>
      <w:r w:rsidR="00E32DFA" w:rsidRPr="00317F09">
        <w:rPr>
          <w:rFonts w:ascii="Garamond" w:hAnsi="Garamond" w:cs="Times New Roman"/>
          <w:sz w:val="24"/>
          <w:szCs w:val="24"/>
        </w:rPr>
        <w:t>ë</w:t>
      </w:r>
      <w:r w:rsidR="002B4A5D" w:rsidRPr="00317F09">
        <w:rPr>
          <w:rFonts w:ascii="Garamond" w:hAnsi="Garamond" w:cs="Times New Roman"/>
          <w:sz w:val="24"/>
          <w:szCs w:val="24"/>
        </w:rPr>
        <w:t xml:space="preserve"> i kufizuar vet</w:t>
      </w:r>
      <w:r w:rsidR="00E32DFA" w:rsidRPr="00317F09">
        <w:rPr>
          <w:rFonts w:ascii="Garamond" w:hAnsi="Garamond" w:cs="Times New Roman"/>
          <w:sz w:val="24"/>
          <w:szCs w:val="24"/>
        </w:rPr>
        <w:t>ë</w:t>
      </w:r>
      <w:r w:rsidR="002B4A5D" w:rsidRPr="00317F09">
        <w:rPr>
          <w:rFonts w:ascii="Garamond" w:hAnsi="Garamond" w:cs="Times New Roman"/>
          <w:sz w:val="24"/>
          <w:szCs w:val="24"/>
        </w:rPr>
        <w:t>m n</w:t>
      </w:r>
      <w:r w:rsidR="00E32DFA" w:rsidRPr="00317F09">
        <w:rPr>
          <w:rFonts w:ascii="Garamond" w:hAnsi="Garamond" w:cs="Times New Roman"/>
          <w:sz w:val="24"/>
          <w:szCs w:val="24"/>
        </w:rPr>
        <w:t>ë</w:t>
      </w:r>
      <w:r w:rsidR="002B4A5D" w:rsidRPr="00317F09">
        <w:rPr>
          <w:rFonts w:ascii="Garamond" w:hAnsi="Garamond" w:cs="Times New Roman"/>
          <w:sz w:val="24"/>
          <w:szCs w:val="24"/>
        </w:rPr>
        <w:t xml:space="preserve"> dy persona, </w:t>
      </w:r>
      <w:r w:rsidR="00E971F6" w:rsidRPr="00317F09">
        <w:rPr>
          <w:rFonts w:ascii="Garamond" w:hAnsi="Garamond" w:cs="Times New Roman"/>
          <w:sz w:val="24"/>
          <w:szCs w:val="24"/>
        </w:rPr>
        <w:t>n</w:t>
      </w:r>
      <w:r w:rsidR="00F02696" w:rsidRPr="00317F09">
        <w:rPr>
          <w:rFonts w:ascii="Garamond" w:hAnsi="Garamond" w:cs="Times New Roman"/>
          <w:sz w:val="24"/>
          <w:szCs w:val="24"/>
        </w:rPr>
        <w:t>ë</w:t>
      </w:r>
      <w:r w:rsidR="00E971F6" w:rsidRPr="00317F09">
        <w:rPr>
          <w:rFonts w:ascii="Garamond" w:hAnsi="Garamond" w:cs="Times New Roman"/>
          <w:sz w:val="24"/>
          <w:szCs w:val="24"/>
        </w:rPr>
        <w:t xml:space="preserve"> rastin konkret nuk qëndron, pasi nga hetimi disipli</w:t>
      </w:r>
      <w:r w:rsidR="00F25847" w:rsidRPr="00317F09">
        <w:rPr>
          <w:rFonts w:ascii="Garamond" w:hAnsi="Garamond" w:cs="Times New Roman"/>
          <w:sz w:val="24"/>
          <w:szCs w:val="24"/>
        </w:rPr>
        <w:t>n</w:t>
      </w:r>
      <w:r w:rsidR="00E971F6" w:rsidRPr="00317F09">
        <w:rPr>
          <w:rFonts w:ascii="Garamond" w:hAnsi="Garamond" w:cs="Times New Roman"/>
          <w:sz w:val="24"/>
          <w:szCs w:val="24"/>
        </w:rPr>
        <w:t>or</w:t>
      </w:r>
      <w:r w:rsidR="00F02696" w:rsidRPr="00317F09">
        <w:rPr>
          <w:rFonts w:ascii="Garamond" w:hAnsi="Garamond" w:cs="Times New Roman"/>
          <w:sz w:val="24"/>
          <w:szCs w:val="24"/>
        </w:rPr>
        <w:t xml:space="preserve"> dhe</w:t>
      </w:r>
      <w:r w:rsidR="00E971F6" w:rsidRPr="00317F09">
        <w:rPr>
          <w:rFonts w:ascii="Garamond" w:hAnsi="Garamond" w:cs="Times New Roman"/>
          <w:sz w:val="24"/>
          <w:szCs w:val="24"/>
        </w:rPr>
        <w:t xml:space="preserve"> shpjegimet e parashtruara n</w:t>
      </w:r>
      <w:r w:rsidR="00E32DFA" w:rsidRPr="00317F09">
        <w:rPr>
          <w:rFonts w:ascii="Garamond" w:hAnsi="Garamond" w:cs="Times New Roman"/>
          <w:sz w:val="24"/>
          <w:szCs w:val="24"/>
        </w:rPr>
        <w:t>ë</w:t>
      </w:r>
      <w:r w:rsidR="00E971F6" w:rsidRPr="00317F09">
        <w:rPr>
          <w:rFonts w:ascii="Garamond" w:hAnsi="Garamond" w:cs="Times New Roman"/>
          <w:sz w:val="24"/>
          <w:szCs w:val="24"/>
        </w:rPr>
        <w:t xml:space="preserve"> Kolegj nga vet</w:t>
      </w:r>
      <w:r w:rsidR="00E32DFA" w:rsidRPr="00317F09">
        <w:rPr>
          <w:rFonts w:ascii="Garamond" w:hAnsi="Garamond" w:cs="Times New Roman"/>
          <w:sz w:val="24"/>
          <w:szCs w:val="24"/>
        </w:rPr>
        <w:t>ë</w:t>
      </w:r>
      <w:r w:rsidR="00E971F6" w:rsidRPr="00317F09">
        <w:rPr>
          <w:rFonts w:ascii="Garamond" w:hAnsi="Garamond" w:cs="Times New Roman"/>
          <w:sz w:val="24"/>
          <w:szCs w:val="24"/>
        </w:rPr>
        <w:t xml:space="preserve"> ankuesja</w:t>
      </w:r>
      <w:r w:rsidR="00F02696" w:rsidRPr="00317F09">
        <w:rPr>
          <w:rFonts w:ascii="Garamond" w:hAnsi="Garamond" w:cs="Times New Roman"/>
          <w:sz w:val="24"/>
          <w:szCs w:val="24"/>
        </w:rPr>
        <w:t>,</w:t>
      </w:r>
      <w:r w:rsidR="00E971F6" w:rsidRPr="00317F09">
        <w:rPr>
          <w:rFonts w:ascii="Garamond" w:hAnsi="Garamond" w:cs="Times New Roman"/>
          <w:sz w:val="24"/>
          <w:szCs w:val="24"/>
        </w:rPr>
        <w:t xml:space="preserve"> ka rezultuar se shkelja disiplinore ka ndodhur gjatë një seance gjyqësore publike</w:t>
      </w:r>
      <w:r w:rsidR="002B4A5D" w:rsidRPr="00317F09">
        <w:rPr>
          <w:rFonts w:ascii="Garamond" w:hAnsi="Garamond" w:cs="Times New Roman"/>
          <w:sz w:val="24"/>
          <w:szCs w:val="24"/>
        </w:rPr>
        <w:t xml:space="preserve"> dhe </w:t>
      </w:r>
      <w:r w:rsidR="00E971F6" w:rsidRPr="00317F09">
        <w:rPr>
          <w:rFonts w:ascii="Garamond" w:hAnsi="Garamond" w:cs="Times New Roman"/>
          <w:sz w:val="24"/>
          <w:szCs w:val="24"/>
        </w:rPr>
        <w:t>në prezencë të palëve procedurale. Bazuar në nenin 106, pika 3</w:t>
      </w:r>
      <w:r w:rsidR="00EB2306">
        <w:rPr>
          <w:rFonts w:ascii="Garamond" w:hAnsi="Garamond" w:cs="Times New Roman"/>
          <w:sz w:val="24"/>
          <w:szCs w:val="24"/>
        </w:rPr>
        <w:t>,</w:t>
      </w:r>
      <w:r w:rsidR="00E971F6" w:rsidRPr="00317F09">
        <w:rPr>
          <w:rFonts w:ascii="Garamond" w:hAnsi="Garamond" w:cs="Times New Roman"/>
          <w:sz w:val="24"/>
          <w:szCs w:val="24"/>
        </w:rPr>
        <w:t xml:space="preserve"> e ligjit nr. 96/2016, </w:t>
      </w:r>
      <w:r w:rsidR="005A52A0">
        <w:rPr>
          <w:rFonts w:ascii="Garamond" w:hAnsi="Garamond" w:cs="Times New Roman"/>
          <w:sz w:val="24"/>
          <w:szCs w:val="24"/>
        </w:rPr>
        <w:t>“</w:t>
      </w:r>
      <w:r w:rsidR="00E971F6" w:rsidRPr="00317F09">
        <w:rPr>
          <w:rFonts w:ascii="Garamond" w:hAnsi="Garamond" w:cs="Times New Roman"/>
          <w:sz w:val="24"/>
          <w:szCs w:val="24"/>
        </w:rPr>
        <w:t xml:space="preserve">Vërejtja </w:t>
      </w:r>
      <w:proofErr w:type="spellStart"/>
      <w:r w:rsidR="00E971F6" w:rsidRPr="00317F09">
        <w:rPr>
          <w:rFonts w:ascii="Garamond" w:hAnsi="Garamond" w:cs="Times New Roman"/>
          <w:sz w:val="24"/>
          <w:szCs w:val="24"/>
        </w:rPr>
        <w:t>konfidenciale</w:t>
      </w:r>
      <w:proofErr w:type="spellEnd"/>
      <w:r w:rsidR="005A52A0">
        <w:rPr>
          <w:rFonts w:ascii="Garamond" w:hAnsi="Garamond" w:cs="Times New Roman"/>
          <w:sz w:val="24"/>
          <w:szCs w:val="24"/>
        </w:rPr>
        <w:t>”</w:t>
      </w:r>
      <w:r w:rsidR="00E971F6" w:rsidRPr="00317F09">
        <w:rPr>
          <w:rFonts w:ascii="Garamond" w:hAnsi="Garamond" w:cs="Times New Roman"/>
          <w:sz w:val="24"/>
          <w:szCs w:val="24"/>
        </w:rPr>
        <w:t xml:space="preserve"> jepet për shkelje të lehta, në të cilat publiku nuk është i përfshirë ose nuk ës</w:t>
      </w:r>
      <w:r w:rsidR="00EB2306">
        <w:rPr>
          <w:rFonts w:ascii="Garamond" w:hAnsi="Garamond" w:cs="Times New Roman"/>
          <w:sz w:val="24"/>
          <w:szCs w:val="24"/>
        </w:rPr>
        <w:t>htë vënë në dijeni të shkeljes.</w:t>
      </w:r>
    </w:p>
    <w:p w14:paraId="161CEF63" w14:textId="6BC29BF5" w:rsidR="008948F8" w:rsidRPr="00317F09" w:rsidRDefault="001F28C0" w:rsidP="00317F09">
      <w:pPr>
        <w:pStyle w:val="ListParagraph"/>
        <w:spacing w:after="0" w:line="240" w:lineRule="auto"/>
        <w:ind w:left="0" w:firstLine="288"/>
        <w:contextualSpacing w:val="0"/>
        <w:jc w:val="both"/>
        <w:rPr>
          <w:rFonts w:ascii="Garamond" w:hAnsi="Garamond" w:cs="Times New Roman"/>
          <w:sz w:val="24"/>
          <w:szCs w:val="24"/>
        </w:rPr>
      </w:pPr>
      <w:r w:rsidRPr="00317F09">
        <w:rPr>
          <w:rFonts w:ascii="Garamond" w:hAnsi="Garamond" w:cs="Times New Roman"/>
          <w:sz w:val="24"/>
          <w:szCs w:val="24"/>
        </w:rPr>
        <w:t xml:space="preserve">82. </w:t>
      </w:r>
      <w:r w:rsidR="00493B9F" w:rsidRPr="00317F09">
        <w:rPr>
          <w:rFonts w:ascii="Garamond" w:hAnsi="Garamond" w:cs="Times New Roman"/>
          <w:sz w:val="24"/>
          <w:szCs w:val="24"/>
        </w:rPr>
        <w:t xml:space="preserve">Në këto kushte, Kolegji i Posaçëm i Apelimit arrin në përfundimin se shkeljet disiplinore të </w:t>
      </w:r>
      <w:proofErr w:type="spellStart"/>
      <w:r w:rsidR="00493B9F" w:rsidRPr="00317F09">
        <w:rPr>
          <w:rFonts w:ascii="Garamond" w:hAnsi="Garamond" w:cs="Times New Roman"/>
          <w:sz w:val="24"/>
          <w:szCs w:val="24"/>
        </w:rPr>
        <w:t>magjistrates</w:t>
      </w:r>
      <w:proofErr w:type="spellEnd"/>
      <w:r w:rsidR="00493B9F" w:rsidRPr="00317F09">
        <w:rPr>
          <w:rFonts w:ascii="Garamond" w:hAnsi="Garamond" w:cs="Times New Roman"/>
          <w:sz w:val="24"/>
          <w:szCs w:val="24"/>
        </w:rPr>
        <w:t xml:space="preserve">, të kryera gjatë ushtrimit të veprimtarisë së saj, të konstatuara nga </w:t>
      </w:r>
      <w:proofErr w:type="spellStart"/>
      <w:r w:rsidR="00493B9F" w:rsidRPr="00317F09">
        <w:rPr>
          <w:rFonts w:ascii="Garamond" w:hAnsi="Garamond" w:cs="Times New Roman"/>
          <w:sz w:val="24"/>
          <w:szCs w:val="24"/>
        </w:rPr>
        <w:t>ILD</w:t>
      </w:r>
      <w:proofErr w:type="spellEnd"/>
      <w:r w:rsidR="00493B9F" w:rsidRPr="00317F09">
        <w:rPr>
          <w:rFonts w:ascii="Garamond" w:hAnsi="Garamond" w:cs="Times New Roman"/>
          <w:sz w:val="24"/>
          <w:szCs w:val="24"/>
        </w:rPr>
        <w:t>-ja dhe të shqyrtuara dhe vlerësuara nga Këshilli i Lartë Gjyq</w:t>
      </w:r>
      <w:r w:rsidR="008745DD" w:rsidRPr="00317F09">
        <w:rPr>
          <w:rFonts w:ascii="Garamond" w:hAnsi="Garamond" w:cs="Times New Roman"/>
          <w:sz w:val="24"/>
          <w:szCs w:val="24"/>
        </w:rPr>
        <w:t>ë</w:t>
      </w:r>
      <w:r w:rsidR="00493B9F" w:rsidRPr="00317F09">
        <w:rPr>
          <w:rFonts w:ascii="Garamond" w:hAnsi="Garamond" w:cs="Times New Roman"/>
          <w:sz w:val="24"/>
          <w:szCs w:val="24"/>
        </w:rPr>
        <w:t xml:space="preserve">sor në procedimin disiplinor ndaj saj, janë të tilla që e ngarkojnë atë me përgjegjësi disiplinore dhe se masa disiplinore e </w:t>
      </w:r>
      <w:r w:rsidR="008C3062" w:rsidRPr="00317F09">
        <w:rPr>
          <w:rFonts w:ascii="Garamond" w:hAnsi="Garamond" w:cs="Times New Roman"/>
          <w:sz w:val="24"/>
          <w:szCs w:val="24"/>
        </w:rPr>
        <w:t>vërejtjes</w:t>
      </w:r>
      <w:r w:rsidR="00493B9F" w:rsidRPr="00317F09">
        <w:rPr>
          <w:rFonts w:ascii="Garamond" w:hAnsi="Garamond" w:cs="Times New Roman"/>
          <w:sz w:val="24"/>
          <w:szCs w:val="24"/>
        </w:rPr>
        <w:t xml:space="preserve"> publike, e dhënë ndaj </w:t>
      </w:r>
      <w:proofErr w:type="spellStart"/>
      <w:r w:rsidR="00493B9F" w:rsidRPr="00317F09">
        <w:rPr>
          <w:rFonts w:ascii="Garamond" w:hAnsi="Garamond" w:cs="Times New Roman"/>
          <w:sz w:val="24"/>
          <w:szCs w:val="24"/>
        </w:rPr>
        <w:t>magjistrates</w:t>
      </w:r>
      <w:proofErr w:type="spellEnd"/>
      <w:r w:rsidR="00493B9F" w:rsidRPr="00317F09">
        <w:rPr>
          <w:rFonts w:ascii="Garamond" w:hAnsi="Garamond" w:cs="Times New Roman"/>
          <w:sz w:val="24"/>
          <w:szCs w:val="24"/>
        </w:rPr>
        <w:t xml:space="preserve"> nga Këshilli i Lartë Gjyq</w:t>
      </w:r>
      <w:r w:rsidR="008745DD" w:rsidRPr="00317F09">
        <w:rPr>
          <w:rFonts w:ascii="Garamond" w:hAnsi="Garamond" w:cs="Times New Roman"/>
          <w:sz w:val="24"/>
          <w:szCs w:val="24"/>
        </w:rPr>
        <w:t>ë</w:t>
      </w:r>
      <w:r w:rsidR="00493B9F" w:rsidRPr="00317F09">
        <w:rPr>
          <w:rFonts w:ascii="Garamond" w:hAnsi="Garamond" w:cs="Times New Roman"/>
          <w:sz w:val="24"/>
          <w:szCs w:val="24"/>
        </w:rPr>
        <w:t xml:space="preserve">sor, është proporcionale me rëndësinë e shkeljeve të kryera prej saj. </w:t>
      </w:r>
    </w:p>
    <w:p w14:paraId="3D44496F" w14:textId="1429D326" w:rsidR="00173540" w:rsidRPr="00EB2306" w:rsidRDefault="00372EC4" w:rsidP="00EB2306">
      <w:pPr>
        <w:pStyle w:val="ListParagraph"/>
        <w:spacing w:after="0" w:line="240" w:lineRule="auto"/>
        <w:ind w:left="0" w:firstLine="288"/>
        <w:contextualSpacing w:val="0"/>
        <w:jc w:val="both"/>
        <w:rPr>
          <w:rFonts w:ascii="Garamond" w:hAnsi="Garamond" w:cs="Times New Roman"/>
          <w:sz w:val="24"/>
          <w:szCs w:val="24"/>
        </w:rPr>
      </w:pPr>
      <w:r w:rsidRPr="00317F09">
        <w:rPr>
          <w:rFonts w:ascii="Garamond" w:eastAsia="Times New Roman" w:hAnsi="Garamond" w:cs="Times New Roman"/>
          <w:sz w:val="24"/>
          <w:szCs w:val="24"/>
        </w:rPr>
        <w:t xml:space="preserve">83. </w:t>
      </w:r>
      <w:r w:rsidR="00493B9F" w:rsidRPr="00317F09">
        <w:rPr>
          <w:rFonts w:ascii="Garamond" w:eastAsia="Times New Roman" w:hAnsi="Garamond" w:cs="Times New Roman"/>
          <w:sz w:val="24"/>
          <w:szCs w:val="24"/>
        </w:rPr>
        <w:t>Për sa më sipër, Kolegji i Posaçëm i Apelimit, bazuar në analizën në tërësi të pretendimeve të ankueses,</w:t>
      </w:r>
      <w:r w:rsidR="00EB2306">
        <w:rPr>
          <w:rFonts w:ascii="Garamond" w:eastAsia="Times New Roman" w:hAnsi="Garamond" w:cs="Times New Roman"/>
          <w:sz w:val="24"/>
          <w:szCs w:val="24"/>
        </w:rPr>
        <w:t xml:space="preserve"> çmon se vendimi nr. 190, datë 2.</w:t>
      </w:r>
      <w:r w:rsidR="00493B9F" w:rsidRPr="00317F09">
        <w:rPr>
          <w:rFonts w:ascii="Garamond" w:eastAsia="Times New Roman" w:hAnsi="Garamond" w:cs="Times New Roman"/>
          <w:sz w:val="24"/>
          <w:szCs w:val="24"/>
        </w:rPr>
        <w:t>4.2025</w:t>
      </w:r>
      <w:r w:rsidR="00493B9F" w:rsidRPr="00317F09">
        <w:rPr>
          <w:rFonts w:ascii="Garamond" w:eastAsia="Times New Roman" w:hAnsi="Garamond" w:cs="Times New Roman"/>
          <w:iCs/>
          <w:sz w:val="24"/>
          <w:szCs w:val="24"/>
          <w:shd w:val="clear" w:color="auto" w:fill="FFFFFF"/>
        </w:rPr>
        <w:t>,</w:t>
      </w:r>
      <w:r w:rsidR="00493B9F" w:rsidRPr="00317F09">
        <w:rPr>
          <w:rFonts w:ascii="Garamond" w:eastAsia="Times New Roman" w:hAnsi="Garamond" w:cs="Times New Roman"/>
          <w:sz w:val="24"/>
          <w:szCs w:val="24"/>
        </w:rPr>
        <w:t xml:space="preserve"> i Këshillit të Lartë Gjyq</w:t>
      </w:r>
      <w:r w:rsidR="008745DD" w:rsidRPr="00317F09">
        <w:rPr>
          <w:rFonts w:ascii="Garamond" w:eastAsia="Times New Roman" w:hAnsi="Garamond" w:cs="Times New Roman"/>
          <w:sz w:val="24"/>
          <w:szCs w:val="24"/>
        </w:rPr>
        <w:t>ë</w:t>
      </w:r>
      <w:r w:rsidR="00493B9F" w:rsidRPr="00317F09">
        <w:rPr>
          <w:rFonts w:ascii="Garamond" w:eastAsia="Times New Roman" w:hAnsi="Garamond" w:cs="Times New Roman"/>
          <w:sz w:val="24"/>
          <w:szCs w:val="24"/>
        </w:rPr>
        <w:t>sor është i drejtë</w:t>
      </w:r>
      <w:r w:rsidR="00F02696" w:rsidRPr="00317F09">
        <w:rPr>
          <w:rFonts w:ascii="Garamond" w:eastAsia="Times New Roman" w:hAnsi="Garamond" w:cs="Times New Roman"/>
          <w:sz w:val="24"/>
          <w:szCs w:val="24"/>
        </w:rPr>
        <w:t>,</w:t>
      </w:r>
      <w:r w:rsidR="00493B9F" w:rsidRPr="00317F09">
        <w:rPr>
          <w:rFonts w:ascii="Garamond" w:eastAsia="Times New Roman" w:hAnsi="Garamond" w:cs="Times New Roman"/>
          <w:sz w:val="24"/>
          <w:szCs w:val="24"/>
        </w:rPr>
        <w:t xml:space="preserve"> i bazuar në </w:t>
      </w:r>
      <w:r w:rsidR="008C3062" w:rsidRPr="00317F09">
        <w:rPr>
          <w:rFonts w:ascii="Garamond" w:eastAsia="Times New Roman" w:hAnsi="Garamond" w:cs="Times New Roman"/>
          <w:sz w:val="24"/>
          <w:szCs w:val="24"/>
        </w:rPr>
        <w:t>fakte e n</w:t>
      </w:r>
      <w:r w:rsidR="00EE1CC6" w:rsidRPr="00317F09">
        <w:rPr>
          <w:rFonts w:ascii="Garamond" w:eastAsia="Times New Roman" w:hAnsi="Garamond" w:cs="Times New Roman"/>
          <w:sz w:val="24"/>
          <w:szCs w:val="24"/>
        </w:rPr>
        <w:t>ë</w:t>
      </w:r>
      <w:r w:rsidR="008C3062" w:rsidRPr="00317F09">
        <w:rPr>
          <w:rFonts w:ascii="Garamond" w:eastAsia="Times New Roman" w:hAnsi="Garamond" w:cs="Times New Roman"/>
          <w:sz w:val="24"/>
          <w:szCs w:val="24"/>
        </w:rPr>
        <w:t xml:space="preserve"> </w:t>
      </w:r>
      <w:r w:rsidR="00493B9F" w:rsidRPr="00317F09">
        <w:rPr>
          <w:rFonts w:ascii="Garamond" w:eastAsia="Times New Roman" w:hAnsi="Garamond" w:cs="Times New Roman"/>
          <w:sz w:val="24"/>
          <w:szCs w:val="24"/>
        </w:rPr>
        <w:t xml:space="preserve">ligj, dhe kërkesa e </w:t>
      </w:r>
      <w:proofErr w:type="spellStart"/>
      <w:r w:rsidR="00493B9F" w:rsidRPr="00317F09">
        <w:rPr>
          <w:rFonts w:ascii="Garamond" w:eastAsia="Times New Roman" w:hAnsi="Garamond" w:cs="Times New Roman"/>
          <w:sz w:val="24"/>
          <w:szCs w:val="24"/>
        </w:rPr>
        <w:t>magjistrates</w:t>
      </w:r>
      <w:proofErr w:type="spellEnd"/>
      <w:r w:rsidR="00493B9F" w:rsidRPr="00317F09">
        <w:rPr>
          <w:rFonts w:ascii="Garamond" w:eastAsia="Times New Roman" w:hAnsi="Garamond" w:cs="Times New Roman"/>
          <w:sz w:val="24"/>
          <w:szCs w:val="24"/>
        </w:rPr>
        <w:t xml:space="preserve"> </w:t>
      </w:r>
      <w:proofErr w:type="spellStart"/>
      <w:r w:rsidR="00493B9F" w:rsidRPr="00317F09">
        <w:rPr>
          <w:rFonts w:ascii="Garamond" w:eastAsia="Times New Roman" w:hAnsi="Garamond" w:cs="Times New Roman"/>
          <w:sz w:val="24"/>
          <w:szCs w:val="24"/>
        </w:rPr>
        <w:t>Ajshe</w:t>
      </w:r>
      <w:proofErr w:type="spellEnd"/>
      <w:r w:rsidR="00493B9F" w:rsidRPr="00317F09">
        <w:rPr>
          <w:rFonts w:ascii="Garamond" w:eastAsia="Times New Roman" w:hAnsi="Garamond" w:cs="Times New Roman"/>
          <w:sz w:val="24"/>
          <w:szCs w:val="24"/>
        </w:rPr>
        <w:t xml:space="preserve"> </w:t>
      </w:r>
      <w:proofErr w:type="spellStart"/>
      <w:r w:rsidR="00493B9F" w:rsidRPr="00317F09">
        <w:rPr>
          <w:rFonts w:ascii="Garamond" w:eastAsia="Times New Roman" w:hAnsi="Garamond" w:cs="Times New Roman"/>
          <w:sz w:val="24"/>
          <w:szCs w:val="24"/>
        </w:rPr>
        <w:t>Xhafa</w:t>
      </w:r>
      <w:proofErr w:type="spellEnd"/>
      <w:r w:rsidR="00493B9F" w:rsidRPr="00317F09">
        <w:rPr>
          <w:rFonts w:ascii="Garamond" w:eastAsia="Times New Roman" w:hAnsi="Garamond" w:cs="Times New Roman"/>
          <w:sz w:val="24"/>
          <w:szCs w:val="24"/>
        </w:rPr>
        <w:t xml:space="preserve"> nuk duhet të pranohet.</w:t>
      </w:r>
    </w:p>
    <w:p w14:paraId="7205CE66" w14:textId="77777777" w:rsidR="00493B9F" w:rsidRPr="00317F09" w:rsidRDefault="00493B9F" w:rsidP="00317F09">
      <w:pPr>
        <w:tabs>
          <w:tab w:val="left" w:pos="720"/>
        </w:tabs>
        <w:autoSpaceDE w:val="0"/>
        <w:autoSpaceDN w:val="0"/>
        <w:adjustRightInd w:val="0"/>
        <w:spacing w:after="0" w:line="240" w:lineRule="auto"/>
        <w:ind w:firstLine="288"/>
        <w:jc w:val="both"/>
        <w:rPr>
          <w:rFonts w:ascii="Garamond" w:eastAsia="Times New Roman" w:hAnsi="Garamond" w:cs="Times New Roman"/>
          <w:b/>
          <w:bCs/>
          <w:sz w:val="24"/>
          <w:szCs w:val="24"/>
        </w:rPr>
      </w:pPr>
    </w:p>
    <w:p w14:paraId="63CC05C8" w14:textId="2396181F" w:rsidR="00493B9F" w:rsidRDefault="00493B9F" w:rsidP="00EB2306">
      <w:pPr>
        <w:tabs>
          <w:tab w:val="left" w:pos="720"/>
        </w:tabs>
        <w:autoSpaceDE w:val="0"/>
        <w:autoSpaceDN w:val="0"/>
        <w:adjustRightInd w:val="0"/>
        <w:spacing w:after="0" w:line="240" w:lineRule="auto"/>
        <w:ind w:firstLine="288"/>
        <w:jc w:val="center"/>
        <w:rPr>
          <w:rFonts w:ascii="Garamond" w:eastAsia="Times New Roman" w:hAnsi="Garamond" w:cs="Times New Roman"/>
          <w:bCs/>
          <w:sz w:val="24"/>
          <w:szCs w:val="24"/>
        </w:rPr>
      </w:pPr>
      <w:r w:rsidRPr="00317F09">
        <w:rPr>
          <w:rFonts w:ascii="Garamond" w:eastAsia="Times New Roman" w:hAnsi="Garamond" w:cs="Times New Roman"/>
          <w:bCs/>
          <w:sz w:val="24"/>
          <w:szCs w:val="24"/>
        </w:rPr>
        <w:t>PËR KËTO ARSYE,</w:t>
      </w:r>
    </w:p>
    <w:p w14:paraId="502831C3" w14:textId="77777777" w:rsidR="00EB2306" w:rsidRPr="00317F09" w:rsidRDefault="00EB2306" w:rsidP="00EB2306">
      <w:pPr>
        <w:tabs>
          <w:tab w:val="left" w:pos="720"/>
        </w:tabs>
        <w:autoSpaceDE w:val="0"/>
        <w:autoSpaceDN w:val="0"/>
        <w:adjustRightInd w:val="0"/>
        <w:spacing w:after="0" w:line="240" w:lineRule="auto"/>
        <w:ind w:firstLine="288"/>
        <w:jc w:val="center"/>
        <w:rPr>
          <w:rFonts w:ascii="Garamond" w:eastAsia="Times New Roman" w:hAnsi="Garamond" w:cs="Times New Roman"/>
          <w:bCs/>
          <w:sz w:val="24"/>
          <w:szCs w:val="24"/>
        </w:rPr>
      </w:pPr>
    </w:p>
    <w:p w14:paraId="29E74CD7" w14:textId="0504E723" w:rsidR="00493B9F" w:rsidRPr="00317F09" w:rsidRDefault="00493B9F" w:rsidP="00317F09">
      <w:pPr>
        <w:tabs>
          <w:tab w:val="left" w:pos="720"/>
        </w:tabs>
        <w:autoSpaceDE w:val="0"/>
        <w:autoSpaceDN w:val="0"/>
        <w:adjustRightInd w:val="0"/>
        <w:spacing w:after="0" w:line="240" w:lineRule="auto"/>
        <w:ind w:firstLine="288"/>
        <w:jc w:val="both"/>
        <w:rPr>
          <w:rFonts w:ascii="Garamond" w:eastAsia="Times New Roman" w:hAnsi="Garamond" w:cs="Times New Roman"/>
          <w:bCs/>
          <w:sz w:val="24"/>
          <w:szCs w:val="24"/>
        </w:rPr>
      </w:pPr>
      <w:r w:rsidRPr="00317F09">
        <w:rPr>
          <w:rFonts w:ascii="Garamond" w:eastAsia="Times New Roman" w:hAnsi="Garamond" w:cs="Times New Roman"/>
          <w:bCs/>
          <w:sz w:val="24"/>
          <w:szCs w:val="24"/>
        </w:rPr>
        <w:t xml:space="preserve">Kolegji i Posaçëm i Apelimit, në mbështetje të neneve 131, pika 1, shkronja </w:t>
      </w:r>
      <w:r w:rsidR="005A52A0">
        <w:rPr>
          <w:rFonts w:ascii="Garamond" w:eastAsia="Times New Roman" w:hAnsi="Garamond" w:cs="Times New Roman"/>
          <w:bCs/>
          <w:sz w:val="24"/>
          <w:szCs w:val="24"/>
        </w:rPr>
        <w:t>“</w:t>
      </w:r>
      <w:r w:rsidRPr="00317F09">
        <w:rPr>
          <w:rFonts w:ascii="Garamond" w:eastAsia="Times New Roman" w:hAnsi="Garamond" w:cs="Times New Roman"/>
          <w:bCs/>
          <w:sz w:val="24"/>
          <w:szCs w:val="24"/>
        </w:rPr>
        <w:t>f</w:t>
      </w:r>
      <w:r w:rsidR="005A52A0">
        <w:rPr>
          <w:rFonts w:ascii="Garamond" w:eastAsia="Times New Roman" w:hAnsi="Garamond" w:cs="Times New Roman"/>
          <w:bCs/>
          <w:sz w:val="24"/>
          <w:szCs w:val="24"/>
        </w:rPr>
        <w:t>”</w:t>
      </w:r>
      <w:r w:rsidRPr="00317F09">
        <w:rPr>
          <w:rFonts w:ascii="Garamond" w:eastAsia="Times New Roman" w:hAnsi="Garamond" w:cs="Times New Roman"/>
          <w:bCs/>
          <w:sz w:val="24"/>
          <w:szCs w:val="24"/>
        </w:rPr>
        <w:t xml:space="preserve"> dhe 134, pika 1, shkronja </w:t>
      </w:r>
      <w:r w:rsidR="005A52A0">
        <w:rPr>
          <w:rFonts w:ascii="Garamond" w:eastAsia="Times New Roman" w:hAnsi="Garamond" w:cs="Times New Roman"/>
          <w:bCs/>
          <w:sz w:val="24"/>
          <w:szCs w:val="24"/>
        </w:rPr>
        <w:t>“</w:t>
      </w:r>
      <w:r w:rsidRPr="00317F09">
        <w:rPr>
          <w:rFonts w:ascii="Garamond" w:eastAsia="Times New Roman" w:hAnsi="Garamond" w:cs="Times New Roman"/>
          <w:bCs/>
          <w:sz w:val="24"/>
          <w:szCs w:val="24"/>
        </w:rPr>
        <w:t>i</w:t>
      </w:r>
      <w:r w:rsidR="005A52A0">
        <w:rPr>
          <w:rFonts w:ascii="Garamond" w:eastAsia="Times New Roman" w:hAnsi="Garamond" w:cs="Times New Roman"/>
          <w:bCs/>
          <w:sz w:val="24"/>
          <w:szCs w:val="24"/>
        </w:rPr>
        <w:t>”</w:t>
      </w:r>
      <w:r w:rsidRPr="00317F09">
        <w:rPr>
          <w:rFonts w:ascii="Garamond" w:eastAsia="Times New Roman" w:hAnsi="Garamond" w:cs="Times New Roman"/>
          <w:bCs/>
          <w:sz w:val="24"/>
          <w:szCs w:val="24"/>
        </w:rPr>
        <w:t xml:space="preserve"> e Kushtetutës, si dhe neneve 71 dhe 72</w:t>
      </w:r>
      <w:r w:rsidR="00EB2306">
        <w:rPr>
          <w:rFonts w:ascii="Garamond" w:eastAsia="Times New Roman" w:hAnsi="Garamond" w:cs="Times New Roman"/>
          <w:bCs/>
          <w:sz w:val="24"/>
          <w:szCs w:val="24"/>
        </w:rPr>
        <w:t>, të ligjit nr. 8577, datë 10.</w:t>
      </w:r>
      <w:r w:rsidRPr="00317F09">
        <w:rPr>
          <w:rFonts w:ascii="Garamond" w:eastAsia="Times New Roman" w:hAnsi="Garamond" w:cs="Times New Roman"/>
          <w:bCs/>
          <w:sz w:val="24"/>
          <w:szCs w:val="24"/>
        </w:rPr>
        <w:t xml:space="preserve">2.2000, </w:t>
      </w:r>
      <w:r w:rsidR="005A52A0">
        <w:rPr>
          <w:rFonts w:ascii="Garamond" w:eastAsia="Times New Roman" w:hAnsi="Garamond" w:cs="Times New Roman"/>
          <w:bCs/>
          <w:sz w:val="24"/>
          <w:szCs w:val="24"/>
        </w:rPr>
        <w:t>“</w:t>
      </w:r>
      <w:r w:rsidRPr="00317F09">
        <w:rPr>
          <w:rFonts w:ascii="Garamond" w:eastAsia="Times New Roman" w:hAnsi="Garamond" w:cs="Times New Roman"/>
          <w:bCs/>
          <w:sz w:val="24"/>
          <w:szCs w:val="24"/>
        </w:rPr>
        <w:t>Për organizimin dhe funksionimin e Gjykatës Kushtetuese të Republikës së Shqipërisë</w:t>
      </w:r>
      <w:r w:rsidR="005A52A0">
        <w:rPr>
          <w:rFonts w:ascii="Garamond" w:eastAsia="Times New Roman" w:hAnsi="Garamond" w:cs="Times New Roman"/>
          <w:bCs/>
          <w:sz w:val="24"/>
          <w:szCs w:val="24"/>
        </w:rPr>
        <w:t>”</w:t>
      </w:r>
      <w:r w:rsidRPr="00317F09">
        <w:rPr>
          <w:rFonts w:ascii="Garamond" w:eastAsia="Times New Roman" w:hAnsi="Garamond" w:cs="Times New Roman"/>
          <w:bCs/>
          <w:sz w:val="24"/>
          <w:szCs w:val="24"/>
        </w:rPr>
        <w:t xml:space="preserve">, të ndryshuar, </w:t>
      </w:r>
    </w:p>
    <w:p w14:paraId="33B1EFF8" w14:textId="77777777" w:rsidR="00A20A97" w:rsidRPr="00317F09" w:rsidRDefault="00A20A97" w:rsidP="00317F09">
      <w:pPr>
        <w:tabs>
          <w:tab w:val="left" w:pos="720"/>
        </w:tabs>
        <w:autoSpaceDE w:val="0"/>
        <w:autoSpaceDN w:val="0"/>
        <w:adjustRightInd w:val="0"/>
        <w:spacing w:after="0" w:line="240" w:lineRule="auto"/>
        <w:ind w:firstLine="288"/>
        <w:jc w:val="both"/>
        <w:rPr>
          <w:rFonts w:ascii="Garamond" w:eastAsia="Times New Roman" w:hAnsi="Garamond" w:cs="Times New Roman"/>
          <w:bCs/>
          <w:sz w:val="24"/>
          <w:szCs w:val="24"/>
        </w:rPr>
      </w:pPr>
    </w:p>
    <w:p w14:paraId="297BA854" w14:textId="4C4FDBBA" w:rsidR="00493B9F" w:rsidRPr="00317F09" w:rsidRDefault="00493B9F" w:rsidP="00EB2306">
      <w:pPr>
        <w:tabs>
          <w:tab w:val="left" w:pos="720"/>
        </w:tabs>
        <w:autoSpaceDE w:val="0"/>
        <w:autoSpaceDN w:val="0"/>
        <w:adjustRightInd w:val="0"/>
        <w:spacing w:after="0" w:line="240" w:lineRule="auto"/>
        <w:ind w:firstLine="288"/>
        <w:jc w:val="center"/>
        <w:rPr>
          <w:rFonts w:ascii="Garamond" w:eastAsia="Times New Roman" w:hAnsi="Garamond" w:cs="Times New Roman"/>
          <w:bCs/>
          <w:sz w:val="24"/>
          <w:szCs w:val="24"/>
        </w:rPr>
      </w:pPr>
      <w:r w:rsidRPr="00317F09">
        <w:rPr>
          <w:rFonts w:ascii="Garamond" w:eastAsia="Times New Roman" w:hAnsi="Garamond" w:cs="Times New Roman"/>
          <w:bCs/>
          <w:sz w:val="24"/>
          <w:szCs w:val="24"/>
        </w:rPr>
        <w:t>VENDOSI:</w:t>
      </w:r>
    </w:p>
    <w:p w14:paraId="2EAD5838" w14:textId="77777777" w:rsidR="00A20A97" w:rsidRPr="00317F09" w:rsidRDefault="00A20A97" w:rsidP="00317F09">
      <w:pPr>
        <w:tabs>
          <w:tab w:val="left" w:pos="720"/>
        </w:tabs>
        <w:autoSpaceDE w:val="0"/>
        <w:autoSpaceDN w:val="0"/>
        <w:adjustRightInd w:val="0"/>
        <w:spacing w:after="0" w:line="240" w:lineRule="auto"/>
        <w:ind w:firstLine="288"/>
        <w:jc w:val="both"/>
        <w:rPr>
          <w:rFonts w:ascii="Garamond" w:eastAsia="Times New Roman" w:hAnsi="Garamond" w:cs="Times New Roman"/>
          <w:b/>
          <w:bCs/>
          <w:sz w:val="24"/>
          <w:szCs w:val="24"/>
        </w:rPr>
      </w:pPr>
    </w:p>
    <w:p w14:paraId="6A48C414" w14:textId="24ECAACD" w:rsidR="00493B9F" w:rsidRPr="00317F09" w:rsidRDefault="00493B9F" w:rsidP="00317F09">
      <w:pPr>
        <w:spacing w:after="0" w:line="240" w:lineRule="auto"/>
        <w:ind w:firstLine="288"/>
        <w:jc w:val="both"/>
        <w:rPr>
          <w:rFonts w:ascii="Garamond" w:eastAsia="Times New Roman" w:hAnsi="Garamond" w:cs="Times New Roman"/>
          <w:sz w:val="24"/>
          <w:szCs w:val="24"/>
        </w:rPr>
      </w:pPr>
      <w:r w:rsidRPr="00317F09">
        <w:rPr>
          <w:rFonts w:ascii="Garamond" w:eastAsia="Times New Roman" w:hAnsi="Garamond" w:cs="Times New Roman"/>
          <w:sz w:val="24"/>
          <w:szCs w:val="24"/>
        </w:rPr>
        <w:t xml:space="preserve">Mospranimin e ankimit të </w:t>
      </w:r>
      <w:proofErr w:type="spellStart"/>
      <w:r w:rsidRPr="00317F09">
        <w:rPr>
          <w:rFonts w:ascii="Garamond" w:eastAsia="Times New Roman" w:hAnsi="Garamond" w:cs="Times New Roman"/>
          <w:sz w:val="24"/>
          <w:szCs w:val="24"/>
        </w:rPr>
        <w:t>magjistrates</w:t>
      </w:r>
      <w:proofErr w:type="spellEnd"/>
      <w:r w:rsidRPr="00317F09">
        <w:rPr>
          <w:rFonts w:ascii="Garamond" w:eastAsia="Times New Roman" w:hAnsi="Garamond" w:cs="Times New Roman"/>
          <w:sz w:val="24"/>
          <w:szCs w:val="24"/>
        </w:rPr>
        <w:t xml:space="preserve"> </w:t>
      </w:r>
      <w:proofErr w:type="spellStart"/>
      <w:r w:rsidRPr="00317F09">
        <w:rPr>
          <w:rFonts w:ascii="Garamond" w:eastAsia="Times New Roman" w:hAnsi="Garamond" w:cs="Times New Roman"/>
          <w:sz w:val="24"/>
          <w:szCs w:val="24"/>
        </w:rPr>
        <w:t>Ajshe</w:t>
      </w:r>
      <w:proofErr w:type="spellEnd"/>
      <w:r w:rsidRPr="00317F09">
        <w:rPr>
          <w:rFonts w:ascii="Garamond" w:eastAsia="Times New Roman" w:hAnsi="Garamond" w:cs="Times New Roman"/>
          <w:sz w:val="24"/>
          <w:szCs w:val="24"/>
        </w:rPr>
        <w:t xml:space="preserve"> </w:t>
      </w:r>
      <w:proofErr w:type="spellStart"/>
      <w:r w:rsidRPr="00317F09">
        <w:rPr>
          <w:rFonts w:ascii="Garamond" w:eastAsia="Times New Roman" w:hAnsi="Garamond" w:cs="Times New Roman"/>
          <w:sz w:val="24"/>
          <w:szCs w:val="24"/>
        </w:rPr>
        <w:t>X</w:t>
      </w:r>
      <w:r w:rsidR="00EB2306">
        <w:rPr>
          <w:rFonts w:ascii="Garamond" w:eastAsia="Times New Roman" w:hAnsi="Garamond" w:cs="Times New Roman"/>
          <w:sz w:val="24"/>
          <w:szCs w:val="24"/>
        </w:rPr>
        <w:t>hafa</w:t>
      </w:r>
      <w:proofErr w:type="spellEnd"/>
      <w:r w:rsidR="00EB2306">
        <w:rPr>
          <w:rFonts w:ascii="Garamond" w:eastAsia="Times New Roman" w:hAnsi="Garamond" w:cs="Times New Roman"/>
          <w:sz w:val="24"/>
          <w:szCs w:val="24"/>
        </w:rPr>
        <w:t xml:space="preserve"> kundër vendimit 190, datë 2.</w:t>
      </w:r>
      <w:r w:rsidRPr="00317F09">
        <w:rPr>
          <w:rFonts w:ascii="Garamond" w:eastAsia="Times New Roman" w:hAnsi="Garamond" w:cs="Times New Roman"/>
          <w:sz w:val="24"/>
          <w:szCs w:val="24"/>
        </w:rPr>
        <w:t>4.2025</w:t>
      </w:r>
      <w:r w:rsidRPr="00317F09">
        <w:rPr>
          <w:rFonts w:ascii="Garamond" w:eastAsia="Times New Roman" w:hAnsi="Garamond" w:cs="Times New Roman"/>
          <w:iCs/>
          <w:sz w:val="24"/>
          <w:szCs w:val="24"/>
          <w:shd w:val="clear" w:color="auto" w:fill="FFFFFF"/>
        </w:rPr>
        <w:t>,</w:t>
      </w:r>
      <w:r w:rsidRPr="00317F09">
        <w:rPr>
          <w:rFonts w:ascii="Garamond" w:eastAsia="Times New Roman" w:hAnsi="Garamond" w:cs="Times New Roman"/>
          <w:sz w:val="24"/>
          <w:szCs w:val="24"/>
        </w:rPr>
        <w:t xml:space="preserve"> t</w:t>
      </w:r>
      <w:r w:rsidR="008745DD" w:rsidRPr="00317F09">
        <w:rPr>
          <w:rFonts w:ascii="Garamond" w:eastAsia="Times New Roman" w:hAnsi="Garamond" w:cs="Times New Roman"/>
          <w:sz w:val="24"/>
          <w:szCs w:val="24"/>
        </w:rPr>
        <w:t>ë</w:t>
      </w:r>
      <w:r w:rsidRPr="00317F09">
        <w:rPr>
          <w:rFonts w:ascii="Garamond" w:eastAsia="Times New Roman" w:hAnsi="Garamond" w:cs="Times New Roman"/>
          <w:sz w:val="24"/>
          <w:szCs w:val="24"/>
        </w:rPr>
        <w:t xml:space="preserve"> Këshillit të Lartë Gjyq</w:t>
      </w:r>
      <w:r w:rsidR="008745DD" w:rsidRPr="00317F09">
        <w:rPr>
          <w:rFonts w:ascii="Garamond" w:eastAsia="Times New Roman" w:hAnsi="Garamond" w:cs="Times New Roman"/>
          <w:sz w:val="24"/>
          <w:szCs w:val="24"/>
        </w:rPr>
        <w:t>ë</w:t>
      </w:r>
      <w:r w:rsidRPr="00317F09">
        <w:rPr>
          <w:rFonts w:ascii="Garamond" w:eastAsia="Times New Roman" w:hAnsi="Garamond" w:cs="Times New Roman"/>
          <w:sz w:val="24"/>
          <w:szCs w:val="24"/>
        </w:rPr>
        <w:t>sor</w:t>
      </w:r>
      <w:r w:rsidR="00EB2306">
        <w:rPr>
          <w:rFonts w:ascii="Garamond" w:eastAsia="Times New Roman" w:hAnsi="Garamond" w:cs="Times New Roman"/>
          <w:sz w:val="24"/>
          <w:szCs w:val="24"/>
        </w:rPr>
        <w:t>,</w:t>
      </w:r>
      <w:r w:rsidRPr="00317F09">
        <w:rPr>
          <w:rFonts w:ascii="Garamond" w:eastAsia="Times New Roman" w:hAnsi="Garamond" w:cs="Times New Roman"/>
          <w:sz w:val="24"/>
          <w:szCs w:val="24"/>
        </w:rPr>
        <w:t xml:space="preserve"> </w:t>
      </w:r>
      <w:r w:rsidR="005A52A0">
        <w:rPr>
          <w:rFonts w:ascii="Garamond" w:eastAsia="Times New Roman" w:hAnsi="Garamond" w:cs="Times New Roman"/>
          <w:sz w:val="24"/>
          <w:szCs w:val="24"/>
        </w:rPr>
        <w:t>“</w:t>
      </w:r>
      <w:r w:rsidRPr="00317F09">
        <w:rPr>
          <w:rFonts w:ascii="Garamond" w:eastAsia="Times New Roman" w:hAnsi="Garamond" w:cs="Times New Roman"/>
          <w:sz w:val="24"/>
          <w:szCs w:val="24"/>
        </w:rPr>
        <w:t>Për</w:t>
      </w:r>
      <w:r w:rsidRPr="00317F09">
        <w:rPr>
          <w:rFonts w:ascii="Garamond" w:eastAsia="Times New Roman" w:hAnsi="Garamond" w:cs="Times New Roman"/>
          <w:b/>
          <w:sz w:val="24"/>
          <w:szCs w:val="24"/>
        </w:rPr>
        <w:t xml:space="preserve"> </w:t>
      </w:r>
      <w:r w:rsidRPr="00317F09">
        <w:rPr>
          <w:rFonts w:ascii="Garamond" w:eastAsia="Times New Roman" w:hAnsi="Garamond" w:cs="Times New Roman"/>
          <w:sz w:val="24"/>
          <w:szCs w:val="24"/>
        </w:rPr>
        <w:t xml:space="preserve">caktimin e masës disiplinore </w:t>
      </w:r>
      <w:r w:rsidR="00EB2306">
        <w:rPr>
          <w:rFonts w:ascii="Garamond" w:eastAsia="Times New Roman" w:hAnsi="Garamond" w:cs="Times New Roman"/>
          <w:sz w:val="24"/>
          <w:szCs w:val="24"/>
        </w:rPr>
        <w:t>‘</w:t>
      </w:r>
      <w:r w:rsidR="008C3062" w:rsidRPr="00317F09">
        <w:rPr>
          <w:rFonts w:ascii="Garamond" w:eastAsia="Times New Roman" w:hAnsi="Garamond" w:cs="Times New Roman"/>
          <w:sz w:val="24"/>
          <w:szCs w:val="24"/>
        </w:rPr>
        <w:t>Vërejtja</w:t>
      </w:r>
      <w:r w:rsidRPr="00317F09">
        <w:rPr>
          <w:rFonts w:ascii="Garamond" w:eastAsia="Times New Roman" w:hAnsi="Garamond" w:cs="Times New Roman"/>
          <w:sz w:val="24"/>
          <w:szCs w:val="24"/>
        </w:rPr>
        <w:t xml:space="preserve"> publike</w:t>
      </w:r>
      <w:r w:rsidR="00EB2306">
        <w:rPr>
          <w:rFonts w:ascii="Garamond" w:eastAsia="Times New Roman" w:hAnsi="Garamond" w:cs="Times New Roman"/>
          <w:sz w:val="24"/>
          <w:szCs w:val="24"/>
        </w:rPr>
        <w:t>’</w:t>
      </w:r>
      <w:r w:rsidRPr="00317F09">
        <w:rPr>
          <w:rFonts w:ascii="Garamond" w:eastAsia="Times New Roman" w:hAnsi="Garamond" w:cs="Times New Roman"/>
          <w:sz w:val="24"/>
          <w:szCs w:val="24"/>
        </w:rPr>
        <w:t xml:space="preserve"> ndaj </w:t>
      </w:r>
      <w:proofErr w:type="spellStart"/>
      <w:r w:rsidRPr="00317F09">
        <w:rPr>
          <w:rFonts w:ascii="Garamond" w:eastAsia="Times New Roman" w:hAnsi="Garamond" w:cs="Times New Roman"/>
          <w:sz w:val="24"/>
          <w:szCs w:val="24"/>
        </w:rPr>
        <w:t>magjistrates</w:t>
      </w:r>
      <w:proofErr w:type="spellEnd"/>
      <w:r w:rsidRPr="00317F09">
        <w:rPr>
          <w:rFonts w:ascii="Garamond" w:eastAsia="Times New Roman" w:hAnsi="Garamond" w:cs="Times New Roman"/>
          <w:sz w:val="24"/>
          <w:szCs w:val="24"/>
        </w:rPr>
        <w:t xml:space="preserve"> </w:t>
      </w:r>
      <w:proofErr w:type="spellStart"/>
      <w:r w:rsidRPr="00317F09">
        <w:rPr>
          <w:rFonts w:ascii="Garamond" w:eastAsia="Times New Roman" w:hAnsi="Garamond" w:cs="Times New Roman"/>
          <w:sz w:val="24"/>
          <w:szCs w:val="24"/>
        </w:rPr>
        <w:t>Ajshe</w:t>
      </w:r>
      <w:proofErr w:type="spellEnd"/>
      <w:r w:rsidRPr="00317F09">
        <w:rPr>
          <w:rFonts w:ascii="Garamond" w:eastAsia="Times New Roman" w:hAnsi="Garamond" w:cs="Times New Roman"/>
          <w:sz w:val="24"/>
          <w:szCs w:val="24"/>
        </w:rPr>
        <w:t xml:space="preserve"> </w:t>
      </w:r>
      <w:proofErr w:type="spellStart"/>
      <w:r w:rsidRPr="00317F09">
        <w:rPr>
          <w:rFonts w:ascii="Garamond" w:eastAsia="Times New Roman" w:hAnsi="Garamond" w:cs="Times New Roman"/>
          <w:sz w:val="24"/>
          <w:szCs w:val="24"/>
        </w:rPr>
        <w:t>Xhafa</w:t>
      </w:r>
      <w:proofErr w:type="spellEnd"/>
      <w:r w:rsidRPr="00317F09">
        <w:rPr>
          <w:rFonts w:ascii="Garamond" w:eastAsia="Times New Roman" w:hAnsi="Garamond" w:cs="Times New Roman"/>
          <w:sz w:val="24"/>
          <w:szCs w:val="24"/>
        </w:rPr>
        <w:t>, me detyr</w:t>
      </w:r>
      <w:r w:rsidR="008745DD" w:rsidRPr="00317F09">
        <w:rPr>
          <w:rFonts w:ascii="Garamond" w:eastAsia="Times New Roman" w:hAnsi="Garamond" w:cs="Times New Roman"/>
          <w:sz w:val="24"/>
          <w:szCs w:val="24"/>
        </w:rPr>
        <w:t>ë</w:t>
      </w:r>
      <w:r w:rsidRPr="00317F09">
        <w:rPr>
          <w:rFonts w:ascii="Garamond" w:eastAsia="Times New Roman" w:hAnsi="Garamond" w:cs="Times New Roman"/>
          <w:sz w:val="24"/>
          <w:szCs w:val="24"/>
        </w:rPr>
        <w:t xml:space="preserve"> gjyqtare pran</w:t>
      </w:r>
      <w:r w:rsidR="008745DD" w:rsidRPr="00317F09">
        <w:rPr>
          <w:rFonts w:ascii="Garamond" w:eastAsia="Times New Roman" w:hAnsi="Garamond" w:cs="Times New Roman"/>
          <w:sz w:val="24"/>
          <w:szCs w:val="24"/>
        </w:rPr>
        <w:t>ë</w:t>
      </w:r>
      <w:r w:rsidRPr="00317F09">
        <w:rPr>
          <w:rFonts w:ascii="Garamond" w:eastAsia="Times New Roman" w:hAnsi="Garamond" w:cs="Times New Roman"/>
          <w:sz w:val="24"/>
          <w:szCs w:val="24"/>
        </w:rPr>
        <w:t xml:space="preserve"> Gjykat</w:t>
      </w:r>
      <w:r w:rsidR="008745DD" w:rsidRPr="00317F09">
        <w:rPr>
          <w:rFonts w:ascii="Garamond" w:eastAsia="Times New Roman" w:hAnsi="Garamond" w:cs="Times New Roman"/>
          <w:sz w:val="24"/>
          <w:szCs w:val="24"/>
        </w:rPr>
        <w:t>ë</w:t>
      </w:r>
      <w:r w:rsidRPr="00317F09">
        <w:rPr>
          <w:rFonts w:ascii="Garamond" w:eastAsia="Times New Roman" w:hAnsi="Garamond" w:cs="Times New Roman"/>
          <w:sz w:val="24"/>
          <w:szCs w:val="24"/>
        </w:rPr>
        <w:t>s s</w:t>
      </w:r>
      <w:r w:rsidR="008745DD" w:rsidRPr="00317F09">
        <w:rPr>
          <w:rFonts w:ascii="Garamond" w:eastAsia="Times New Roman" w:hAnsi="Garamond" w:cs="Times New Roman"/>
          <w:sz w:val="24"/>
          <w:szCs w:val="24"/>
        </w:rPr>
        <w:t>ë</w:t>
      </w:r>
      <w:r w:rsidRPr="00317F09">
        <w:rPr>
          <w:rFonts w:ascii="Garamond" w:eastAsia="Times New Roman" w:hAnsi="Garamond" w:cs="Times New Roman"/>
          <w:sz w:val="24"/>
          <w:szCs w:val="24"/>
        </w:rPr>
        <w:t xml:space="preserve"> Shkall</w:t>
      </w:r>
      <w:r w:rsidR="008745DD" w:rsidRPr="00317F09">
        <w:rPr>
          <w:rFonts w:ascii="Garamond" w:eastAsia="Times New Roman" w:hAnsi="Garamond" w:cs="Times New Roman"/>
          <w:sz w:val="24"/>
          <w:szCs w:val="24"/>
        </w:rPr>
        <w:t>ë</w:t>
      </w:r>
      <w:r w:rsidRPr="00317F09">
        <w:rPr>
          <w:rFonts w:ascii="Garamond" w:eastAsia="Times New Roman" w:hAnsi="Garamond" w:cs="Times New Roman"/>
          <w:sz w:val="24"/>
          <w:szCs w:val="24"/>
        </w:rPr>
        <w:t>s s</w:t>
      </w:r>
      <w:r w:rsidR="008745DD" w:rsidRPr="00317F09">
        <w:rPr>
          <w:rFonts w:ascii="Garamond" w:eastAsia="Times New Roman" w:hAnsi="Garamond" w:cs="Times New Roman"/>
          <w:sz w:val="24"/>
          <w:szCs w:val="24"/>
        </w:rPr>
        <w:t>ë</w:t>
      </w:r>
      <w:r w:rsidRPr="00317F09">
        <w:rPr>
          <w:rFonts w:ascii="Garamond" w:eastAsia="Times New Roman" w:hAnsi="Garamond" w:cs="Times New Roman"/>
          <w:sz w:val="24"/>
          <w:szCs w:val="24"/>
        </w:rPr>
        <w:t xml:space="preserve"> Par</w:t>
      </w:r>
      <w:r w:rsidR="008745DD" w:rsidRPr="00317F09">
        <w:rPr>
          <w:rFonts w:ascii="Garamond" w:eastAsia="Times New Roman" w:hAnsi="Garamond" w:cs="Times New Roman"/>
          <w:sz w:val="24"/>
          <w:szCs w:val="24"/>
        </w:rPr>
        <w:t>ë</w:t>
      </w:r>
      <w:r w:rsidRPr="00317F09">
        <w:rPr>
          <w:rFonts w:ascii="Garamond" w:eastAsia="Times New Roman" w:hAnsi="Garamond" w:cs="Times New Roman"/>
          <w:sz w:val="24"/>
          <w:szCs w:val="24"/>
        </w:rPr>
        <w:t xml:space="preserve"> t</w:t>
      </w:r>
      <w:r w:rsidR="008745DD" w:rsidRPr="00317F09">
        <w:rPr>
          <w:rFonts w:ascii="Garamond" w:eastAsia="Times New Roman" w:hAnsi="Garamond" w:cs="Times New Roman"/>
          <w:sz w:val="24"/>
          <w:szCs w:val="24"/>
        </w:rPr>
        <w:t>ë</w:t>
      </w:r>
      <w:r w:rsidRPr="00317F09">
        <w:rPr>
          <w:rFonts w:ascii="Garamond" w:eastAsia="Times New Roman" w:hAnsi="Garamond" w:cs="Times New Roman"/>
          <w:sz w:val="24"/>
          <w:szCs w:val="24"/>
        </w:rPr>
        <w:t xml:space="preserve"> Juridiksionit t</w:t>
      </w:r>
      <w:r w:rsidR="008745DD" w:rsidRPr="00317F09">
        <w:rPr>
          <w:rFonts w:ascii="Garamond" w:eastAsia="Times New Roman" w:hAnsi="Garamond" w:cs="Times New Roman"/>
          <w:sz w:val="24"/>
          <w:szCs w:val="24"/>
        </w:rPr>
        <w:t>ë</w:t>
      </w:r>
      <w:r w:rsidRPr="00317F09">
        <w:rPr>
          <w:rFonts w:ascii="Garamond" w:eastAsia="Times New Roman" w:hAnsi="Garamond" w:cs="Times New Roman"/>
          <w:sz w:val="24"/>
          <w:szCs w:val="24"/>
        </w:rPr>
        <w:t xml:space="preserve"> P</w:t>
      </w:r>
      <w:r w:rsidR="008745DD" w:rsidRPr="00317F09">
        <w:rPr>
          <w:rFonts w:ascii="Garamond" w:eastAsia="Times New Roman" w:hAnsi="Garamond" w:cs="Times New Roman"/>
          <w:sz w:val="24"/>
          <w:szCs w:val="24"/>
        </w:rPr>
        <w:t>ë</w:t>
      </w:r>
      <w:r w:rsidRPr="00317F09">
        <w:rPr>
          <w:rFonts w:ascii="Garamond" w:eastAsia="Times New Roman" w:hAnsi="Garamond" w:cs="Times New Roman"/>
          <w:sz w:val="24"/>
          <w:szCs w:val="24"/>
        </w:rPr>
        <w:t>rgjithsh</w:t>
      </w:r>
      <w:r w:rsidR="008745DD" w:rsidRPr="00317F09">
        <w:rPr>
          <w:rFonts w:ascii="Garamond" w:eastAsia="Times New Roman" w:hAnsi="Garamond" w:cs="Times New Roman"/>
          <w:sz w:val="24"/>
          <w:szCs w:val="24"/>
        </w:rPr>
        <w:t>ë</w:t>
      </w:r>
      <w:r w:rsidRPr="00317F09">
        <w:rPr>
          <w:rFonts w:ascii="Garamond" w:eastAsia="Times New Roman" w:hAnsi="Garamond" w:cs="Times New Roman"/>
          <w:sz w:val="24"/>
          <w:szCs w:val="24"/>
        </w:rPr>
        <w:t>m Kuk</w:t>
      </w:r>
      <w:r w:rsidR="008745DD" w:rsidRPr="00317F09">
        <w:rPr>
          <w:rFonts w:ascii="Garamond" w:eastAsia="Times New Roman" w:hAnsi="Garamond" w:cs="Times New Roman"/>
          <w:sz w:val="24"/>
          <w:szCs w:val="24"/>
        </w:rPr>
        <w:t>ë</w:t>
      </w:r>
      <w:r w:rsidRPr="00317F09">
        <w:rPr>
          <w:rFonts w:ascii="Garamond" w:eastAsia="Times New Roman" w:hAnsi="Garamond" w:cs="Times New Roman"/>
          <w:sz w:val="24"/>
          <w:szCs w:val="24"/>
        </w:rPr>
        <w:t>s</w:t>
      </w:r>
      <w:r w:rsidR="005A52A0">
        <w:rPr>
          <w:rFonts w:ascii="Garamond" w:eastAsia="Times New Roman" w:hAnsi="Garamond" w:cs="Times New Roman"/>
          <w:sz w:val="24"/>
          <w:szCs w:val="24"/>
        </w:rPr>
        <w:t>”</w:t>
      </w:r>
      <w:r w:rsidR="00EB2306">
        <w:rPr>
          <w:rFonts w:ascii="Garamond" w:eastAsia="Times New Roman" w:hAnsi="Garamond" w:cs="Times New Roman"/>
          <w:sz w:val="24"/>
          <w:szCs w:val="24"/>
        </w:rPr>
        <w:t>.</w:t>
      </w:r>
    </w:p>
    <w:p w14:paraId="376A9698" w14:textId="4D5502E0" w:rsidR="00493B9F" w:rsidRPr="00317F09" w:rsidRDefault="00493B9F" w:rsidP="00317F09">
      <w:pPr>
        <w:tabs>
          <w:tab w:val="left" w:pos="720"/>
        </w:tabs>
        <w:autoSpaceDE w:val="0"/>
        <w:autoSpaceDN w:val="0"/>
        <w:adjustRightInd w:val="0"/>
        <w:spacing w:after="0" w:line="240" w:lineRule="auto"/>
        <w:ind w:firstLine="288"/>
        <w:jc w:val="both"/>
        <w:rPr>
          <w:rFonts w:ascii="Garamond" w:eastAsia="Times New Roman" w:hAnsi="Garamond" w:cs="Times New Roman"/>
          <w:sz w:val="24"/>
          <w:szCs w:val="24"/>
        </w:rPr>
      </w:pPr>
      <w:r w:rsidRPr="00317F09">
        <w:rPr>
          <w:rFonts w:ascii="Garamond" w:eastAsia="Times New Roman" w:hAnsi="Garamond" w:cs="Times New Roman"/>
          <w:sz w:val="24"/>
          <w:szCs w:val="24"/>
        </w:rPr>
        <w:t>Ky vendim është përfundimtar, i formës së prerë dhe hyn në fuqi ditën e botimit në Fletoren Zyrtare.</w:t>
      </w:r>
    </w:p>
    <w:p w14:paraId="0F201C10" w14:textId="77777777" w:rsidR="00493B9F" w:rsidRPr="00317F09" w:rsidRDefault="00493B9F" w:rsidP="00317F09">
      <w:pPr>
        <w:tabs>
          <w:tab w:val="left" w:pos="720"/>
        </w:tabs>
        <w:autoSpaceDE w:val="0"/>
        <w:autoSpaceDN w:val="0"/>
        <w:adjustRightInd w:val="0"/>
        <w:spacing w:after="0" w:line="240" w:lineRule="auto"/>
        <w:ind w:firstLine="288"/>
        <w:jc w:val="both"/>
        <w:rPr>
          <w:rFonts w:ascii="Garamond" w:eastAsia="Times New Roman" w:hAnsi="Garamond" w:cs="Times New Roman"/>
          <w:iCs/>
          <w:sz w:val="24"/>
          <w:szCs w:val="24"/>
        </w:rPr>
      </w:pPr>
    </w:p>
    <w:p w14:paraId="5DE1594B" w14:textId="6132A259" w:rsidR="00493B9F" w:rsidRPr="00317F09" w:rsidRDefault="00EB2306" w:rsidP="00317F09">
      <w:pPr>
        <w:tabs>
          <w:tab w:val="left" w:pos="720"/>
        </w:tabs>
        <w:autoSpaceDE w:val="0"/>
        <w:autoSpaceDN w:val="0"/>
        <w:adjustRightInd w:val="0"/>
        <w:spacing w:after="0" w:line="240" w:lineRule="auto"/>
        <w:ind w:firstLine="288"/>
        <w:jc w:val="both"/>
        <w:rPr>
          <w:rFonts w:ascii="Garamond" w:eastAsia="Times New Roman" w:hAnsi="Garamond" w:cs="Times New Roman"/>
          <w:b/>
          <w:bCs/>
          <w:sz w:val="24"/>
          <w:szCs w:val="24"/>
        </w:rPr>
      </w:pPr>
      <w:r>
        <w:rPr>
          <w:rFonts w:ascii="Garamond" w:eastAsia="Times New Roman" w:hAnsi="Garamond" w:cs="Times New Roman"/>
          <w:b/>
          <w:bCs/>
          <w:sz w:val="24"/>
          <w:szCs w:val="24"/>
        </w:rPr>
        <w:t>Marrë më 25.</w:t>
      </w:r>
      <w:r w:rsidR="00493B9F" w:rsidRPr="00317F09">
        <w:rPr>
          <w:rFonts w:ascii="Garamond" w:eastAsia="Times New Roman" w:hAnsi="Garamond" w:cs="Times New Roman"/>
          <w:b/>
          <w:bCs/>
          <w:sz w:val="24"/>
          <w:szCs w:val="24"/>
        </w:rPr>
        <w:t>5.2026</w:t>
      </w:r>
      <w:r>
        <w:rPr>
          <w:rFonts w:ascii="Garamond" w:eastAsia="Times New Roman" w:hAnsi="Garamond" w:cs="Times New Roman"/>
          <w:b/>
          <w:bCs/>
          <w:sz w:val="24"/>
          <w:szCs w:val="24"/>
        </w:rPr>
        <w:t>.</w:t>
      </w:r>
    </w:p>
    <w:p w14:paraId="292B7707" w14:textId="0A425DE7" w:rsidR="00493B9F" w:rsidRPr="00317F09" w:rsidRDefault="00EB2306" w:rsidP="00317F09">
      <w:pPr>
        <w:tabs>
          <w:tab w:val="left" w:pos="720"/>
        </w:tabs>
        <w:autoSpaceDE w:val="0"/>
        <w:autoSpaceDN w:val="0"/>
        <w:adjustRightInd w:val="0"/>
        <w:spacing w:after="0" w:line="240" w:lineRule="auto"/>
        <w:ind w:firstLine="288"/>
        <w:jc w:val="both"/>
        <w:rPr>
          <w:rFonts w:ascii="Garamond" w:eastAsia="Times New Roman" w:hAnsi="Garamond" w:cs="Times New Roman"/>
          <w:b/>
          <w:bCs/>
          <w:sz w:val="24"/>
          <w:szCs w:val="24"/>
        </w:rPr>
      </w:pPr>
      <w:r>
        <w:rPr>
          <w:rFonts w:ascii="Garamond" w:eastAsia="Times New Roman" w:hAnsi="Garamond" w:cs="Times New Roman"/>
          <w:b/>
          <w:bCs/>
          <w:sz w:val="24"/>
          <w:szCs w:val="24"/>
        </w:rPr>
        <w:t>Shpallur më 16.</w:t>
      </w:r>
      <w:r w:rsidR="00493B9F" w:rsidRPr="00317F09">
        <w:rPr>
          <w:rFonts w:ascii="Garamond" w:eastAsia="Times New Roman" w:hAnsi="Garamond" w:cs="Times New Roman"/>
          <w:b/>
          <w:bCs/>
          <w:sz w:val="24"/>
          <w:szCs w:val="24"/>
        </w:rPr>
        <w:t>6.2026</w:t>
      </w:r>
      <w:r>
        <w:rPr>
          <w:rFonts w:ascii="Garamond" w:eastAsia="Times New Roman" w:hAnsi="Garamond" w:cs="Times New Roman"/>
          <w:b/>
          <w:bCs/>
          <w:sz w:val="24"/>
          <w:szCs w:val="24"/>
        </w:rPr>
        <w:t>.</w:t>
      </w:r>
    </w:p>
    <w:p w14:paraId="61B8333E" w14:textId="7292C86F" w:rsidR="00A20A97" w:rsidRPr="00317F09" w:rsidRDefault="00A20A97" w:rsidP="00317F09">
      <w:pPr>
        <w:tabs>
          <w:tab w:val="left" w:pos="720"/>
        </w:tabs>
        <w:autoSpaceDE w:val="0"/>
        <w:autoSpaceDN w:val="0"/>
        <w:adjustRightInd w:val="0"/>
        <w:spacing w:after="0" w:line="240" w:lineRule="auto"/>
        <w:ind w:firstLine="288"/>
        <w:jc w:val="both"/>
        <w:rPr>
          <w:rFonts w:ascii="Garamond" w:eastAsia="Times New Roman" w:hAnsi="Garamond" w:cs="Times New Roman"/>
          <w:b/>
          <w:bCs/>
          <w:sz w:val="24"/>
          <w:szCs w:val="24"/>
        </w:rPr>
      </w:pPr>
    </w:p>
    <w:p w14:paraId="1371510D" w14:textId="1EF11004" w:rsidR="00A20A97" w:rsidRPr="00317F09" w:rsidRDefault="00A20A97" w:rsidP="00317F09">
      <w:pPr>
        <w:spacing w:after="0" w:line="240" w:lineRule="auto"/>
        <w:ind w:firstLine="288"/>
        <w:contextualSpacing/>
        <w:jc w:val="both"/>
        <w:rPr>
          <w:rFonts w:ascii="Garamond" w:eastAsiaTheme="minorHAnsi" w:hAnsi="Garamond" w:cs="Times New Roman"/>
          <w:sz w:val="24"/>
          <w:szCs w:val="24"/>
        </w:rPr>
      </w:pPr>
      <w:r w:rsidRPr="00317F09">
        <w:rPr>
          <w:rFonts w:ascii="Garamond" w:eastAsiaTheme="minorHAnsi" w:hAnsi="Garamond" w:cs="Times New Roman"/>
          <w:b/>
          <w:sz w:val="24"/>
          <w:szCs w:val="24"/>
        </w:rPr>
        <w:t>Kryetar</w:t>
      </w:r>
      <w:r w:rsidRPr="00EB2306">
        <w:rPr>
          <w:rFonts w:ascii="Garamond" w:eastAsiaTheme="minorHAnsi" w:hAnsi="Garamond" w:cs="Times New Roman"/>
          <w:sz w:val="24"/>
          <w:szCs w:val="24"/>
        </w:rPr>
        <w:t>:</w:t>
      </w:r>
      <w:r w:rsidRPr="00317F09">
        <w:rPr>
          <w:rFonts w:ascii="Garamond" w:eastAsiaTheme="minorHAnsi" w:hAnsi="Garamond" w:cs="Times New Roman"/>
          <w:b/>
          <w:sz w:val="24"/>
          <w:szCs w:val="24"/>
        </w:rPr>
        <w:t xml:space="preserve"> </w:t>
      </w:r>
      <w:r w:rsidRPr="00317F09">
        <w:rPr>
          <w:rFonts w:ascii="Garamond" w:eastAsiaTheme="minorHAnsi" w:hAnsi="Garamond" w:cs="Times New Roman"/>
          <w:sz w:val="24"/>
          <w:szCs w:val="24"/>
        </w:rPr>
        <w:t xml:space="preserve">Sokol </w:t>
      </w:r>
      <w:proofErr w:type="spellStart"/>
      <w:r w:rsidRPr="00317F09">
        <w:rPr>
          <w:rFonts w:ascii="Garamond" w:eastAsiaTheme="minorHAnsi" w:hAnsi="Garamond" w:cs="Times New Roman"/>
          <w:sz w:val="24"/>
          <w:szCs w:val="24"/>
        </w:rPr>
        <w:t>Çomo</w:t>
      </w:r>
      <w:proofErr w:type="spellEnd"/>
    </w:p>
    <w:p w14:paraId="5F4D5FAC" w14:textId="786C08E6" w:rsidR="008E5047" w:rsidRPr="00317F09" w:rsidRDefault="008E5047" w:rsidP="00317F09">
      <w:pPr>
        <w:autoSpaceDE w:val="0"/>
        <w:autoSpaceDN w:val="0"/>
        <w:adjustRightInd w:val="0"/>
        <w:spacing w:after="0" w:line="240" w:lineRule="auto"/>
        <w:ind w:firstLine="288"/>
        <w:jc w:val="both"/>
        <w:rPr>
          <w:rFonts w:ascii="Garamond" w:eastAsiaTheme="minorHAnsi" w:hAnsi="Garamond" w:cs="Times New Roman"/>
          <w:b/>
          <w:sz w:val="24"/>
          <w:szCs w:val="24"/>
        </w:rPr>
      </w:pPr>
      <w:r w:rsidRPr="00317F09">
        <w:rPr>
          <w:rFonts w:ascii="Garamond" w:eastAsiaTheme="minorHAnsi" w:hAnsi="Garamond" w:cs="Times New Roman"/>
          <w:b/>
          <w:sz w:val="24"/>
          <w:szCs w:val="24"/>
        </w:rPr>
        <w:t>Gjyqtar</w:t>
      </w:r>
      <w:r w:rsidR="00EB2306">
        <w:rPr>
          <w:rFonts w:ascii="Garamond" w:eastAsiaTheme="minorHAnsi" w:hAnsi="Garamond" w:cs="Times New Roman"/>
          <w:b/>
          <w:sz w:val="24"/>
          <w:szCs w:val="24"/>
        </w:rPr>
        <w:t>ë</w:t>
      </w:r>
      <w:r w:rsidRPr="00EB2306">
        <w:rPr>
          <w:rFonts w:ascii="Garamond" w:eastAsiaTheme="minorHAnsi" w:hAnsi="Garamond" w:cs="Times New Roman"/>
          <w:sz w:val="24"/>
          <w:szCs w:val="24"/>
        </w:rPr>
        <w:t>:</w:t>
      </w:r>
      <w:r w:rsidRPr="00317F09">
        <w:rPr>
          <w:rFonts w:ascii="Garamond" w:eastAsiaTheme="minorHAnsi" w:hAnsi="Garamond" w:cs="Times New Roman"/>
          <w:b/>
          <w:sz w:val="24"/>
          <w:szCs w:val="24"/>
        </w:rPr>
        <w:t xml:space="preserve"> </w:t>
      </w:r>
      <w:proofErr w:type="spellStart"/>
      <w:r w:rsidRPr="00317F09">
        <w:rPr>
          <w:rFonts w:ascii="Garamond" w:eastAsiaTheme="minorHAnsi" w:hAnsi="Garamond" w:cs="Times New Roman"/>
          <w:sz w:val="24"/>
          <w:szCs w:val="24"/>
        </w:rPr>
        <w:t>Rezarta</w:t>
      </w:r>
      <w:proofErr w:type="spellEnd"/>
      <w:r w:rsidRPr="00317F09">
        <w:rPr>
          <w:rFonts w:ascii="Garamond" w:eastAsiaTheme="minorHAnsi" w:hAnsi="Garamond" w:cs="Times New Roman"/>
          <w:sz w:val="24"/>
          <w:szCs w:val="24"/>
        </w:rPr>
        <w:t xml:space="preserve"> </w:t>
      </w:r>
      <w:proofErr w:type="spellStart"/>
      <w:r w:rsidRPr="00317F09">
        <w:rPr>
          <w:rFonts w:ascii="Garamond" w:eastAsiaTheme="minorHAnsi" w:hAnsi="Garamond" w:cs="Times New Roman"/>
          <w:sz w:val="24"/>
          <w:szCs w:val="24"/>
        </w:rPr>
        <w:t>Schuetz</w:t>
      </w:r>
      <w:proofErr w:type="spellEnd"/>
      <w:r w:rsidRPr="00317F09">
        <w:rPr>
          <w:rFonts w:ascii="Garamond" w:eastAsiaTheme="minorHAnsi" w:hAnsi="Garamond" w:cs="Times New Roman"/>
          <w:sz w:val="24"/>
          <w:szCs w:val="24"/>
        </w:rPr>
        <w:t xml:space="preserve">, </w:t>
      </w:r>
      <w:proofErr w:type="spellStart"/>
      <w:r w:rsidRPr="00317F09">
        <w:rPr>
          <w:rFonts w:ascii="Garamond" w:eastAsiaTheme="minorHAnsi" w:hAnsi="Garamond" w:cs="Times New Roman"/>
          <w:sz w:val="24"/>
          <w:szCs w:val="24"/>
        </w:rPr>
        <w:t>Ina</w:t>
      </w:r>
      <w:proofErr w:type="spellEnd"/>
      <w:r w:rsidRPr="00317F09">
        <w:rPr>
          <w:rFonts w:ascii="Garamond" w:eastAsiaTheme="minorHAnsi" w:hAnsi="Garamond" w:cs="Times New Roman"/>
          <w:sz w:val="24"/>
          <w:szCs w:val="24"/>
        </w:rPr>
        <w:t xml:space="preserve"> </w:t>
      </w:r>
      <w:proofErr w:type="spellStart"/>
      <w:r w:rsidRPr="00317F09">
        <w:rPr>
          <w:rFonts w:ascii="Garamond" w:eastAsiaTheme="minorHAnsi" w:hAnsi="Garamond" w:cs="Times New Roman"/>
          <w:sz w:val="24"/>
          <w:szCs w:val="24"/>
        </w:rPr>
        <w:t>Rama</w:t>
      </w:r>
      <w:proofErr w:type="spellEnd"/>
      <w:r w:rsidRPr="00317F09">
        <w:rPr>
          <w:rFonts w:ascii="Garamond" w:eastAsiaTheme="minorHAnsi" w:hAnsi="Garamond" w:cs="Times New Roman"/>
          <w:sz w:val="24"/>
          <w:szCs w:val="24"/>
        </w:rPr>
        <w:t xml:space="preserve">, Mimoza Tasi, </w:t>
      </w:r>
      <w:proofErr w:type="spellStart"/>
      <w:r w:rsidRPr="00317F09">
        <w:rPr>
          <w:rFonts w:ascii="Garamond" w:eastAsiaTheme="minorHAnsi" w:hAnsi="Garamond" w:cs="Times New Roman"/>
          <w:sz w:val="24"/>
          <w:szCs w:val="24"/>
        </w:rPr>
        <w:t>Natasha</w:t>
      </w:r>
      <w:proofErr w:type="spellEnd"/>
      <w:r w:rsidRPr="00317F09">
        <w:rPr>
          <w:rFonts w:ascii="Garamond" w:eastAsiaTheme="minorHAnsi" w:hAnsi="Garamond" w:cs="Times New Roman"/>
          <w:sz w:val="24"/>
          <w:szCs w:val="24"/>
        </w:rPr>
        <w:t xml:space="preserve"> </w:t>
      </w:r>
      <w:proofErr w:type="spellStart"/>
      <w:r w:rsidRPr="00317F09">
        <w:rPr>
          <w:rFonts w:ascii="Garamond" w:eastAsiaTheme="minorHAnsi" w:hAnsi="Garamond" w:cs="Times New Roman"/>
          <w:sz w:val="24"/>
          <w:szCs w:val="24"/>
        </w:rPr>
        <w:t>Mulaj</w:t>
      </w:r>
      <w:proofErr w:type="spellEnd"/>
      <w:r w:rsidRPr="00317F09">
        <w:rPr>
          <w:rFonts w:ascii="Garamond" w:eastAsiaTheme="minorHAnsi" w:hAnsi="Garamond" w:cs="Times New Roman"/>
          <w:sz w:val="24"/>
          <w:szCs w:val="24"/>
        </w:rPr>
        <w:t>, Albana Shtylla</w:t>
      </w:r>
    </w:p>
    <w:sectPr w:rsidR="008E5047" w:rsidRPr="00317F0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65913D" w14:textId="77777777" w:rsidR="006E3B2B" w:rsidRDefault="006E3B2B" w:rsidP="00312C40">
      <w:pPr>
        <w:spacing w:after="0" w:line="240" w:lineRule="auto"/>
      </w:pPr>
      <w:r>
        <w:separator/>
      </w:r>
    </w:p>
  </w:endnote>
  <w:endnote w:type="continuationSeparator" w:id="0">
    <w:p w14:paraId="48DDA3F1" w14:textId="77777777" w:rsidR="006E3B2B" w:rsidRDefault="006E3B2B" w:rsidP="00312C40">
      <w:pPr>
        <w:spacing w:after="0" w:line="240" w:lineRule="auto"/>
      </w:pPr>
      <w:r>
        <w:continuationSeparator/>
      </w:r>
    </w:p>
  </w:endnote>
  <w:endnote w:type="continuationNotice" w:id="1">
    <w:p w14:paraId="34E2E464" w14:textId="77777777" w:rsidR="006E3B2B" w:rsidRDefault="006E3B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A46671" w14:textId="77777777" w:rsidR="006E3B2B" w:rsidRDefault="006E3B2B" w:rsidP="00312C40">
      <w:pPr>
        <w:spacing w:after="0" w:line="240" w:lineRule="auto"/>
      </w:pPr>
      <w:r>
        <w:separator/>
      </w:r>
    </w:p>
  </w:footnote>
  <w:footnote w:type="continuationSeparator" w:id="0">
    <w:p w14:paraId="73E1B130" w14:textId="77777777" w:rsidR="006E3B2B" w:rsidRDefault="006E3B2B" w:rsidP="00312C40">
      <w:pPr>
        <w:spacing w:after="0" w:line="240" w:lineRule="auto"/>
      </w:pPr>
      <w:r>
        <w:continuationSeparator/>
      </w:r>
    </w:p>
  </w:footnote>
  <w:footnote w:type="continuationNotice" w:id="1">
    <w:p w14:paraId="17581CBB" w14:textId="77777777" w:rsidR="006E3B2B" w:rsidRDefault="006E3B2B">
      <w:pPr>
        <w:spacing w:after="0" w:line="240" w:lineRule="auto"/>
      </w:pPr>
    </w:p>
  </w:footnote>
  <w:footnote w:id="2">
    <w:p w14:paraId="687C3A17" w14:textId="13167B2F" w:rsidR="006E3B2B" w:rsidRPr="003B7FE2" w:rsidRDefault="006E3B2B" w:rsidP="003C0937">
      <w:pPr>
        <w:pStyle w:val="FootnoteText"/>
        <w:spacing w:line="276" w:lineRule="auto"/>
        <w:jc w:val="both"/>
        <w:rPr>
          <w:rFonts w:ascii="Garamond" w:hAnsi="Garamond" w:cs="Times New Roman"/>
          <w:i/>
          <w:iCs/>
        </w:rPr>
      </w:pPr>
      <w:r w:rsidRPr="003B7FE2">
        <w:rPr>
          <w:rStyle w:val="FootnoteReference"/>
          <w:rFonts w:ascii="Garamond" w:hAnsi="Garamond" w:cs="Times New Roman"/>
          <w:i/>
        </w:rPr>
        <w:footnoteRef/>
      </w:r>
      <w:r w:rsidRPr="003B7FE2">
        <w:rPr>
          <w:rFonts w:ascii="Garamond" w:hAnsi="Garamond" w:cs="Times New Roman"/>
          <w:i/>
        </w:rPr>
        <w:t xml:space="preserve"> </w:t>
      </w:r>
      <w:r>
        <w:rPr>
          <w:rFonts w:ascii="Garamond" w:hAnsi="Garamond" w:cs="Times New Roman"/>
          <w:i/>
          <w:iCs/>
        </w:rPr>
        <w:t>Seanca gjyqësore e datës 18.</w:t>
      </w:r>
      <w:r w:rsidRPr="003B7FE2">
        <w:rPr>
          <w:rFonts w:ascii="Garamond" w:hAnsi="Garamond" w:cs="Times New Roman"/>
          <w:i/>
          <w:iCs/>
        </w:rPr>
        <w:t>7.2025, cituar në raportin nr. {***}</w:t>
      </w:r>
      <w:r>
        <w:rPr>
          <w:rFonts w:ascii="Garamond" w:hAnsi="Garamond" w:cs="Times New Roman"/>
          <w:i/>
          <w:iCs/>
        </w:rPr>
        <w:t xml:space="preserve"> </w:t>
      </w:r>
      <w:proofErr w:type="spellStart"/>
      <w:r>
        <w:rPr>
          <w:rFonts w:ascii="Garamond" w:hAnsi="Garamond" w:cs="Times New Roman"/>
          <w:i/>
          <w:iCs/>
        </w:rPr>
        <w:t>prot</w:t>
      </w:r>
      <w:proofErr w:type="spellEnd"/>
      <w:r>
        <w:rPr>
          <w:rFonts w:ascii="Garamond" w:hAnsi="Garamond" w:cs="Times New Roman"/>
          <w:i/>
          <w:iCs/>
        </w:rPr>
        <w:t>., datë 13.</w:t>
      </w:r>
      <w:r w:rsidRPr="003B7FE2">
        <w:rPr>
          <w:rFonts w:ascii="Garamond" w:hAnsi="Garamond" w:cs="Times New Roman"/>
          <w:i/>
          <w:iCs/>
        </w:rPr>
        <w:t xml:space="preserve">2.2025, të </w:t>
      </w:r>
      <w:proofErr w:type="spellStart"/>
      <w:r w:rsidRPr="003B7FE2">
        <w:rPr>
          <w:rFonts w:ascii="Garamond" w:hAnsi="Garamond" w:cs="Times New Roman"/>
          <w:i/>
          <w:iCs/>
        </w:rPr>
        <w:t>ILD</w:t>
      </w:r>
      <w:proofErr w:type="spellEnd"/>
      <w:r w:rsidRPr="003B7FE2">
        <w:rPr>
          <w:rFonts w:ascii="Garamond" w:hAnsi="Garamond" w:cs="Times New Roman"/>
          <w:i/>
          <w:iCs/>
        </w:rPr>
        <w:t>-së.</w:t>
      </w:r>
    </w:p>
  </w:footnote>
  <w:footnote w:id="3">
    <w:p w14:paraId="7030A049" w14:textId="25B4CA95" w:rsidR="006E3B2B" w:rsidRPr="003B7FE2" w:rsidRDefault="006E3B2B" w:rsidP="003C0937">
      <w:pPr>
        <w:pStyle w:val="FootnoteText"/>
        <w:spacing w:line="276" w:lineRule="auto"/>
        <w:jc w:val="both"/>
        <w:rPr>
          <w:rFonts w:ascii="Garamond" w:hAnsi="Garamond" w:cs="Times New Roman"/>
          <w:i/>
        </w:rPr>
      </w:pPr>
      <w:r w:rsidRPr="003B7FE2">
        <w:rPr>
          <w:rStyle w:val="FootnoteReference"/>
          <w:rFonts w:ascii="Garamond" w:hAnsi="Garamond" w:cs="Times New Roman"/>
          <w:i/>
        </w:rPr>
        <w:footnoteRef/>
      </w:r>
      <w:r w:rsidRPr="003B7FE2">
        <w:rPr>
          <w:rFonts w:ascii="Garamond" w:hAnsi="Garamond" w:cs="Times New Roman"/>
          <w:i/>
        </w:rPr>
        <w:t xml:space="preserve"> </w:t>
      </w:r>
      <w:r>
        <w:rPr>
          <w:rFonts w:ascii="Garamond" w:hAnsi="Garamond" w:cs="Times New Roman"/>
          <w:i/>
          <w:iCs/>
        </w:rPr>
        <w:t>Seanca gjyqësore e datës 25.</w:t>
      </w:r>
      <w:r w:rsidRPr="003B7FE2">
        <w:rPr>
          <w:rFonts w:ascii="Garamond" w:hAnsi="Garamond" w:cs="Times New Roman"/>
          <w:i/>
          <w:iCs/>
        </w:rPr>
        <w:t>7.2025, cituar në raportin nr. {***}</w:t>
      </w:r>
      <w:r>
        <w:rPr>
          <w:rFonts w:ascii="Garamond" w:hAnsi="Garamond" w:cs="Times New Roman"/>
          <w:i/>
          <w:iCs/>
        </w:rPr>
        <w:t xml:space="preserve"> </w:t>
      </w:r>
      <w:proofErr w:type="spellStart"/>
      <w:r>
        <w:rPr>
          <w:rFonts w:ascii="Garamond" w:hAnsi="Garamond" w:cs="Times New Roman"/>
          <w:i/>
          <w:iCs/>
        </w:rPr>
        <w:t>prot</w:t>
      </w:r>
      <w:proofErr w:type="spellEnd"/>
      <w:r>
        <w:rPr>
          <w:rFonts w:ascii="Garamond" w:hAnsi="Garamond" w:cs="Times New Roman"/>
          <w:i/>
          <w:iCs/>
        </w:rPr>
        <w:t>., datë 13.</w:t>
      </w:r>
      <w:r w:rsidRPr="003B7FE2">
        <w:rPr>
          <w:rFonts w:ascii="Garamond" w:hAnsi="Garamond" w:cs="Times New Roman"/>
          <w:i/>
          <w:iCs/>
        </w:rPr>
        <w:t xml:space="preserve">2.2025, të </w:t>
      </w:r>
      <w:proofErr w:type="spellStart"/>
      <w:r w:rsidRPr="003B7FE2">
        <w:rPr>
          <w:rFonts w:ascii="Garamond" w:hAnsi="Garamond" w:cs="Times New Roman"/>
          <w:i/>
          <w:iCs/>
        </w:rPr>
        <w:t>ILD</w:t>
      </w:r>
      <w:proofErr w:type="spellEnd"/>
      <w:r w:rsidRPr="003B7FE2">
        <w:rPr>
          <w:rFonts w:ascii="Garamond" w:hAnsi="Garamond" w:cs="Times New Roman"/>
          <w:i/>
          <w:iCs/>
        </w:rPr>
        <w:t>-së.</w:t>
      </w:r>
    </w:p>
  </w:footnote>
  <w:footnote w:id="4">
    <w:p w14:paraId="2AE15EC4" w14:textId="48EC1EF7" w:rsidR="006E3B2B" w:rsidRPr="003B7FE2" w:rsidRDefault="006E3B2B" w:rsidP="003C0937">
      <w:pPr>
        <w:pStyle w:val="FootnoteText"/>
        <w:spacing w:line="276" w:lineRule="auto"/>
        <w:jc w:val="both"/>
        <w:rPr>
          <w:rFonts w:ascii="Garamond" w:hAnsi="Garamond" w:cs="Times New Roman"/>
          <w:i/>
          <w:iCs/>
        </w:rPr>
      </w:pPr>
      <w:r w:rsidRPr="003B7FE2">
        <w:rPr>
          <w:rStyle w:val="FootnoteReference"/>
          <w:rFonts w:ascii="Garamond" w:hAnsi="Garamond" w:cs="Times New Roman"/>
          <w:i/>
        </w:rPr>
        <w:footnoteRef/>
      </w:r>
      <w:r w:rsidRPr="003B7FE2">
        <w:rPr>
          <w:rFonts w:ascii="Garamond" w:hAnsi="Garamond" w:cs="Times New Roman"/>
          <w:i/>
        </w:rPr>
        <w:t xml:space="preserve"> </w:t>
      </w:r>
      <w:r w:rsidRPr="003B7FE2">
        <w:rPr>
          <w:rFonts w:ascii="Garamond" w:hAnsi="Garamond" w:cs="Times New Roman"/>
          <w:i/>
          <w:iCs/>
        </w:rPr>
        <w:t>Sipas sho</w:t>
      </w:r>
      <w:r>
        <w:rPr>
          <w:rFonts w:ascii="Garamond" w:hAnsi="Garamond" w:cs="Times New Roman"/>
          <w:i/>
          <w:iCs/>
        </w:rPr>
        <w:t>rtit të organizuar në datën 29.</w:t>
      </w:r>
      <w:r w:rsidRPr="003B7FE2">
        <w:rPr>
          <w:rFonts w:ascii="Garamond" w:hAnsi="Garamond" w:cs="Times New Roman"/>
          <w:i/>
          <w:iCs/>
        </w:rPr>
        <w:t>7.2025, cituar në raportin nr. {***}</w:t>
      </w:r>
      <w:r>
        <w:rPr>
          <w:rFonts w:ascii="Garamond" w:hAnsi="Garamond" w:cs="Times New Roman"/>
          <w:i/>
          <w:iCs/>
        </w:rPr>
        <w:t xml:space="preserve"> </w:t>
      </w:r>
      <w:proofErr w:type="spellStart"/>
      <w:r>
        <w:rPr>
          <w:rFonts w:ascii="Garamond" w:hAnsi="Garamond" w:cs="Times New Roman"/>
          <w:i/>
          <w:iCs/>
        </w:rPr>
        <w:t>prot</w:t>
      </w:r>
      <w:proofErr w:type="spellEnd"/>
      <w:r>
        <w:rPr>
          <w:rFonts w:ascii="Garamond" w:hAnsi="Garamond" w:cs="Times New Roman"/>
          <w:i/>
          <w:iCs/>
        </w:rPr>
        <w:t>., datë 13.</w:t>
      </w:r>
      <w:r w:rsidRPr="003B7FE2">
        <w:rPr>
          <w:rFonts w:ascii="Garamond" w:hAnsi="Garamond" w:cs="Times New Roman"/>
          <w:i/>
          <w:iCs/>
        </w:rPr>
        <w:t xml:space="preserve">2.2025, të </w:t>
      </w:r>
      <w:proofErr w:type="spellStart"/>
      <w:r w:rsidRPr="003B7FE2">
        <w:rPr>
          <w:rFonts w:ascii="Garamond" w:hAnsi="Garamond" w:cs="Times New Roman"/>
          <w:i/>
          <w:iCs/>
        </w:rPr>
        <w:t>ILD</w:t>
      </w:r>
      <w:proofErr w:type="spellEnd"/>
      <w:r w:rsidRPr="003B7FE2">
        <w:rPr>
          <w:rFonts w:ascii="Garamond" w:hAnsi="Garamond" w:cs="Times New Roman"/>
          <w:i/>
          <w:iCs/>
        </w:rPr>
        <w:t>-së.</w:t>
      </w:r>
    </w:p>
  </w:footnote>
  <w:footnote w:id="5">
    <w:p w14:paraId="1283FA0A" w14:textId="03648BB0" w:rsidR="006E3B2B" w:rsidRPr="003B7FE2" w:rsidRDefault="006E3B2B" w:rsidP="003C0937">
      <w:pPr>
        <w:pStyle w:val="FootnoteText"/>
        <w:spacing w:line="276" w:lineRule="auto"/>
        <w:jc w:val="both"/>
        <w:rPr>
          <w:rFonts w:ascii="Garamond" w:hAnsi="Garamond" w:cs="Times New Roman"/>
          <w:i/>
          <w:iCs/>
        </w:rPr>
      </w:pPr>
      <w:r w:rsidRPr="003B7FE2">
        <w:rPr>
          <w:rStyle w:val="FootnoteReference"/>
          <w:rFonts w:ascii="Garamond" w:hAnsi="Garamond" w:cs="Times New Roman"/>
          <w:i/>
          <w:iCs/>
        </w:rPr>
        <w:footnoteRef/>
      </w:r>
      <w:r w:rsidRPr="003B7FE2">
        <w:rPr>
          <w:rFonts w:ascii="Garamond" w:hAnsi="Garamond" w:cs="Times New Roman"/>
          <w:i/>
          <w:iCs/>
        </w:rPr>
        <w:t xml:space="preserve"> </w:t>
      </w:r>
      <w:r w:rsidRPr="003B7FE2">
        <w:rPr>
          <w:rFonts w:ascii="Garamond" w:hAnsi="Garamond" w:cs="Times New Roman"/>
          <w:i/>
          <w:iCs/>
        </w:rPr>
        <w:t>Sipas procesverbalit të</w:t>
      </w:r>
      <w:r>
        <w:rPr>
          <w:rFonts w:ascii="Garamond" w:hAnsi="Garamond" w:cs="Times New Roman"/>
          <w:i/>
          <w:iCs/>
        </w:rPr>
        <w:t xml:space="preserve"> seancës gjyqësore të datës 11.</w:t>
      </w:r>
      <w:r w:rsidRPr="003B7FE2">
        <w:rPr>
          <w:rFonts w:ascii="Garamond" w:hAnsi="Garamond" w:cs="Times New Roman"/>
          <w:i/>
          <w:iCs/>
        </w:rPr>
        <w:t>9.2024, ora 11:04:03, cituar në raportin nr. {***}</w:t>
      </w:r>
      <w:r>
        <w:rPr>
          <w:rFonts w:ascii="Garamond" w:hAnsi="Garamond" w:cs="Times New Roman"/>
          <w:i/>
          <w:iCs/>
        </w:rPr>
        <w:t xml:space="preserve"> </w:t>
      </w:r>
      <w:proofErr w:type="spellStart"/>
      <w:r>
        <w:rPr>
          <w:rFonts w:ascii="Garamond" w:hAnsi="Garamond" w:cs="Times New Roman"/>
          <w:i/>
          <w:iCs/>
        </w:rPr>
        <w:t>prot</w:t>
      </w:r>
      <w:proofErr w:type="spellEnd"/>
      <w:r>
        <w:rPr>
          <w:rFonts w:ascii="Garamond" w:hAnsi="Garamond" w:cs="Times New Roman"/>
          <w:i/>
          <w:iCs/>
        </w:rPr>
        <w:t>., datë 13.</w:t>
      </w:r>
      <w:r w:rsidRPr="003B7FE2">
        <w:rPr>
          <w:rFonts w:ascii="Garamond" w:hAnsi="Garamond" w:cs="Times New Roman"/>
          <w:i/>
          <w:iCs/>
        </w:rPr>
        <w:t xml:space="preserve">2.2025, të </w:t>
      </w:r>
      <w:proofErr w:type="spellStart"/>
      <w:r w:rsidRPr="003B7FE2">
        <w:rPr>
          <w:rFonts w:ascii="Garamond" w:hAnsi="Garamond" w:cs="Times New Roman"/>
          <w:i/>
          <w:iCs/>
        </w:rPr>
        <w:t>ILD</w:t>
      </w:r>
      <w:proofErr w:type="spellEnd"/>
      <w:r w:rsidRPr="003B7FE2">
        <w:rPr>
          <w:rFonts w:ascii="Garamond" w:hAnsi="Garamond" w:cs="Times New Roman"/>
          <w:i/>
          <w:iCs/>
        </w:rPr>
        <w:t>-së.</w:t>
      </w:r>
    </w:p>
  </w:footnote>
  <w:footnote w:id="6">
    <w:p w14:paraId="58BB7CCD" w14:textId="5A4E689F" w:rsidR="006E3B2B" w:rsidRPr="00D80209" w:rsidRDefault="006E3B2B" w:rsidP="003C0937">
      <w:pPr>
        <w:pStyle w:val="ListParagraph"/>
        <w:widowControl w:val="0"/>
        <w:tabs>
          <w:tab w:val="left" w:pos="360"/>
        </w:tabs>
        <w:autoSpaceDE w:val="0"/>
        <w:autoSpaceDN w:val="0"/>
        <w:adjustRightInd w:val="0"/>
        <w:spacing w:after="0" w:line="276" w:lineRule="auto"/>
        <w:ind w:left="0"/>
        <w:contextualSpacing w:val="0"/>
        <w:jc w:val="both"/>
        <w:rPr>
          <w:rFonts w:ascii="Times New Roman" w:eastAsia="MS Mincho" w:hAnsi="Times New Roman" w:cs="Times New Roman"/>
          <w:i/>
          <w:iCs/>
          <w:sz w:val="20"/>
          <w:szCs w:val="20"/>
        </w:rPr>
      </w:pPr>
      <w:r w:rsidRPr="003B7FE2">
        <w:rPr>
          <w:rStyle w:val="FootnoteReference"/>
          <w:rFonts w:ascii="Garamond" w:hAnsi="Garamond" w:cs="Times New Roman"/>
          <w:i/>
          <w:sz w:val="20"/>
          <w:szCs w:val="20"/>
        </w:rPr>
        <w:footnoteRef/>
      </w:r>
      <w:r w:rsidRPr="003B7FE2">
        <w:rPr>
          <w:rFonts w:ascii="Garamond" w:eastAsia="MS Mincho" w:hAnsi="Garamond" w:cs="Times New Roman"/>
          <w:i/>
          <w:iCs/>
          <w:sz w:val="20"/>
          <w:szCs w:val="20"/>
        </w:rPr>
        <w:t xml:space="preserve"> </w:t>
      </w:r>
      <w:r w:rsidRPr="003B7FE2">
        <w:rPr>
          <w:rFonts w:ascii="Garamond" w:eastAsia="MS Mincho" w:hAnsi="Garamond" w:cs="Times New Roman"/>
          <w:i/>
          <w:iCs/>
          <w:sz w:val="20"/>
          <w:szCs w:val="20"/>
        </w:rPr>
        <w:t xml:space="preserve">Në lidhje me sa u pretendua nga gjyqtare </w:t>
      </w:r>
      <w:proofErr w:type="spellStart"/>
      <w:r w:rsidRPr="003B7FE2">
        <w:rPr>
          <w:rFonts w:ascii="Garamond" w:eastAsia="MS Mincho" w:hAnsi="Garamond" w:cs="Times New Roman"/>
          <w:i/>
          <w:iCs/>
          <w:sz w:val="20"/>
          <w:szCs w:val="20"/>
        </w:rPr>
        <w:t>Ajshe</w:t>
      </w:r>
      <w:proofErr w:type="spellEnd"/>
      <w:r w:rsidRPr="003B7FE2">
        <w:rPr>
          <w:rFonts w:ascii="Garamond" w:eastAsia="MS Mincho" w:hAnsi="Garamond" w:cs="Times New Roman"/>
          <w:i/>
          <w:iCs/>
          <w:sz w:val="20"/>
          <w:szCs w:val="20"/>
        </w:rPr>
        <w:t xml:space="preserve"> </w:t>
      </w:r>
      <w:proofErr w:type="spellStart"/>
      <w:r w:rsidRPr="003B7FE2">
        <w:rPr>
          <w:rFonts w:ascii="Garamond" w:eastAsia="MS Mincho" w:hAnsi="Garamond" w:cs="Times New Roman"/>
          <w:i/>
          <w:iCs/>
          <w:sz w:val="20"/>
          <w:szCs w:val="20"/>
        </w:rPr>
        <w:t>Xhafa</w:t>
      </w:r>
      <w:proofErr w:type="spellEnd"/>
      <w:r w:rsidRPr="003B7FE2">
        <w:rPr>
          <w:rFonts w:ascii="Garamond" w:eastAsia="MS Mincho" w:hAnsi="Garamond" w:cs="Times New Roman"/>
          <w:i/>
          <w:iCs/>
          <w:sz w:val="20"/>
          <w:szCs w:val="20"/>
        </w:rPr>
        <w:t xml:space="preserve">, kryesuesja e trupit gjykues ka </w:t>
      </w:r>
      <w:proofErr w:type="spellStart"/>
      <w:r w:rsidRPr="003B7FE2">
        <w:rPr>
          <w:rFonts w:ascii="Garamond" w:eastAsia="MS Mincho" w:hAnsi="Garamond" w:cs="Times New Roman"/>
          <w:i/>
          <w:iCs/>
          <w:sz w:val="20"/>
          <w:szCs w:val="20"/>
        </w:rPr>
        <w:t>relatuar</w:t>
      </w:r>
      <w:proofErr w:type="spellEnd"/>
      <w:r w:rsidRPr="003B7FE2">
        <w:rPr>
          <w:rFonts w:ascii="Garamond" w:eastAsia="MS Mincho" w:hAnsi="Garamond" w:cs="Times New Roman"/>
          <w:i/>
          <w:iCs/>
          <w:sz w:val="20"/>
          <w:szCs w:val="20"/>
        </w:rPr>
        <w:t xml:space="preserve"> se, sipas dispozitave që parashikon Kodi i Procedurës Penale, i është vënë në dispozicion në datën 29.7.2024, gjithë materiali i depozituar nga ana e prokurorisë, dosja në origjinal gjyqtares </w:t>
      </w:r>
      <w:proofErr w:type="spellStart"/>
      <w:r w:rsidRPr="003B7FE2">
        <w:rPr>
          <w:rFonts w:ascii="Garamond" w:eastAsia="MS Mincho" w:hAnsi="Garamond" w:cs="Times New Roman"/>
          <w:i/>
          <w:iCs/>
          <w:sz w:val="20"/>
          <w:szCs w:val="20"/>
        </w:rPr>
        <w:t>Ajshe</w:t>
      </w:r>
      <w:proofErr w:type="spellEnd"/>
      <w:r w:rsidRPr="003B7FE2">
        <w:rPr>
          <w:rFonts w:ascii="Garamond" w:eastAsia="MS Mincho" w:hAnsi="Garamond" w:cs="Times New Roman"/>
          <w:i/>
          <w:iCs/>
          <w:sz w:val="20"/>
          <w:szCs w:val="20"/>
        </w:rPr>
        <w:t xml:space="preserve"> </w:t>
      </w:r>
      <w:proofErr w:type="spellStart"/>
      <w:r w:rsidRPr="003B7FE2">
        <w:rPr>
          <w:rFonts w:ascii="Garamond" w:eastAsia="MS Mincho" w:hAnsi="Garamond" w:cs="Times New Roman"/>
          <w:i/>
          <w:iCs/>
          <w:sz w:val="20"/>
          <w:szCs w:val="20"/>
        </w:rPr>
        <w:t>Xhafa</w:t>
      </w:r>
      <w:proofErr w:type="spellEnd"/>
      <w:r w:rsidRPr="003B7FE2">
        <w:rPr>
          <w:rFonts w:ascii="Garamond" w:eastAsia="MS Mincho" w:hAnsi="Garamond" w:cs="Times New Roman"/>
          <w:i/>
          <w:iCs/>
          <w:sz w:val="20"/>
          <w:szCs w:val="20"/>
        </w:rPr>
        <w:t xml:space="preserve"> dhe dorëzimi i është bërë nga sekretari gjyqësor F. Th., i cili ka mbajtur procesverbalin përkatës, për refuzimin e marrjes së dosj</w:t>
      </w:r>
      <w:r>
        <w:rPr>
          <w:rFonts w:ascii="Garamond" w:eastAsia="MS Mincho" w:hAnsi="Garamond" w:cs="Times New Roman"/>
          <w:i/>
          <w:iCs/>
          <w:sz w:val="20"/>
          <w:szCs w:val="20"/>
        </w:rPr>
        <w:t xml:space="preserve">es nga gjyqtarja </w:t>
      </w:r>
      <w:proofErr w:type="spellStart"/>
      <w:r>
        <w:rPr>
          <w:rFonts w:ascii="Garamond" w:eastAsia="MS Mincho" w:hAnsi="Garamond" w:cs="Times New Roman"/>
          <w:i/>
          <w:iCs/>
          <w:sz w:val="20"/>
          <w:szCs w:val="20"/>
        </w:rPr>
        <w:t>Ajshe</w:t>
      </w:r>
      <w:proofErr w:type="spellEnd"/>
      <w:r>
        <w:rPr>
          <w:rFonts w:ascii="Garamond" w:eastAsia="MS Mincho" w:hAnsi="Garamond" w:cs="Times New Roman"/>
          <w:i/>
          <w:iCs/>
          <w:sz w:val="20"/>
          <w:szCs w:val="20"/>
        </w:rPr>
        <w:t xml:space="preserve"> </w:t>
      </w:r>
      <w:proofErr w:type="spellStart"/>
      <w:r>
        <w:rPr>
          <w:rFonts w:ascii="Garamond" w:eastAsia="MS Mincho" w:hAnsi="Garamond" w:cs="Times New Roman"/>
          <w:i/>
          <w:iCs/>
          <w:sz w:val="20"/>
          <w:szCs w:val="20"/>
        </w:rPr>
        <w:t>Xhafa</w:t>
      </w:r>
      <w:proofErr w:type="spellEnd"/>
      <w:r>
        <w:rPr>
          <w:rFonts w:ascii="Garamond" w:eastAsia="MS Mincho" w:hAnsi="Garamond" w:cs="Times New Roman"/>
          <w:i/>
          <w:iCs/>
          <w:sz w:val="20"/>
          <w:szCs w:val="20"/>
        </w:rPr>
        <w:t xml:space="preserve"> (l</w:t>
      </w:r>
      <w:r w:rsidRPr="003B7FE2">
        <w:rPr>
          <w:rFonts w:ascii="Garamond" w:eastAsia="MS Mincho" w:hAnsi="Garamond" w:cs="Times New Roman"/>
          <w:i/>
          <w:iCs/>
          <w:sz w:val="20"/>
          <w:szCs w:val="20"/>
        </w:rPr>
        <w:t>idhur me kohën që kërkon t’i vihet në dispozicion, çmoj të bazuar kërkesën për t’ia vënë në dispozicion aktet në origjinal gjyqtares, për t’u njohur, t’i japë edhe kohën e mjaftueshme për t’u njohur dhe për t’u shprehur lidhur me kërkesën për gjykim të shkurtuar dhe nuk ka nevojë të vijojë debati në proces, pasi palët nuk interesohen për zgjidhjen e kësaj pjese administrative, interesohen për zgjidhjen e çështjes së tyre në themel).</w:t>
      </w:r>
    </w:p>
  </w:footnote>
  <w:footnote w:id="7">
    <w:p w14:paraId="6C1C100C" w14:textId="1B93F0C9" w:rsidR="006E3B2B" w:rsidRPr="003B7FE2" w:rsidRDefault="006E3B2B" w:rsidP="003C0937">
      <w:pPr>
        <w:pStyle w:val="FootnoteText"/>
        <w:spacing w:line="276" w:lineRule="auto"/>
        <w:jc w:val="both"/>
        <w:rPr>
          <w:rFonts w:ascii="Garamond" w:hAnsi="Garamond" w:cs="Times New Roman"/>
          <w:i/>
          <w:iCs/>
        </w:rPr>
      </w:pPr>
      <w:r w:rsidRPr="00D80209">
        <w:rPr>
          <w:rStyle w:val="FootnoteReference"/>
          <w:rFonts w:ascii="Times New Roman" w:hAnsi="Times New Roman" w:cs="Times New Roman"/>
          <w:i/>
          <w:iCs/>
        </w:rPr>
        <w:footnoteRef/>
      </w:r>
      <w:r w:rsidRPr="00D80209">
        <w:rPr>
          <w:rFonts w:ascii="Times New Roman" w:hAnsi="Times New Roman" w:cs="Times New Roman"/>
          <w:i/>
          <w:iCs/>
        </w:rPr>
        <w:t xml:space="preserve"> </w:t>
      </w:r>
      <w:r w:rsidRPr="003B7FE2">
        <w:rPr>
          <w:rFonts w:ascii="Garamond" w:hAnsi="Garamond" w:cs="Times New Roman"/>
          <w:i/>
          <w:iCs/>
        </w:rPr>
        <w:t>Sipas raportit nr. {***}</w:t>
      </w:r>
      <w:r>
        <w:rPr>
          <w:rFonts w:ascii="Garamond" w:hAnsi="Garamond" w:cs="Times New Roman"/>
          <w:i/>
          <w:iCs/>
        </w:rPr>
        <w:t xml:space="preserve"> </w:t>
      </w:r>
      <w:proofErr w:type="spellStart"/>
      <w:r>
        <w:rPr>
          <w:rFonts w:ascii="Garamond" w:hAnsi="Garamond" w:cs="Times New Roman"/>
          <w:i/>
          <w:iCs/>
        </w:rPr>
        <w:t>prot</w:t>
      </w:r>
      <w:proofErr w:type="spellEnd"/>
      <w:r>
        <w:rPr>
          <w:rFonts w:ascii="Garamond" w:hAnsi="Garamond" w:cs="Times New Roman"/>
          <w:i/>
          <w:iCs/>
        </w:rPr>
        <w:t>., datë 13.</w:t>
      </w:r>
      <w:r w:rsidRPr="003B7FE2">
        <w:rPr>
          <w:rFonts w:ascii="Garamond" w:hAnsi="Garamond" w:cs="Times New Roman"/>
          <w:i/>
          <w:iCs/>
        </w:rPr>
        <w:t xml:space="preserve">2.2025, të </w:t>
      </w:r>
      <w:proofErr w:type="spellStart"/>
      <w:r w:rsidRPr="003B7FE2">
        <w:rPr>
          <w:rFonts w:ascii="Garamond" w:hAnsi="Garamond" w:cs="Times New Roman"/>
          <w:i/>
          <w:iCs/>
        </w:rPr>
        <w:t>ILD</w:t>
      </w:r>
      <w:proofErr w:type="spellEnd"/>
      <w:r w:rsidRPr="003B7FE2">
        <w:rPr>
          <w:rFonts w:ascii="Garamond" w:hAnsi="Garamond" w:cs="Times New Roman"/>
          <w:i/>
          <w:iCs/>
        </w:rPr>
        <w:t xml:space="preserve">-së “Për hetimin disiplinor me iniciativë, ndaj veprimtarisë së magjistratëve </w:t>
      </w:r>
      <w:proofErr w:type="spellStart"/>
      <w:r w:rsidRPr="003B7FE2">
        <w:rPr>
          <w:rFonts w:ascii="Garamond" w:hAnsi="Garamond" w:cs="Times New Roman"/>
          <w:i/>
          <w:iCs/>
        </w:rPr>
        <w:t>Ajshe</w:t>
      </w:r>
      <w:proofErr w:type="spellEnd"/>
      <w:r w:rsidRPr="003B7FE2">
        <w:rPr>
          <w:rFonts w:ascii="Garamond" w:hAnsi="Garamond" w:cs="Times New Roman"/>
          <w:i/>
          <w:iCs/>
        </w:rPr>
        <w:t xml:space="preserve"> </w:t>
      </w:r>
      <w:proofErr w:type="spellStart"/>
      <w:r w:rsidRPr="003B7FE2">
        <w:rPr>
          <w:rFonts w:ascii="Garamond" w:hAnsi="Garamond" w:cs="Times New Roman"/>
          <w:i/>
          <w:iCs/>
        </w:rPr>
        <w:t>Xhafa</w:t>
      </w:r>
      <w:proofErr w:type="spellEnd"/>
      <w:r w:rsidRPr="003B7FE2">
        <w:rPr>
          <w:rFonts w:ascii="Garamond" w:hAnsi="Garamond" w:cs="Times New Roman"/>
          <w:i/>
          <w:iCs/>
        </w:rPr>
        <w:t xml:space="preserve"> dhe S. K., me detyrë gjyqtare pranë Gjykatës së Shkallës së Parë të Juridiksionit të Përgjithshëm Kukës”.</w:t>
      </w:r>
    </w:p>
  </w:footnote>
  <w:footnote w:id="8">
    <w:p w14:paraId="0BA081F7" w14:textId="48F18CA7" w:rsidR="006E3B2B" w:rsidRPr="003B7FE2" w:rsidRDefault="006E3B2B" w:rsidP="003C0937">
      <w:pPr>
        <w:pStyle w:val="FootnoteText"/>
        <w:spacing w:line="276" w:lineRule="auto"/>
        <w:jc w:val="both"/>
        <w:rPr>
          <w:rFonts w:ascii="Garamond" w:hAnsi="Garamond" w:cs="Times New Roman"/>
          <w:i/>
          <w:iCs/>
        </w:rPr>
      </w:pPr>
      <w:r w:rsidRPr="003B7FE2">
        <w:rPr>
          <w:rStyle w:val="FootnoteReference"/>
          <w:rFonts w:ascii="Garamond" w:hAnsi="Garamond" w:cs="Times New Roman"/>
          <w:i/>
          <w:iCs/>
        </w:rPr>
        <w:footnoteRef/>
      </w:r>
      <w:r w:rsidRPr="003B7FE2">
        <w:rPr>
          <w:rFonts w:ascii="Garamond" w:hAnsi="Garamond" w:cs="Times New Roman"/>
          <w:i/>
          <w:iCs/>
        </w:rPr>
        <w:t xml:space="preserve"> </w:t>
      </w:r>
      <w:r w:rsidRPr="003B7FE2">
        <w:rPr>
          <w:rFonts w:ascii="Garamond" w:hAnsi="Garamond" w:cs="Times New Roman"/>
          <w:i/>
          <w:iCs/>
        </w:rPr>
        <w:t>Çështja penale me nr. {***}, me objekt “Kërkesë për dërgimin në gjyq të procedimit penal nr. {***}/2022”.</w:t>
      </w:r>
    </w:p>
  </w:footnote>
  <w:footnote w:id="9">
    <w:p w14:paraId="27A69FE6" w14:textId="72CC6A39" w:rsidR="006E3B2B" w:rsidRPr="003B7FE2" w:rsidRDefault="006E3B2B" w:rsidP="003C0937">
      <w:pPr>
        <w:pStyle w:val="FootnoteText"/>
        <w:spacing w:line="276" w:lineRule="auto"/>
        <w:jc w:val="both"/>
        <w:rPr>
          <w:rFonts w:ascii="Garamond" w:hAnsi="Garamond" w:cs="Times New Roman"/>
          <w:i/>
          <w:iCs/>
        </w:rPr>
      </w:pPr>
      <w:r w:rsidRPr="003B7FE2">
        <w:rPr>
          <w:rStyle w:val="FootnoteReference"/>
          <w:rFonts w:ascii="Garamond" w:hAnsi="Garamond" w:cs="Times New Roman"/>
          <w:i/>
          <w:iCs/>
        </w:rPr>
        <w:footnoteRef/>
      </w:r>
      <w:r w:rsidRPr="003B7FE2">
        <w:rPr>
          <w:rFonts w:ascii="Garamond" w:hAnsi="Garamond" w:cs="Times New Roman"/>
          <w:i/>
          <w:iCs/>
        </w:rPr>
        <w:t xml:space="preserve"> </w:t>
      </w:r>
      <w:r w:rsidRPr="003B7FE2">
        <w:rPr>
          <w:rFonts w:ascii="Garamond" w:hAnsi="Garamond" w:cs="Times New Roman"/>
          <w:i/>
          <w:iCs/>
        </w:rPr>
        <w:t>Çështja penale me nr. {***}, me objekt “Kërkesë për dërgimin në gjyq të procedimit penal nr. {***}/2022”.</w:t>
      </w:r>
    </w:p>
    <w:p w14:paraId="3E50F2C0" w14:textId="77777777" w:rsidR="006E3B2B" w:rsidRPr="00D80209" w:rsidRDefault="006E3B2B" w:rsidP="003C0937">
      <w:pPr>
        <w:pStyle w:val="FootnoteText"/>
        <w:spacing w:line="276" w:lineRule="auto"/>
        <w:rPr>
          <w:rFonts w:ascii="Times New Roman" w:hAnsi="Times New Roman" w:cs="Times New Roman"/>
          <w:i/>
          <w:iCs/>
        </w:rPr>
      </w:pPr>
    </w:p>
  </w:footnote>
  <w:footnote w:id="10">
    <w:p w14:paraId="427D926E" w14:textId="530B0C0B" w:rsidR="006E3B2B" w:rsidRPr="003B7FE2" w:rsidRDefault="006E3B2B" w:rsidP="003C0937">
      <w:pPr>
        <w:pStyle w:val="FootnoteText"/>
        <w:spacing w:line="276" w:lineRule="auto"/>
        <w:jc w:val="both"/>
        <w:rPr>
          <w:rFonts w:ascii="Garamond" w:hAnsi="Garamond" w:cs="Times New Roman"/>
          <w:i/>
          <w:iCs/>
        </w:rPr>
      </w:pPr>
      <w:r w:rsidRPr="003B7FE2">
        <w:rPr>
          <w:rStyle w:val="FootnoteReference"/>
          <w:rFonts w:ascii="Garamond" w:hAnsi="Garamond" w:cs="Times New Roman"/>
          <w:i/>
          <w:iCs/>
        </w:rPr>
        <w:footnoteRef/>
      </w:r>
      <w:r w:rsidRPr="003B7FE2">
        <w:rPr>
          <w:rFonts w:ascii="Garamond" w:hAnsi="Garamond" w:cs="Times New Roman"/>
          <w:i/>
          <w:iCs/>
        </w:rPr>
        <w:t xml:space="preserve"> </w:t>
      </w:r>
      <w:r w:rsidRPr="003B7FE2">
        <w:rPr>
          <w:rFonts w:ascii="Garamond" w:hAnsi="Garamond" w:cs="Times New Roman"/>
          <w:i/>
          <w:iCs/>
        </w:rPr>
        <w:t>Sipas shkresës së Inspektorit të Lartë të Drejtësisë nr. {***}</w:t>
      </w:r>
      <w:r>
        <w:rPr>
          <w:rFonts w:ascii="Garamond" w:hAnsi="Garamond" w:cs="Times New Roman"/>
          <w:i/>
          <w:iCs/>
        </w:rPr>
        <w:t xml:space="preserve"> </w:t>
      </w:r>
      <w:proofErr w:type="spellStart"/>
      <w:r>
        <w:rPr>
          <w:rFonts w:ascii="Garamond" w:hAnsi="Garamond" w:cs="Times New Roman"/>
          <w:i/>
          <w:iCs/>
        </w:rPr>
        <w:t>prot</w:t>
      </w:r>
      <w:proofErr w:type="spellEnd"/>
      <w:r>
        <w:rPr>
          <w:rFonts w:ascii="Garamond" w:hAnsi="Garamond" w:cs="Times New Roman"/>
          <w:i/>
          <w:iCs/>
        </w:rPr>
        <w:t>., datë 15.</w:t>
      </w:r>
      <w:r w:rsidRPr="003B7FE2">
        <w:rPr>
          <w:rFonts w:ascii="Garamond" w:hAnsi="Garamond" w:cs="Times New Roman"/>
          <w:i/>
          <w:iCs/>
        </w:rPr>
        <w:t>5.2026, protokolluar në Kolegj me nr. {***}</w:t>
      </w:r>
      <w:r>
        <w:rPr>
          <w:rFonts w:ascii="Garamond" w:hAnsi="Garamond" w:cs="Times New Roman"/>
          <w:i/>
          <w:iCs/>
        </w:rPr>
        <w:t xml:space="preserve"> </w:t>
      </w:r>
      <w:proofErr w:type="spellStart"/>
      <w:r>
        <w:rPr>
          <w:rFonts w:ascii="Garamond" w:hAnsi="Garamond" w:cs="Times New Roman"/>
          <w:i/>
          <w:iCs/>
        </w:rPr>
        <w:t>prot</w:t>
      </w:r>
      <w:proofErr w:type="spellEnd"/>
      <w:r>
        <w:rPr>
          <w:rFonts w:ascii="Garamond" w:hAnsi="Garamond" w:cs="Times New Roman"/>
          <w:i/>
          <w:iCs/>
        </w:rPr>
        <w:t>., datë 18.</w:t>
      </w:r>
      <w:r w:rsidRPr="003B7FE2">
        <w:rPr>
          <w:rFonts w:ascii="Garamond" w:hAnsi="Garamond" w:cs="Times New Roman"/>
          <w:i/>
          <w:iCs/>
        </w:rPr>
        <w:t>5.2026 dhe shkresës së Këshillit të Lartë Gjyqësor nr. {***}</w:t>
      </w:r>
      <w:r>
        <w:rPr>
          <w:rFonts w:ascii="Garamond" w:hAnsi="Garamond" w:cs="Times New Roman"/>
          <w:i/>
          <w:iCs/>
        </w:rPr>
        <w:t xml:space="preserve"> </w:t>
      </w:r>
      <w:proofErr w:type="spellStart"/>
      <w:r>
        <w:rPr>
          <w:rFonts w:ascii="Garamond" w:hAnsi="Garamond" w:cs="Times New Roman"/>
          <w:i/>
          <w:iCs/>
        </w:rPr>
        <w:t>prot</w:t>
      </w:r>
      <w:proofErr w:type="spellEnd"/>
      <w:r>
        <w:rPr>
          <w:rFonts w:ascii="Garamond" w:hAnsi="Garamond" w:cs="Times New Roman"/>
          <w:i/>
          <w:iCs/>
        </w:rPr>
        <w:t>., datë 12.</w:t>
      </w:r>
      <w:r w:rsidRPr="003B7FE2">
        <w:rPr>
          <w:rFonts w:ascii="Garamond" w:hAnsi="Garamond" w:cs="Times New Roman"/>
          <w:i/>
          <w:iCs/>
        </w:rPr>
        <w:t>5.2026, protokolluar në Kolegj me nr. {***}</w:t>
      </w:r>
      <w:r>
        <w:rPr>
          <w:rFonts w:ascii="Garamond" w:hAnsi="Garamond" w:cs="Times New Roman"/>
          <w:i/>
          <w:iCs/>
        </w:rPr>
        <w:t xml:space="preserve"> </w:t>
      </w:r>
      <w:proofErr w:type="spellStart"/>
      <w:r>
        <w:rPr>
          <w:rFonts w:ascii="Garamond" w:hAnsi="Garamond" w:cs="Times New Roman"/>
          <w:i/>
          <w:iCs/>
        </w:rPr>
        <w:t>prot</w:t>
      </w:r>
      <w:proofErr w:type="spellEnd"/>
      <w:r>
        <w:rPr>
          <w:rFonts w:ascii="Garamond" w:hAnsi="Garamond" w:cs="Times New Roman"/>
          <w:i/>
          <w:iCs/>
        </w:rPr>
        <w:t>., datë 13.</w:t>
      </w:r>
      <w:r w:rsidRPr="003B7FE2">
        <w:rPr>
          <w:rFonts w:ascii="Garamond" w:hAnsi="Garamond" w:cs="Times New Roman"/>
          <w:i/>
          <w:iCs/>
        </w:rPr>
        <w:t>5.2026.</w:t>
      </w:r>
    </w:p>
  </w:footnote>
  <w:footnote w:id="11">
    <w:p w14:paraId="66676844" w14:textId="56543D8C" w:rsidR="006E3B2B" w:rsidRPr="00D80209" w:rsidRDefault="006E3B2B" w:rsidP="003C0937">
      <w:pPr>
        <w:pStyle w:val="FootnoteText"/>
        <w:spacing w:line="276" w:lineRule="auto"/>
        <w:rPr>
          <w:rFonts w:ascii="Times New Roman" w:hAnsi="Times New Roman" w:cs="Times New Roman"/>
          <w:i/>
          <w:iCs/>
        </w:rPr>
      </w:pPr>
      <w:r w:rsidRPr="003B7FE2">
        <w:rPr>
          <w:rStyle w:val="FootnoteReference"/>
          <w:rFonts w:ascii="Garamond" w:hAnsi="Garamond" w:cs="Times New Roman"/>
          <w:i/>
          <w:iCs/>
        </w:rPr>
        <w:footnoteRef/>
      </w:r>
      <w:r w:rsidRPr="003B7FE2">
        <w:rPr>
          <w:rFonts w:ascii="Garamond" w:hAnsi="Garamond" w:cs="Times New Roman"/>
          <w:i/>
          <w:iCs/>
        </w:rPr>
        <w:t xml:space="preserve"> </w:t>
      </w:r>
      <w:r w:rsidRPr="003B7FE2">
        <w:rPr>
          <w:rFonts w:ascii="Garamond" w:hAnsi="Garamond" w:cs="Times New Roman"/>
          <w:i/>
          <w:iCs/>
        </w:rPr>
        <w:t>Protokolluar në Kolegj me nr. {***}</w:t>
      </w:r>
      <w:r>
        <w:rPr>
          <w:rFonts w:ascii="Garamond" w:hAnsi="Garamond" w:cs="Times New Roman"/>
          <w:i/>
          <w:iCs/>
        </w:rPr>
        <w:t xml:space="preserve"> </w:t>
      </w:r>
      <w:proofErr w:type="spellStart"/>
      <w:r>
        <w:rPr>
          <w:rFonts w:ascii="Garamond" w:hAnsi="Garamond" w:cs="Times New Roman"/>
          <w:i/>
          <w:iCs/>
        </w:rPr>
        <w:t>prot</w:t>
      </w:r>
      <w:proofErr w:type="spellEnd"/>
      <w:r>
        <w:rPr>
          <w:rFonts w:ascii="Garamond" w:hAnsi="Garamond" w:cs="Times New Roman"/>
          <w:i/>
          <w:iCs/>
        </w:rPr>
        <w:t>., datë 15.</w:t>
      </w:r>
      <w:r w:rsidRPr="003B7FE2">
        <w:rPr>
          <w:rFonts w:ascii="Garamond" w:hAnsi="Garamond" w:cs="Times New Roman"/>
          <w:i/>
          <w:iCs/>
        </w:rPr>
        <w:t>5.2026.</w:t>
      </w:r>
    </w:p>
  </w:footnote>
  <w:footnote w:id="12">
    <w:p w14:paraId="2817DE88" w14:textId="436CEBCA" w:rsidR="006E3B2B" w:rsidRPr="003B7FE2" w:rsidRDefault="006E3B2B" w:rsidP="00722911">
      <w:pPr>
        <w:pStyle w:val="FootnoteText"/>
        <w:rPr>
          <w:rFonts w:ascii="Garamond" w:hAnsi="Garamond" w:cs="Times New Roman"/>
          <w:i/>
          <w:iCs/>
        </w:rPr>
      </w:pPr>
      <w:r w:rsidRPr="003B7FE2">
        <w:rPr>
          <w:rStyle w:val="FootnoteReference"/>
          <w:rFonts w:ascii="Garamond" w:hAnsi="Garamond" w:cs="Times New Roman"/>
          <w:i/>
          <w:iCs/>
        </w:rPr>
        <w:footnoteRef/>
      </w:r>
      <w:r w:rsidRPr="003B7FE2">
        <w:rPr>
          <w:rFonts w:ascii="Garamond" w:hAnsi="Garamond" w:cs="Times New Roman"/>
          <w:i/>
          <w:iCs/>
        </w:rPr>
        <w:t xml:space="preserve"> </w:t>
      </w:r>
      <w:r w:rsidRPr="003B7FE2">
        <w:rPr>
          <w:rFonts w:ascii="Garamond" w:hAnsi="Garamond" w:cs="Times New Roman"/>
          <w:i/>
          <w:iCs/>
        </w:rPr>
        <w:t>Sipas vendimit, ndërmjet orës 11:03 dhe 11:11.</w:t>
      </w:r>
    </w:p>
  </w:footnote>
  <w:footnote w:id="13">
    <w:p w14:paraId="36C0DB7A" w14:textId="4E66EFFF" w:rsidR="006E3B2B" w:rsidRPr="003B7FE2" w:rsidRDefault="006E3B2B" w:rsidP="00722911">
      <w:pPr>
        <w:autoSpaceDE w:val="0"/>
        <w:autoSpaceDN w:val="0"/>
        <w:adjustRightInd w:val="0"/>
        <w:spacing w:after="0" w:line="240" w:lineRule="auto"/>
        <w:jc w:val="both"/>
        <w:rPr>
          <w:rFonts w:ascii="Garamond" w:hAnsi="Garamond" w:cs="Times New Roman"/>
          <w:bCs/>
          <w:i/>
          <w:iCs/>
          <w:sz w:val="20"/>
          <w:szCs w:val="20"/>
        </w:rPr>
      </w:pPr>
      <w:r w:rsidRPr="003B7FE2">
        <w:rPr>
          <w:rStyle w:val="FootnoteReference"/>
          <w:rFonts w:ascii="Garamond" w:hAnsi="Garamond" w:cs="Times New Roman"/>
          <w:i/>
          <w:iCs/>
          <w:sz w:val="20"/>
          <w:szCs w:val="20"/>
        </w:rPr>
        <w:footnoteRef/>
      </w:r>
      <w:r w:rsidRPr="003B7FE2">
        <w:rPr>
          <w:rFonts w:ascii="Garamond" w:hAnsi="Garamond" w:cs="Times New Roman"/>
          <w:i/>
          <w:iCs/>
          <w:sz w:val="20"/>
          <w:szCs w:val="20"/>
        </w:rPr>
        <w:t xml:space="preserve"> </w:t>
      </w:r>
      <w:r w:rsidRPr="003B7FE2">
        <w:rPr>
          <w:rFonts w:ascii="Garamond" w:hAnsi="Garamond" w:cs="Times New Roman"/>
          <w:bCs/>
          <w:i/>
          <w:iCs/>
          <w:sz w:val="20"/>
          <w:szCs w:val="20"/>
        </w:rPr>
        <w:t>Procesverbali i nënshkruar vetëm nga sekretari gjyqësor, ka vlerë të kufizuar provuese për të provuar një refuzim me dashje (sipas këtij procesverbali, sekretari gjyqësor z. F.</w:t>
      </w:r>
      <w:r>
        <w:rPr>
          <w:rFonts w:ascii="Garamond" w:hAnsi="Garamond" w:cs="Times New Roman"/>
          <w:bCs/>
          <w:i/>
          <w:iCs/>
          <w:sz w:val="20"/>
          <w:szCs w:val="20"/>
        </w:rPr>
        <w:t xml:space="preserve"> </w:t>
      </w:r>
      <w:r w:rsidRPr="003B7FE2">
        <w:rPr>
          <w:rFonts w:ascii="Garamond" w:hAnsi="Garamond" w:cs="Times New Roman"/>
          <w:bCs/>
          <w:i/>
          <w:iCs/>
          <w:sz w:val="20"/>
          <w:szCs w:val="20"/>
        </w:rPr>
        <w:t xml:space="preserve">Th. ka ardhur në zyrën e </w:t>
      </w:r>
      <w:proofErr w:type="spellStart"/>
      <w:r w:rsidRPr="003B7FE2">
        <w:rPr>
          <w:rFonts w:ascii="Garamond" w:hAnsi="Garamond" w:cs="Times New Roman"/>
          <w:bCs/>
          <w:i/>
          <w:iCs/>
          <w:sz w:val="20"/>
          <w:szCs w:val="20"/>
        </w:rPr>
        <w:t>magjistrates</w:t>
      </w:r>
      <w:proofErr w:type="spellEnd"/>
      <w:r w:rsidRPr="003B7FE2">
        <w:rPr>
          <w:rFonts w:ascii="Garamond" w:hAnsi="Garamond" w:cs="Times New Roman"/>
          <w:bCs/>
          <w:i/>
          <w:iCs/>
          <w:sz w:val="20"/>
          <w:szCs w:val="20"/>
        </w:rPr>
        <w:t xml:space="preserve"> për të dorëzuar fizikisht dosjen origjinale dhe se është refuzuar marrja fizike e dosjeve prej </w:t>
      </w:r>
      <w:proofErr w:type="spellStart"/>
      <w:r w:rsidRPr="003B7FE2">
        <w:rPr>
          <w:rFonts w:ascii="Garamond" w:hAnsi="Garamond" w:cs="Times New Roman"/>
          <w:bCs/>
          <w:i/>
          <w:iCs/>
          <w:sz w:val="20"/>
          <w:szCs w:val="20"/>
        </w:rPr>
        <w:t>magjistrates</w:t>
      </w:r>
      <w:proofErr w:type="spellEnd"/>
      <w:r w:rsidRPr="003B7FE2">
        <w:rPr>
          <w:rFonts w:ascii="Garamond" w:hAnsi="Garamond" w:cs="Times New Roman"/>
          <w:bCs/>
          <w:i/>
          <w:iCs/>
          <w:sz w:val="20"/>
          <w:szCs w:val="20"/>
        </w:rPr>
        <w:t xml:space="preserve">, duke i kërkuar që të vihen në dispozicion kopje të njësuara me origjinalin, si anëtare e trupit gjykues me të drejtën për t’u njohur me dosjen). </w:t>
      </w:r>
    </w:p>
    <w:p w14:paraId="1FB0A985" w14:textId="77777777" w:rsidR="006E3B2B" w:rsidRPr="00D80209" w:rsidRDefault="006E3B2B" w:rsidP="003C0937">
      <w:pPr>
        <w:pStyle w:val="FootnoteText"/>
        <w:spacing w:line="276" w:lineRule="auto"/>
        <w:rPr>
          <w:rFonts w:ascii="Times New Roman" w:hAnsi="Times New Roman" w:cs="Times New Roman"/>
          <w:i/>
          <w:iCs/>
        </w:rPr>
      </w:pPr>
    </w:p>
  </w:footnote>
  <w:footnote w:id="14">
    <w:p w14:paraId="7AB6D293" w14:textId="1C2E91D2" w:rsidR="006E3B2B" w:rsidRPr="00AF24DC" w:rsidRDefault="006E3B2B" w:rsidP="003C0937">
      <w:pPr>
        <w:pStyle w:val="FootnoteText"/>
        <w:spacing w:line="276" w:lineRule="auto"/>
        <w:jc w:val="both"/>
        <w:rPr>
          <w:rFonts w:ascii="Garamond" w:hAnsi="Garamond" w:cs="Times New Roman"/>
          <w:i/>
        </w:rPr>
      </w:pPr>
      <w:r w:rsidRPr="003B7FE2">
        <w:rPr>
          <w:rStyle w:val="FootnoteReference"/>
          <w:rFonts w:ascii="Garamond" w:hAnsi="Garamond" w:cs="Times New Roman"/>
          <w:i/>
        </w:rPr>
        <w:footnoteRef/>
      </w:r>
      <w:r w:rsidRPr="003B7FE2">
        <w:rPr>
          <w:rFonts w:ascii="Garamond" w:hAnsi="Garamond" w:cs="Times New Roman"/>
          <w:i/>
        </w:rPr>
        <w:t xml:space="preserve"> </w:t>
      </w:r>
      <w:proofErr w:type="spellStart"/>
      <w:r w:rsidRPr="00AF24DC">
        <w:rPr>
          <w:rFonts w:ascii="Garamond" w:hAnsi="Garamond" w:cs="Times New Roman"/>
          <w:bCs/>
          <w:i/>
        </w:rPr>
        <w:t>Wille</w:t>
      </w:r>
      <w:proofErr w:type="spellEnd"/>
      <w:r w:rsidRPr="00AF24DC">
        <w:rPr>
          <w:rFonts w:ascii="Garamond" w:hAnsi="Garamond" w:cs="Times New Roman"/>
          <w:bCs/>
          <w:i/>
        </w:rPr>
        <w:t xml:space="preserve"> kundër </w:t>
      </w:r>
      <w:proofErr w:type="spellStart"/>
      <w:r w:rsidRPr="00AF24DC">
        <w:rPr>
          <w:rFonts w:ascii="Garamond" w:hAnsi="Garamond" w:cs="Times New Roman"/>
          <w:bCs/>
          <w:i/>
        </w:rPr>
        <w:t>Libtebshtajnit</w:t>
      </w:r>
      <w:proofErr w:type="spellEnd"/>
      <w:r w:rsidRPr="00AF24DC">
        <w:rPr>
          <w:rFonts w:ascii="Garamond" w:hAnsi="Garamond" w:cs="Times New Roman"/>
          <w:bCs/>
          <w:i/>
        </w:rPr>
        <w:t xml:space="preserve"> (aplikimi nr. 28396/95</w:t>
      </w:r>
      <w:bookmarkStart w:id="0" w:name="_GoBack"/>
      <w:bookmarkEnd w:id="0"/>
      <w:r w:rsidRPr="006E3B2B">
        <w:rPr>
          <w:rFonts w:ascii="Garamond" w:hAnsi="Garamond" w:cs="Times New Roman"/>
          <w:bCs/>
          <w:i/>
        </w:rPr>
        <w:t>, 28.10.2.1999</w:t>
      </w:r>
      <w:r w:rsidRPr="00AF24DC">
        <w:rPr>
          <w:rFonts w:ascii="Garamond" w:hAnsi="Garamond" w:cs="Times New Roman"/>
          <w:bCs/>
          <w:i/>
        </w:rPr>
        <w:t xml:space="preserve">, Dhoma e Madhe); </w:t>
      </w:r>
      <w:proofErr w:type="spellStart"/>
      <w:r w:rsidRPr="00AF24DC">
        <w:rPr>
          <w:rFonts w:ascii="Garamond" w:hAnsi="Garamond" w:cs="Times New Roman"/>
          <w:bCs/>
          <w:i/>
        </w:rPr>
        <w:t>Kudeshkina</w:t>
      </w:r>
      <w:proofErr w:type="spellEnd"/>
      <w:r w:rsidRPr="00AF24DC">
        <w:rPr>
          <w:rFonts w:ascii="Garamond" w:hAnsi="Garamond" w:cs="Times New Roman"/>
          <w:bCs/>
          <w:i/>
        </w:rPr>
        <w:t xml:space="preserve"> kundër Rusisë (aplikimi nr. 29492/05, 26.2.2009); Baka kundër Hungarisë [Dhoma e Madhe] (aplikimi nr. 20261/12, 23.6.2016)</w:t>
      </w:r>
    </w:p>
  </w:footnote>
  <w:footnote w:id="15">
    <w:p w14:paraId="576410C2" w14:textId="440849F5" w:rsidR="006E3B2B" w:rsidRPr="003B7FE2" w:rsidRDefault="006E3B2B" w:rsidP="003C0937">
      <w:pPr>
        <w:widowControl w:val="0"/>
        <w:autoSpaceDE w:val="0"/>
        <w:autoSpaceDN w:val="0"/>
        <w:adjustRightInd w:val="0"/>
        <w:spacing w:after="0"/>
        <w:jc w:val="both"/>
        <w:rPr>
          <w:rFonts w:ascii="Garamond" w:eastAsia="MS Mincho" w:hAnsi="Garamond" w:cs="Times New Roman"/>
          <w:b/>
          <w:bCs/>
          <w:i/>
          <w:iCs/>
          <w:sz w:val="20"/>
          <w:szCs w:val="20"/>
        </w:rPr>
      </w:pPr>
      <w:r w:rsidRPr="003B7FE2">
        <w:rPr>
          <w:rStyle w:val="FootnoteReference"/>
          <w:rFonts w:ascii="Garamond" w:hAnsi="Garamond" w:cs="Times New Roman"/>
          <w:i/>
          <w:iCs/>
          <w:sz w:val="20"/>
          <w:szCs w:val="20"/>
        </w:rPr>
        <w:footnoteRef/>
      </w:r>
      <w:r w:rsidRPr="003B7FE2">
        <w:rPr>
          <w:rFonts w:ascii="Garamond" w:hAnsi="Garamond" w:cs="Times New Roman"/>
          <w:i/>
          <w:iCs/>
          <w:sz w:val="20"/>
          <w:szCs w:val="20"/>
        </w:rPr>
        <w:t xml:space="preserve"> </w:t>
      </w:r>
      <w:r w:rsidRPr="003B7FE2">
        <w:rPr>
          <w:rFonts w:ascii="Garamond" w:hAnsi="Garamond" w:cs="Times New Roman"/>
          <w:i/>
          <w:iCs/>
          <w:sz w:val="20"/>
          <w:szCs w:val="20"/>
        </w:rPr>
        <w:t xml:space="preserve">Njoftuar </w:t>
      </w:r>
      <w:proofErr w:type="spellStart"/>
      <w:r w:rsidRPr="003B7FE2">
        <w:rPr>
          <w:rFonts w:ascii="Garamond" w:hAnsi="Garamond" w:cs="Times New Roman"/>
          <w:i/>
          <w:iCs/>
          <w:sz w:val="20"/>
          <w:szCs w:val="20"/>
        </w:rPr>
        <w:t>magjistrates</w:t>
      </w:r>
      <w:proofErr w:type="spellEnd"/>
      <w:r w:rsidRPr="003B7FE2">
        <w:rPr>
          <w:rFonts w:ascii="Garamond" w:hAnsi="Garamond" w:cs="Times New Roman"/>
          <w:i/>
          <w:iCs/>
          <w:sz w:val="20"/>
          <w:szCs w:val="20"/>
        </w:rPr>
        <w:t xml:space="preserve">, me shkresën e </w:t>
      </w:r>
      <w:proofErr w:type="spellStart"/>
      <w:r w:rsidRPr="003B7FE2">
        <w:rPr>
          <w:rFonts w:ascii="Garamond" w:hAnsi="Garamond" w:cs="Times New Roman"/>
          <w:i/>
          <w:iCs/>
          <w:sz w:val="20"/>
          <w:szCs w:val="20"/>
        </w:rPr>
        <w:t>KLGj</w:t>
      </w:r>
      <w:proofErr w:type="spellEnd"/>
      <w:r w:rsidRPr="003B7FE2">
        <w:rPr>
          <w:rFonts w:ascii="Garamond" w:hAnsi="Garamond" w:cs="Times New Roman"/>
          <w:i/>
          <w:iCs/>
          <w:sz w:val="20"/>
          <w:szCs w:val="20"/>
        </w:rPr>
        <w:t>-së nr. {***}</w:t>
      </w:r>
      <w:r>
        <w:rPr>
          <w:rFonts w:ascii="Garamond" w:hAnsi="Garamond" w:cs="Times New Roman"/>
          <w:i/>
          <w:iCs/>
          <w:sz w:val="20"/>
          <w:szCs w:val="20"/>
        </w:rPr>
        <w:t xml:space="preserve"> </w:t>
      </w:r>
      <w:proofErr w:type="spellStart"/>
      <w:r>
        <w:rPr>
          <w:rFonts w:ascii="Garamond" w:hAnsi="Garamond" w:cs="Times New Roman"/>
          <w:i/>
          <w:iCs/>
          <w:sz w:val="20"/>
          <w:szCs w:val="20"/>
        </w:rPr>
        <w:t>prot</w:t>
      </w:r>
      <w:proofErr w:type="spellEnd"/>
      <w:r>
        <w:rPr>
          <w:rFonts w:ascii="Garamond" w:hAnsi="Garamond" w:cs="Times New Roman"/>
          <w:i/>
          <w:iCs/>
          <w:sz w:val="20"/>
          <w:szCs w:val="20"/>
        </w:rPr>
        <w:t>., datë 1.7.2025, marrë dijeni më datë 4.</w:t>
      </w:r>
      <w:r w:rsidRPr="003B7FE2">
        <w:rPr>
          <w:rFonts w:ascii="Garamond" w:hAnsi="Garamond" w:cs="Times New Roman"/>
          <w:i/>
          <w:iCs/>
          <w:sz w:val="20"/>
          <w:szCs w:val="20"/>
        </w:rPr>
        <w:t>7.2025, sipas vulës së Zyrës Postare Qendër, Kukës.</w:t>
      </w:r>
    </w:p>
  </w:footnote>
  <w:footnote w:id="16">
    <w:p w14:paraId="25462B7E" w14:textId="1201C9A4" w:rsidR="006E3B2B" w:rsidRPr="003B7FE2" w:rsidRDefault="006E3B2B" w:rsidP="003C0937">
      <w:pPr>
        <w:pStyle w:val="FootnoteText"/>
        <w:spacing w:line="276" w:lineRule="auto"/>
        <w:jc w:val="both"/>
        <w:rPr>
          <w:rFonts w:ascii="Garamond" w:hAnsi="Garamond" w:cs="Times New Roman"/>
          <w:i/>
        </w:rPr>
      </w:pPr>
      <w:r w:rsidRPr="003B7FE2">
        <w:rPr>
          <w:rStyle w:val="FootnoteReference"/>
          <w:rFonts w:ascii="Garamond" w:hAnsi="Garamond" w:cs="Times New Roman"/>
          <w:i/>
        </w:rPr>
        <w:footnoteRef/>
      </w:r>
      <w:r w:rsidRPr="003B7FE2">
        <w:rPr>
          <w:rFonts w:ascii="Garamond" w:hAnsi="Garamond" w:cs="Times New Roman"/>
          <w:i/>
        </w:rPr>
        <w:t xml:space="preserve"> </w:t>
      </w:r>
      <w:r w:rsidRPr="003B7FE2">
        <w:rPr>
          <w:rFonts w:ascii="Garamond" w:hAnsi="Garamond" w:cs="Times New Roman"/>
          <w:i/>
        </w:rPr>
        <w:t>Miratuar nga Këshilli i Lartë Gjyqësor me vendimin nr. 171, datë 22.4.2021, botuar në Fletoren Zyrtare nr. 66, datë 29.4.2021</w:t>
      </w:r>
      <w:r>
        <w:rPr>
          <w:rFonts w:ascii="Garamond" w:hAnsi="Garamond" w:cs="Times New Roman"/>
          <w:i/>
        </w:rPr>
        <w:t>.</w:t>
      </w:r>
    </w:p>
  </w:footnote>
  <w:footnote w:id="17">
    <w:p w14:paraId="79974144" w14:textId="4CFAAC6F" w:rsidR="006E3B2B" w:rsidRPr="00D80209" w:rsidRDefault="006E3B2B" w:rsidP="003C0937">
      <w:pPr>
        <w:pStyle w:val="FootnoteText"/>
        <w:spacing w:line="276" w:lineRule="auto"/>
        <w:rPr>
          <w:rFonts w:ascii="Times New Roman" w:hAnsi="Times New Roman" w:cs="Times New Roman"/>
          <w:i/>
        </w:rPr>
      </w:pPr>
      <w:r w:rsidRPr="003B7FE2">
        <w:rPr>
          <w:rStyle w:val="FootnoteReference"/>
          <w:rFonts w:ascii="Garamond" w:hAnsi="Garamond" w:cs="Times New Roman"/>
          <w:i/>
        </w:rPr>
        <w:footnoteRef/>
      </w:r>
      <w:r w:rsidRPr="003B7FE2">
        <w:rPr>
          <w:rFonts w:ascii="Garamond" w:hAnsi="Garamond" w:cs="Times New Roman"/>
          <w:i/>
        </w:rPr>
        <w:t xml:space="preserve"> </w:t>
      </w:r>
      <w:r w:rsidRPr="003B7FE2">
        <w:rPr>
          <w:rFonts w:ascii="Garamond" w:hAnsi="Garamond" w:cs="Times New Roman"/>
          <w:i/>
        </w:rPr>
        <w:t>Kodi i Etikës Gjyqësore, “Dispozita të përgjithshme”, pika 3 e tij.</w:t>
      </w:r>
    </w:p>
  </w:footnote>
  <w:footnote w:id="18">
    <w:p w14:paraId="6059B756" w14:textId="2E84CC53" w:rsidR="006E3B2B" w:rsidRPr="00D80209" w:rsidRDefault="006E3B2B" w:rsidP="003C0937">
      <w:pPr>
        <w:pStyle w:val="FootnoteText"/>
        <w:spacing w:line="276" w:lineRule="auto"/>
        <w:jc w:val="both"/>
        <w:rPr>
          <w:rFonts w:ascii="Times New Roman" w:hAnsi="Times New Roman" w:cs="Times New Roman"/>
          <w:i/>
          <w:iCs/>
        </w:rPr>
      </w:pPr>
      <w:r w:rsidRPr="00D80209">
        <w:rPr>
          <w:rStyle w:val="FootnoteReference"/>
          <w:rFonts w:ascii="Times New Roman" w:hAnsi="Times New Roman" w:cs="Times New Roman"/>
          <w:i/>
        </w:rPr>
        <w:footnoteRef/>
      </w:r>
      <w:r w:rsidRPr="00D80209">
        <w:rPr>
          <w:rFonts w:ascii="Times New Roman" w:hAnsi="Times New Roman" w:cs="Times New Roman"/>
          <w:i/>
        </w:rPr>
        <w:t xml:space="preserve"> </w:t>
      </w:r>
      <w:r w:rsidRPr="003B7FE2">
        <w:rPr>
          <w:rFonts w:ascii="Garamond" w:hAnsi="Garamond" w:cs="Times New Roman"/>
          <w:i/>
        </w:rPr>
        <w:t>Gjykata Kushtetuese,</w:t>
      </w:r>
      <w:r>
        <w:rPr>
          <w:rFonts w:ascii="Garamond" w:hAnsi="Garamond" w:cs="Times New Roman"/>
          <w:i/>
        </w:rPr>
        <w:t xml:space="preserve"> në vendimin nr. 49, datë 10.</w:t>
      </w:r>
      <w:r w:rsidRPr="003B7FE2">
        <w:rPr>
          <w:rFonts w:ascii="Garamond" w:hAnsi="Garamond" w:cs="Times New Roman"/>
          <w:i/>
        </w:rPr>
        <w:t xml:space="preserve">7.2015, ndër të tjera, ka arsyetuar se: </w:t>
      </w:r>
      <w:r w:rsidRPr="003B7FE2">
        <w:rPr>
          <w:rFonts w:ascii="Garamond" w:hAnsi="Garamond" w:cs="Times New Roman"/>
          <w:i/>
          <w:iCs/>
        </w:rPr>
        <w:t xml:space="preserve">“[...] gjykimi nga një gjykatë e paanshme është një nga elementet e rëndësishme të procesit të rregullt ligjor, i garantuar nga neni 42 i Kushtetutës dhe neni 6 i </w:t>
      </w:r>
      <w:proofErr w:type="spellStart"/>
      <w:r w:rsidRPr="003B7FE2">
        <w:rPr>
          <w:rFonts w:ascii="Garamond" w:hAnsi="Garamond" w:cs="Times New Roman"/>
          <w:i/>
          <w:iCs/>
        </w:rPr>
        <w:t>KEDNj</w:t>
      </w:r>
      <w:proofErr w:type="spellEnd"/>
      <w:r w:rsidRPr="003B7FE2">
        <w:rPr>
          <w:rFonts w:ascii="Garamond" w:hAnsi="Garamond" w:cs="Times New Roman"/>
          <w:i/>
          <w:iCs/>
        </w:rPr>
        <w:t>-së. Parimi i paanshmërisë nënkupton mungesën e paragjykimeve nga gjyqtarët për çështjen e shtruar përpara tyre dhe që ata të mos veprojnë në mënyrë të tillë që të ndihmojnë interesat e njërës prej palëve.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w:t>
      </w:r>
    </w:p>
  </w:footnote>
  <w:footnote w:id="19">
    <w:p w14:paraId="18FF91C0" w14:textId="012E95DD" w:rsidR="006E3B2B" w:rsidRPr="003B7FE2" w:rsidRDefault="006E3B2B" w:rsidP="003C0937">
      <w:pPr>
        <w:pStyle w:val="FootnoteText"/>
        <w:spacing w:line="276" w:lineRule="auto"/>
        <w:jc w:val="both"/>
        <w:rPr>
          <w:rFonts w:ascii="Garamond" w:hAnsi="Garamond" w:cs="Times New Roman"/>
          <w:i/>
        </w:rPr>
      </w:pPr>
      <w:r w:rsidRPr="003B7FE2">
        <w:rPr>
          <w:rStyle w:val="FootnoteReference"/>
          <w:rFonts w:ascii="Garamond" w:hAnsi="Garamond" w:cs="Times New Roman"/>
          <w:i/>
        </w:rPr>
        <w:footnoteRef/>
      </w:r>
      <w:r w:rsidRPr="003B7FE2">
        <w:rPr>
          <w:rFonts w:ascii="Garamond" w:hAnsi="Garamond" w:cs="Times New Roman"/>
          <w:i/>
        </w:rPr>
        <w:t xml:space="preserve"> </w:t>
      </w:r>
      <w:r w:rsidRPr="003B7FE2">
        <w:rPr>
          <w:rFonts w:ascii="Garamond" w:hAnsi="Garamond" w:cs="Times New Roman"/>
          <w:i/>
        </w:rPr>
        <w:t xml:space="preserve">Dorëzuar parashtrime nga ankuesja </w:t>
      </w:r>
      <w:proofErr w:type="spellStart"/>
      <w:r w:rsidRPr="003B7FE2">
        <w:rPr>
          <w:rFonts w:ascii="Garamond" w:hAnsi="Garamond" w:cs="Times New Roman"/>
          <w:i/>
        </w:rPr>
        <w:t>Ajshe</w:t>
      </w:r>
      <w:proofErr w:type="spellEnd"/>
      <w:r w:rsidRPr="003B7FE2">
        <w:rPr>
          <w:rFonts w:ascii="Garamond" w:hAnsi="Garamond" w:cs="Times New Roman"/>
          <w:i/>
        </w:rPr>
        <w:t xml:space="preserve"> </w:t>
      </w:r>
      <w:proofErr w:type="spellStart"/>
      <w:r w:rsidRPr="003B7FE2">
        <w:rPr>
          <w:rFonts w:ascii="Garamond" w:hAnsi="Garamond" w:cs="Times New Roman"/>
          <w:i/>
        </w:rPr>
        <w:t>Xhafa</w:t>
      </w:r>
      <w:proofErr w:type="spellEnd"/>
      <w:r w:rsidRPr="003B7FE2">
        <w:rPr>
          <w:rFonts w:ascii="Garamond" w:hAnsi="Garamond" w:cs="Times New Roman"/>
          <w:i/>
        </w:rPr>
        <w:t xml:space="preserve"> në datën 12.11.2024</w:t>
      </w:r>
      <w:r>
        <w:rPr>
          <w:rFonts w:ascii="Garamond" w:hAnsi="Garamond" w:cs="Times New Roman"/>
          <w:i/>
        </w:rPr>
        <w:t xml:space="preserve">, pranë </w:t>
      </w:r>
      <w:proofErr w:type="spellStart"/>
      <w:r>
        <w:rPr>
          <w:rFonts w:ascii="Garamond" w:hAnsi="Garamond" w:cs="Times New Roman"/>
          <w:i/>
        </w:rPr>
        <w:t>ILD</w:t>
      </w:r>
      <w:proofErr w:type="spellEnd"/>
      <w:r>
        <w:rPr>
          <w:rFonts w:ascii="Garamond" w:hAnsi="Garamond" w:cs="Times New Roman"/>
          <w:i/>
        </w:rPr>
        <w:t>-së dhe në datën 17.</w:t>
      </w:r>
      <w:r w:rsidRPr="003B7FE2">
        <w:rPr>
          <w:rFonts w:ascii="Garamond" w:hAnsi="Garamond" w:cs="Times New Roman"/>
          <w:i/>
        </w:rPr>
        <w:t xml:space="preserve">3.2025, pranë </w:t>
      </w:r>
      <w:proofErr w:type="spellStart"/>
      <w:r w:rsidRPr="003B7FE2">
        <w:rPr>
          <w:rFonts w:ascii="Garamond" w:hAnsi="Garamond" w:cs="Times New Roman"/>
          <w:i/>
        </w:rPr>
        <w:t>KLGj</w:t>
      </w:r>
      <w:proofErr w:type="spellEnd"/>
      <w:r w:rsidRPr="003B7FE2">
        <w:rPr>
          <w:rFonts w:ascii="Garamond" w:hAnsi="Garamond" w:cs="Times New Roman"/>
          <w:i/>
        </w:rPr>
        <w:t>-së.</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22007"/>
    <w:multiLevelType w:val="hybridMultilevel"/>
    <w:tmpl w:val="B6DCB390"/>
    <w:lvl w:ilvl="0" w:tplc="9BFC80D4">
      <w:start w:val="1"/>
      <w:numFmt w:val="decimal"/>
      <w:lvlText w:val="%1."/>
      <w:lvlJc w:val="left"/>
      <w:pPr>
        <w:ind w:left="720" w:hanging="360"/>
      </w:pPr>
      <w:rPr>
        <w:rFonts w:ascii="Times New Roman" w:hAnsi="Times New Roman" w:cs="Times New Roman" w:hint="default"/>
        <w:b/>
        <w:i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85D7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285D0B"/>
    <w:multiLevelType w:val="multilevel"/>
    <w:tmpl w:val="8CE48908"/>
    <w:lvl w:ilvl="0">
      <w:start w:val="3"/>
      <w:numFmt w:val="decimal"/>
      <w:lvlText w:val="%1."/>
      <w:lvlJc w:val="left"/>
      <w:pPr>
        <w:ind w:left="360" w:hanging="360"/>
      </w:pPr>
      <w:rPr>
        <w:rFonts w:eastAsiaTheme="minorEastAsia" w:hint="default"/>
        <w:i w:val="0"/>
      </w:rPr>
    </w:lvl>
    <w:lvl w:ilvl="1">
      <w:start w:val="1"/>
      <w:numFmt w:val="decimal"/>
      <w:lvlText w:val="%1.%2."/>
      <w:lvlJc w:val="left"/>
      <w:pPr>
        <w:ind w:left="360" w:hanging="360"/>
      </w:pPr>
      <w:rPr>
        <w:rFonts w:eastAsiaTheme="minorEastAsia" w:hint="default"/>
        <w:i w:val="0"/>
      </w:rPr>
    </w:lvl>
    <w:lvl w:ilvl="2">
      <w:start w:val="1"/>
      <w:numFmt w:val="decimal"/>
      <w:lvlText w:val="%1.%2.%3."/>
      <w:lvlJc w:val="left"/>
      <w:pPr>
        <w:ind w:left="720" w:hanging="720"/>
      </w:pPr>
      <w:rPr>
        <w:rFonts w:eastAsiaTheme="minorEastAsia" w:hint="default"/>
        <w:i w:val="0"/>
      </w:rPr>
    </w:lvl>
    <w:lvl w:ilvl="3">
      <w:start w:val="1"/>
      <w:numFmt w:val="decimal"/>
      <w:lvlText w:val="%1.%2.%3.%4."/>
      <w:lvlJc w:val="left"/>
      <w:pPr>
        <w:ind w:left="720" w:hanging="720"/>
      </w:pPr>
      <w:rPr>
        <w:rFonts w:eastAsiaTheme="minorEastAsia" w:hint="default"/>
        <w:i w:val="0"/>
      </w:rPr>
    </w:lvl>
    <w:lvl w:ilvl="4">
      <w:start w:val="1"/>
      <w:numFmt w:val="decimal"/>
      <w:lvlText w:val="%1.%2.%3.%4.%5."/>
      <w:lvlJc w:val="left"/>
      <w:pPr>
        <w:ind w:left="1080" w:hanging="1080"/>
      </w:pPr>
      <w:rPr>
        <w:rFonts w:eastAsiaTheme="minorEastAsia" w:hint="default"/>
        <w:i w:val="0"/>
      </w:rPr>
    </w:lvl>
    <w:lvl w:ilvl="5">
      <w:start w:val="1"/>
      <w:numFmt w:val="decimal"/>
      <w:lvlText w:val="%1.%2.%3.%4.%5.%6."/>
      <w:lvlJc w:val="left"/>
      <w:pPr>
        <w:ind w:left="1080" w:hanging="1080"/>
      </w:pPr>
      <w:rPr>
        <w:rFonts w:eastAsiaTheme="minorEastAsia" w:hint="default"/>
        <w:i w:val="0"/>
      </w:rPr>
    </w:lvl>
    <w:lvl w:ilvl="6">
      <w:start w:val="1"/>
      <w:numFmt w:val="decimal"/>
      <w:lvlText w:val="%1.%2.%3.%4.%5.%6.%7."/>
      <w:lvlJc w:val="left"/>
      <w:pPr>
        <w:ind w:left="1440" w:hanging="1440"/>
      </w:pPr>
      <w:rPr>
        <w:rFonts w:eastAsiaTheme="minorEastAsia" w:hint="default"/>
        <w:i w:val="0"/>
      </w:rPr>
    </w:lvl>
    <w:lvl w:ilvl="7">
      <w:start w:val="1"/>
      <w:numFmt w:val="decimal"/>
      <w:lvlText w:val="%1.%2.%3.%4.%5.%6.%7.%8."/>
      <w:lvlJc w:val="left"/>
      <w:pPr>
        <w:ind w:left="1440" w:hanging="1440"/>
      </w:pPr>
      <w:rPr>
        <w:rFonts w:eastAsiaTheme="minorEastAsia" w:hint="default"/>
        <w:i w:val="0"/>
      </w:rPr>
    </w:lvl>
    <w:lvl w:ilvl="8">
      <w:start w:val="1"/>
      <w:numFmt w:val="decimal"/>
      <w:lvlText w:val="%1.%2.%3.%4.%5.%6.%7.%8.%9."/>
      <w:lvlJc w:val="left"/>
      <w:pPr>
        <w:ind w:left="1800" w:hanging="1800"/>
      </w:pPr>
      <w:rPr>
        <w:rFonts w:eastAsiaTheme="minorEastAsia" w:hint="default"/>
        <w:i w:val="0"/>
      </w:rPr>
    </w:lvl>
  </w:abstractNum>
  <w:abstractNum w:abstractNumId="3" w15:restartNumberingAfterBreak="0">
    <w:nsid w:val="099B417D"/>
    <w:multiLevelType w:val="hybridMultilevel"/>
    <w:tmpl w:val="B042589A"/>
    <w:lvl w:ilvl="0" w:tplc="7398FF54">
      <w:start w:val="1"/>
      <w:numFmt w:val="lowerLetter"/>
      <w:lvlText w:val="%1)"/>
      <w:lvlJc w:val="left"/>
      <w:pPr>
        <w:ind w:left="1440" w:hanging="720"/>
      </w:pPr>
      <w:rPr>
        <w:rFonts w:ascii="Times New Roman" w:eastAsia="Times New Roman" w:hAnsi="Times New Roman" w:cs="Times New Roman"/>
        <w:b/>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105942"/>
    <w:multiLevelType w:val="multilevel"/>
    <w:tmpl w:val="239EA6E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42D2B40"/>
    <w:multiLevelType w:val="multilevel"/>
    <w:tmpl w:val="16F62450"/>
    <w:lvl w:ilvl="0">
      <w:start w:val="7"/>
      <w:numFmt w:val="decimal"/>
      <w:lvlText w:val="%1"/>
      <w:lvlJc w:val="left"/>
      <w:pPr>
        <w:ind w:left="555" w:hanging="555"/>
      </w:pPr>
      <w:rPr>
        <w:rFonts w:hint="default"/>
        <w:b/>
        <w:sz w:val="20"/>
      </w:rPr>
    </w:lvl>
    <w:lvl w:ilvl="1">
      <w:start w:val="2"/>
      <w:numFmt w:val="decimal"/>
      <w:lvlText w:val="%1.%2"/>
      <w:lvlJc w:val="left"/>
      <w:pPr>
        <w:ind w:left="675" w:hanging="555"/>
      </w:pPr>
      <w:rPr>
        <w:rFonts w:hint="default"/>
        <w:b/>
        <w:sz w:val="20"/>
      </w:rPr>
    </w:lvl>
    <w:lvl w:ilvl="2">
      <w:start w:val="1"/>
      <w:numFmt w:val="decimal"/>
      <w:lvlText w:val="%1.%2.%3"/>
      <w:lvlJc w:val="left"/>
      <w:pPr>
        <w:ind w:left="960" w:hanging="720"/>
      </w:pPr>
      <w:rPr>
        <w:rFonts w:hint="default"/>
        <w:b/>
        <w:sz w:val="20"/>
      </w:rPr>
    </w:lvl>
    <w:lvl w:ilvl="3">
      <w:start w:val="1"/>
      <w:numFmt w:val="decimal"/>
      <w:lvlText w:val="%1.%2.%3.%4"/>
      <w:lvlJc w:val="left"/>
      <w:pPr>
        <w:ind w:left="1080" w:hanging="720"/>
      </w:pPr>
      <w:rPr>
        <w:rFonts w:hint="default"/>
        <w:b/>
        <w:i w:val="0"/>
        <w:sz w:val="20"/>
      </w:rPr>
    </w:lvl>
    <w:lvl w:ilvl="4">
      <w:start w:val="1"/>
      <w:numFmt w:val="decimal"/>
      <w:lvlText w:val="%1.%2.%3.%4.%5"/>
      <w:lvlJc w:val="left"/>
      <w:pPr>
        <w:ind w:left="1560" w:hanging="1080"/>
      </w:pPr>
      <w:rPr>
        <w:rFonts w:hint="default"/>
        <w:b/>
        <w:sz w:val="20"/>
      </w:rPr>
    </w:lvl>
    <w:lvl w:ilvl="5">
      <w:start w:val="1"/>
      <w:numFmt w:val="decimal"/>
      <w:lvlText w:val="%1.%2.%3.%4.%5.%6"/>
      <w:lvlJc w:val="left"/>
      <w:pPr>
        <w:ind w:left="1680" w:hanging="1080"/>
      </w:pPr>
      <w:rPr>
        <w:rFonts w:hint="default"/>
        <w:b/>
        <w:sz w:val="20"/>
      </w:rPr>
    </w:lvl>
    <w:lvl w:ilvl="6">
      <w:start w:val="1"/>
      <w:numFmt w:val="decimal"/>
      <w:lvlText w:val="%1.%2.%3.%4.%5.%6.%7"/>
      <w:lvlJc w:val="left"/>
      <w:pPr>
        <w:ind w:left="2160" w:hanging="1440"/>
      </w:pPr>
      <w:rPr>
        <w:rFonts w:hint="default"/>
        <w:b/>
        <w:sz w:val="20"/>
      </w:rPr>
    </w:lvl>
    <w:lvl w:ilvl="7">
      <w:start w:val="1"/>
      <w:numFmt w:val="decimal"/>
      <w:lvlText w:val="%1.%2.%3.%4.%5.%6.%7.%8"/>
      <w:lvlJc w:val="left"/>
      <w:pPr>
        <w:ind w:left="2280" w:hanging="1440"/>
      </w:pPr>
      <w:rPr>
        <w:rFonts w:hint="default"/>
        <w:b/>
        <w:sz w:val="20"/>
      </w:rPr>
    </w:lvl>
    <w:lvl w:ilvl="8">
      <w:start w:val="1"/>
      <w:numFmt w:val="decimal"/>
      <w:lvlText w:val="%1.%2.%3.%4.%5.%6.%7.%8.%9"/>
      <w:lvlJc w:val="left"/>
      <w:pPr>
        <w:ind w:left="2760" w:hanging="1800"/>
      </w:pPr>
      <w:rPr>
        <w:rFonts w:hint="default"/>
        <w:b/>
        <w:sz w:val="20"/>
      </w:rPr>
    </w:lvl>
  </w:abstractNum>
  <w:abstractNum w:abstractNumId="6" w15:restartNumberingAfterBreak="0">
    <w:nsid w:val="14327D75"/>
    <w:multiLevelType w:val="hybridMultilevel"/>
    <w:tmpl w:val="030C5CBE"/>
    <w:lvl w:ilvl="0" w:tplc="439296E6">
      <w:start w:val="1"/>
      <w:numFmt w:val="decimal"/>
      <w:lvlText w:val="%1."/>
      <w:lvlJc w:val="left"/>
      <w:pPr>
        <w:ind w:left="360" w:hanging="360"/>
      </w:pPr>
      <w:rPr>
        <w:rFonts w:hint="default"/>
        <w:b/>
        <w:bCs w:val="0"/>
        <w:i w:val="0"/>
        <w:strike w:val="0"/>
        <w:color w:val="auto"/>
        <w:sz w:val="20"/>
        <w:szCs w:val="20"/>
      </w:rPr>
    </w:lvl>
    <w:lvl w:ilvl="1" w:tplc="C44E88C4">
      <w:start w:val="1"/>
      <w:numFmt w:val="decimal"/>
      <w:lvlText w:val="%2."/>
      <w:lvlJc w:val="left"/>
      <w:pPr>
        <w:ind w:left="1080" w:hanging="360"/>
      </w:pPr>
      <w:rPr>
        <w:rFonts w:hint="default"/>
      </w:rPr>
    </w:lvl>
    <w:lvl w:ilvl="2" w:tplc="DB76C8F0">
      <w:start w:val="2"/>
      <w:numFmt w:val="bullet"/>
      <w:lvlText w:val="-"/>
      <w:lvlJc w:val="left"/>
      <w:pPr>
        <w:ind w:left="1980" w:hanging="360"/>
      </w:pPr>
      <w:rPr>
        <w:rFonts w:ascii="Times New Roman" w:eastAsia="Times New Roman" w:hAnsi="Times New Roman" w:cs="Times New Roman" w:hint="default"/>
      </w:rPr>
    </w:lvl>
    <w:lvl w:ilvl="3" w:tplc="1AA45430">
      <w:start w:val="1"/>
      <w:numFmt w:val="bullet"/>
      <w:lvlText w:val=""/>
      <w:lvlJc w:val="left"/>
      <w:pPr>
        <w:ind w:left="2520" w:hanging="360"/>
      </w:pPr>
      <w:rPr>
        <w:rFonts w:ascii="Symbol" w:eastAsia="Times New Roman" w:hAnsi="Symbol" w:cs="Times New Roman" w:hint="default"/>
      </w:rPr>
    </w:lvl>
    <w:lvl w:ilvl="4" w:tplc="57DC2F9A">
      <w:start w:val="1"/>
      <w:numFmt w:val="lowerRoman"/>
      <w:lvlText w:val="%5."/>
      <w:lvlJc w:val="left"/>
      <w:pPr>
        <w:ind w:left="3600" w:hanging="720"/>
      </w:pPr>
      <w:rPr>
        <w:rFonts w:hint="default"/>
      </w:rPr>
    </w:lvl>
    <w:lvl w:ilvl="5" w:tplc="DB68B890">
      <w:start w:val="1"/>
      <w:numFmt w:val="lowerLetter"/>
      <w:lvlText w:val="%6."/>
      <w:lvlJc w:val="left"/>
      <w:pPr>
        <w:ind w:left="4140" w:hanging="360"/>
      </w:pPr>
      <w:rPr>
        <w:rFonts w:hint="default"/>
      </w:r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B14713"/>
    <w:multiLevelType w:val="multilevel"/>
    <w:tmpl w:val="9CD0635E"/>
    <w:lvl w:ilvl="0">
      <w:start w:val="1"/>
      <w:numFmt w:val="decimal"/>
      <w:lvlText w:val="%1."/>
      <w:lvlJc w:val="left"/>
      <w:pPr>
        <w:ind w:left="720" w:hanging="360"/>
      </w:pPr>
      <w:rPr>
        <w:rFonts w:eastAsiaTheme="minorEastAsia" w:hint="default"/>
        <w:b/>
        <w:i w:val="0"/>
        <w:sz w:val="20"/>
        <w:szCs w:val="20"/>
      </w:rPr>
    </w:lvl>
    <w:lvl w:ilvl="1">
      <w:start w:val="1"/>
      <w:numFmt w:val="decimal"/>
      <w:isLgl/>
      <w:lvlText w:val="%1.%2."/>
      <w:lvlJc w:val="left"/>
      <w:pPr>
        <w:ind w:left="630" w:hanging="360"/>
      </w:pPr>
      <w:rPr>
        <w:rFonts w:hint="default"/>
        <w:b/>
        <w:i w:val="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D46147F"/>
    <w:multiLevelType w:val="multilevel"/>
    <w:tmpl w:val="580A0958"/>
    <w:lvl w:ilvl="0">
      <w:start w:val="1"/>
      <w:numFmt w:val="decimal"/>
      <w:lvlText w:val="%1."/>
      <w:lvlJc w:val="left"/>
      <w:pPr>
        <w:ind w:left="360" w:hanging="360"/>
      </w:pPr>
      <w:rPr>
        <w:rFonts w:ascii="Times New Roman" w:hAnsi="Times New Roman" w:cs="Times New Roman" w:hint="default"/>
        <w:b w:val="0"/>
        <w:bCs/>
        <w:i w:val="0"/>
        <w:iCs w:val="0"/>
        <w:sz w:val="20"/>
        <w:szCs w:val="20"/>
      </w:rPr>
    </w:lvl>
    <w:lvl w:ilvl="1">
      <w:start w:val="1"/>
      <w:numFmt w:val="decimal"/>
      <w:isLgl/>
      <w:lvlText w:val="%1.%2."/>
      <w:lvlJc w:val="left"/>
      <w:pPr>
        <w:ind w:left="720" w:hanging="360"/>
      </w:pPr>
      <w:rPr>
        <w:rFonts w:ascii="Times New Roman" w:hAnsi="Times New Roman" w:cs="Times New Roman" w:hint="default"/>
        <w:b w:val="0"/>
        <w:bCs/>
        <w:i w:val="0"/>
        <w:iCs w:val="0"/>
        <w:sz w:val="20"/>
        <w:szCs w:val="20"/>
      </w:rPr>
    </w:lvl>
    <w:lvl w:ilvl="2">
      <w:start w:val="1"/>
      <w:numFmt w:val="decimal"/>
      <w:isLgl/>
      <w:lvlText w:val="%1.%2.%3."/>
      <w:lvlJc w:val="left"/>
      <w:pPr>
        <w:ind w:left="1080" w:hanging="720"/>
      </w:pPr>
      <w:rPr>
        <w:rFonts w:ascii="Times New Roman" w:hAnsi="Times New Roman" w:cs="Times New Roman" w:hint="default"/>
        <w:b w:val="0"/>
        <w:bCs w:val="0"/>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D8618F1"/>
    <w:multiLevelType w:val="hybridMultilevel"/>
    <w:tmpl w:val="F56A7496"/>
    <w:lvl w:ilvl="0" w:tplc="FFDAD4D4">
      <w:start w:val="1"/>
      <w:numFmt w:val="lowerLetter"/>
      <w:lvlText w:val="%1)"/>
      <w:lvlJc w:val="left"/>
      <w:pPr>
        <w:ind w:left="720" w:hanging="36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9F37E4"/>
    <w:multiLevelType w:val="hybridMultilevel"/>
    <w:tmpl w:val="B042589A"/>
    <w:lvl w:ilvl="0" w:tplc="7398FF54">
      <w:start w:val="1"/>
      <w:numFmt w:val="lowerLetter"/>
      <w:lvlText w:val="%1)"/>
      <w:lvlJc w:val="left"/>
      <w:pPr>
        <w:ind w:left="1440" w:hanging="720"/>
      </w:pPr>
      <w:rPr>
        <w:rFonts w:ascii="Times New Roman" w:eastAsia="Times New Roman" w:hAnsi="Times New Roman" w:cs="Times New Roman"/>
        <w:b/>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3AC02AF"/>
    <w:multiLevelType w:val="hybridMultilevel"/>
    <w:tmpl w:val="AC3E77EA"/>
    <w:lvl w:ilvl="0" w:tplc="244016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0A6374"/>
    <w:multiLevelType w:val="multilevel"/>
    <w:tmpl w:val="3AB20EBC"/>
    <w:lvl w:ilvl="0">
      <w:start w:val="3"/>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3" w15:restartNumberingAfterBreak="0">
    <w:nsid w:val="3B52057B"/>
    <w:multiLevelType w:val="multilevel"/>
    <w:tmpl w:val="FDE0FE08"/>
    <w:lvl w:ilvl="0">
      <w:start w:val="3"/>
      <w:numFmt w:val="decimal"/>
      <w:lvlText w:val="%1."/>
      <w:lvlJc w:val="left"/>
      <w:pPr>
        <w:ind w:left="360" w:hanging="360"/>
      </w:pPr>
      <w:rPr>
        <w:rFonts w:eastAsiaTheme="minorEastAsia" w:hint="default"/>
        <w:i w:val="0"/>
      </w:rPr>
    </w:lvl>
    <w:lvl w:ilvl="1">
      <w:start w:val="1"/>
      <w:numFmt w:val="decimal"/>
      <w:lvlText w:val="%1.%2."/>
      <w:lvlJc w:val="left"/>
      <w:pPr>
        <w:ind w:left="360" w:hanging="360"/>
      </w:pPr>
      <w:rPr>
        <w:rFonts w:eastAsiaTheme="minorEastAsia" w:hint="default"/>
        <w:b/>
        <w:bCs/>
        <w:i w:val="0"/>
        <w:sz w:val="20"/>
        <w:szCs w:val="20"/>
      </w:rPr>
    </w:lvl>
    <w:lvl w:ilvl="2">
      <w:start w:val="1"/>
      <w:numFmt w:val="decimal"/>
      <w:lvlText w:val="%1.%2.%3."/>
      <w:lvlJc w:val="left"/>
      <w:pPr>
        <w:ind w:left="720" w:hanging="720"/>
      </w:pPr>
      <w:rPr>
        <w:rFonts w:eastAsiaTheme="minorEastAsia" w:hint="default"/>
        <w:i w:val="0"/>
      </w:rPr>
    </w:lvl>
    <w:lvl w:ilvl="3">
      <w:start w:val="1"/>
      <w:numFmt w:val="decimal"/>
      <w:lvlText w:val="%1.%2.%3.%4."/>
      <w:lvlJc w:val="left"/>
      <w:pPr>
        <w:ind w:left="720" w:hanging="720"/>
      </w:pPr>
      <w:rPr>
        <w:rFonts w:eastAsiaTheme="minorEastAsia" w:hint="default"/>
        <w:i w:val="0"/>
      </w:rPr>
    </w:lvl>
    <w:lvl w:ilvl="4">
      <w:start w:val="1"/>
      <w:numFmt w:val="decimal"/>
      <w:lvlText w:val="%1.%2.%3.%4.%5."/>
      <w:lvlJc w:val="left"/>
      <w:pPr>
        <w:ind w:left="1080" w:hanging="1080"/>
      </w:pPr>
      <w:rPr>
        <w:rFonts w:eastAsiaTheme="minorEastAsia" w:hint="default"/>
        <w:i w:val="0"/>
      </w:rPr>
    </w:lvl>
    <w:lvl w:ilvl="5">
      <w:start w:val="1"/>
      <w:numFmt w:val="decimal"/>
      <w:lvlText w:val="%1.%2.%3.%4.%5.%6."/>
      <w:lvlJc w:val="left"/>
      <w:pPr>
        <w:ind w:left="1080" w:hanging="1080"/>
      </w:pPr>
      <w:rPr>
        <w:rFonts w:eastAsiaTheme="minorEastAsia" w:hint="default"/>
        <w:i w:val="0"/>
      </w:rPr>
    </w:lvl>
    <w:lvl w:ilvl="6">
      <w:start w:val="1"/>
      <w:numFmt w:val="decimal"/>
      <w:lvlText w:val="%1.%2.%3.%4.%5.%6.%7."/>
      <w:lvlJc w:val="left"/>
      <w:pPr>
        <w:ind w:left="1440" w:hanging="1440"/>
      </w:pPr>
      <w:rPr>
        <w:rFonts w:eastAsiaTheme="minorEastAsia" w:hint="default"/>
        <w:i w:val="0"/>
      </w:rPr>
    </w:lvl>
    <w:lvl w:ilvl="7">
      <w:start w:val="1"/>
      <w:numFmt w:val="decimal"/>
      <w:lvlText w:val="%1.%2.%3.%4.%5.%6.%7.%8."/>
      <w:lvlJc w:val="left"/>
      <w:pPr>
        <w:ind w:left="1440" w:hanging="1440"/>
      </w:pPr>
      <w:rPr>
        <w:rFonts w:eastAsiaTheme="minorEastAsia" w:hint="default"/>
        <w:i w:val="0"/>
      </w:rPr>
    </w:lvl>
    <w:lvl w:ilvl="8">
      <w:start w:val="1"/>
      <w:numFmt w:val="decimal"/>
      <w:lvlText w:val="%1.%2.%3.%4.%5.%6.%7.%8.%9."/>
      <w:lvlJc w:val="left"/>
      <w:pPr>
        <w:ind w:left="1800" w:hanging="1800"/>
      </w:pPr>
      <w:rPr>
        <w:rFonts w:eastAsiaTheme="minorEastAsia" w:hint="default"/>
        <w:i w:val="0"/>
      </w:rPr>
    </w:lvl>
  </w:abstractNum>
  <w:abstractNum w:abstractNumId="14" w15:restartNumberingAfterBreak="0">
    <w:nsid w:val="424C273A"/>
    <w:multiLevelType w:val="multilevel"/>
    <w:tmpl w:val="13CE3984"/>
    <w:lvl w:ilvl="0">
      <w:start w:val="49"/>
      <w:numFmt w:val="decimal"/>
      <w:lvlText w:val="%1"/>
      <w:lvlJc w:val="left"/>
      <w:pPr>
        <w:ind w:left="372" w:hanging="372"/>
      </w:pPr>
      <w:rPr>
        <w:rFonts w:hint="default"/>
        <w:b/>
        <w:sz w:val="20"/>
      </w:rPr>
    </w:lvl>
    <w:lvl w:ilvl="1">
      <w:start w:val="1"/>
      <w:numFmt w:val="decimal"/>
      <w:lvlText w:val="%1.%2"/>
      <w:lvlJc w:val="left"/>
      <w:pPr>
        <w:ind w:left="372" w:hanging="372"/>
      </w:pPr>
      <w:rPr>
        <w:rFonts w:hint="default"/>
        <w:b/>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800" w:hanging="1800"/>
      </w:pPr>
      <w:rPr>
        <w:rFonts w:hint="default"/>
        <w:b/>
        <w:sz w:val="20"/>
      </w:rPr>
    </w:lvl>
  </w:abstractNum>
  <w:abstractNum w:abstractNumId="15" w15:restartNumberingAfterBreak="0">
    <w:nsid w:val="447F0BB5"/>
    <w:multiLevelType w:val="multilevel"/>
    <w:tmpl w:val="AD5C332C"/>
    <w:lvl w:ilvl="0">
      <w:start w:val="7"/>
      <w:numFmt w:val="decimal"/>
      <w:lvlText w:val="%1"/>
      <w:lvlJc w:val="left"/>
      <w:pPr>
        <w:ind w:left="555" w:hanging="555"/>
      </w:pPr>
      <w:rPr>
        <w:rFonts w:hint="default"/>
        <w:b/>
        <w:sz w:val="20"/>
      </w:rPr>
    </w:lvl>
    <w:lvl w:ilvl="1">
      <w:start w:val="2"/>
      <w:numFmt w:val="decimal"/>
      <w:lvlText w:val="%1.%2"/>
      <w:lvlJc w:val="left"/>
      <w:pPr>
        <w:ind w:left="555" w:hanging="555"/>
      </w:pPr>
      <w:rPr>
        <w:rFonts w:hint="default"/>
        <w:b/>
        <w:sz w:val="20"/>
      </w:rPr>
    </w:lvl>
    <w:lvl w:ilvl="2">
      <w:start w:val="4"/>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800" w:hanging="1800"/>
      </w:pPr>
      <w:rPr>
        <w:rFonts w:hint="default"/>
        <w:b/>
        <w:sz w:val="20"/>
      </w:rPr>
    </w:lvl>
  </w:abstractNum>
  <w:abstractNum w:abstractNumId="16" w15:restartNumberingAfterBreak="0">
    <w:nsid w:val="4F7F0C0D"/>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8E92CE0"/>
    <w:multiLevelType w:val="multilevel"/>
    <w:tmpl w:val="C3426556"/>
    <w:lvl w:ilvl="0">
      <w:start w:val="1"/>
      <w:numFmt w:val="decimal"/>
      <w:lvlText w:val="%1."/>
      <w:lvlJc w:val="left"/>
      <w:pPr>
        <w:ind w:left="720" w:hanging="360"/>
      </w:pPr>
      <w:rPr>
        <w:rFonts w:hint="default"/>
        <w:b/>
        <w:i w:val="0"/>
        <w:sz w:val="20"/>
        <w:szCs w:val="20"/>
      </w:rPr>
    </w:lvl>
    <w:lvl w:ilvl="1">
      <w:start w:val="1"/>
      <w:numFmt w:val="decimal"/>
      <w:isLgl/>
      <w:lvlText w:val="%1.%2."/>
      <w:lvlJc w:val="left"/>
      <w:pPr>
        <w:ind w:left="5889" w:hanging="360"/>
      </w:pPr>
      <w:rPr>
        <w:rFonts w:hint="default"/>
        <w:b/>
        <w:i w:val="0"/>
        <w:sz w:val="20"/>
        <w:szCs w:val="20"/>
      </w:rPr>
    </w:lvl>
    <w:lvl w:ilvl="2">
      <w:start w:val="1"/>
      <w:numFmt w:val="decimal"/>
      <w:isLgl/>
      <w:lvlText w:val="%1.%2.%3."/>
      <w:lvlJc w:val="left"/>
      <w:pPr>
        <w:ind w:left="1080" w:hanging="720"/>
      </w:pPr>
      <w:rPr>
        <w:rFonts w:hint="default"/>
        <w:b/>
        <w:i w:val="0"/>
        <w:sz w:val="20"/>
        <w:szCs w:val="20"/>
      </w:rPr>
    </w:lvl>
    <w:lvl w:ilvl="3">
      <w:start w:val="1"/>
      <w:numFmt w:val="decimal"/>
      <w:isLgl/>
      <w:lvlText w:val="%1.%2.%3.%4."/>
      <w:lvlJc w:val="left"/>
      <w:pPr>
        <w:ind w:left="1080" w:hanging="720"/>
      </w:pPr>
      <w:rPr>
        <w:rFonts w:hint="default"/>
        <w:b/>
        <w:i w:val="0"/>
        <w:sz w:val="20"/>
        <w:szCs w:val="20"/>
      </w:rPr>
    </w:lvl>
    <w:lvl w:ilvl="4">
      <w:start w:val="1"/>
      <w:numFmt w:val="decimal"/>
      <w:isLgl/>
      <w:lvlText w:val="%1.%2.%3.%4.%5."/>
      <w:lvlJc w:val="left"/>
      <w:pPr>
        <w:ind w:left="1440" w:hanging="1080"/>
      </w:pPr>
      <w:rPr>
        <w:rFonts w:hint="default"/>
        <w:b/>
        <w:sz w:val="20"/>
        <w:szCs w:val="2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E193A29"/>
    <w:multiLevelType w:val="hybridMultilevel"/>
    <w:tmpl w:val="20FE2FF8"/>
    <w:lvl w:ilvl="0" w:tplc="041C000F">
      <w:start w:val="59"/>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629D619E"/>
    <w:multiLevelType w:val="hybridMultilevel"/>
    <w:tmpl w:val="F9BE9868"/>
    <w:lvl w:ilvl="0" w:tplc="3E107588">
      <w:start w:val="1"/>
      <w:numFmt w:val="upperRoman"/>
      <w:lvlText w:val="%1."/>
      <w:lvlJc w:val="right"/>
      <w:pPr>
        <w:ind w:left="1800" w:hanging="360"/>
      </w:pPr>
      <w:rPr>
        <w:b/>
        <w:bCs w:val="0"/>
        <w:i w:val="0"/>
        <w:sz w:val="24"/>
        <w:szCs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2B747C9"/>
    <w:multiLevelType w:val="multilevel"/>
    <w:tmpl w:val="7D4E870E"/>
    <w:lvl w:ilvl="0">
      <w:start w:val="50"/>
      <w:numFmt w:val="decimal"/>
      <w:lvlText w:val="%1"/>
      <w:lvlJc w:val="left"/>
      <w:pPr>
        <w:ind w:left="372" w:hanging="372"/>
      </w:pPr>
      <w:rPr>
        <w:rFonts w:hint="default"/>
        <w:b/>
        <w:sz w:val="20"/>
      </w:rPr>
    </w:lvl>
    <w:lvl w:ilvl="1">
      <w:start w:val="1"/>
      <w:numFmt w:val="decimal"/>
      <w:lvlText w:val="%1.%2"/>
      <w:lvlJc w:val="left"/>
      <w:pPr>
        <w:ind w:left="372" w:hanging="372"/>
      </w:pPr>
      <w:rPr>
        <w:rFonts w:hint="default"/>
        <w:b/>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800" w:hanging="1800"/>
      </w:pPr>
      <w:rPr>
        <w:rFonts w:hint="default"/>
        <w:b/>
        <w:sz w:val="20"/>
      </w:rPr>
    </w:lvl>
  </w:abstractNum>
  <w:abstractNum w:abstractNumId="21" w15:restartNumberingAfterBreak="0">
    <w:nsid w:val="68C17C69"/>
    <w:multiLevelType w:val="hybridMultilevel"/>
    <w:tmpl w:val="C0B2E47A"/>
    <w:lvl w:ilvl="0" w:tplc="9F82E9DC">
      <w:start w:val="1"/>
      <w:numFmt w:val="lowerLetter"/>
      <w:lvlText w:val="%1)"/>
      <w:lvlJc w:val="left"/>
      <w:pPr>
        <w:ind w:left="720" w:hanging="360"/>
      </w:pPr>
      <w:rPr>
        <w:rFonts w:hint="default"/>
        <w:b/>
        <w:i w:val="0"/>
        <w:sz w:val="20"/>
        <w:szCs w:val="2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1F0DA5"/>
    <w:multiLevelType w:val="hybridMultilevel"/>
    <w:tmpl w:val="B042589A"/>
    <w:lvl w:ilvl="0" w:tplc="7398FF54">
      <w:start w:val="1"/>
      <w:numFmt w:val="lowerLetter"/>
      <w:lvlText w:val="%1)"/>
      <w:lvlJc w:val="left"/>
      <w:pPr>
        <w:ind w:left="1440" w:hanging="720"/>
      </w:pPr>
      <w:rPr>
        <w:rFonts w:ascii="Times New Roman" w:eastAsia="Times New Roman" w:hAnsi="Times New Roman" w:cs="Times New Roman"/>
        <w:b/>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3927796"/>
    <w:multiLevelType w:val="hybridMultilevel"/>
    <w:tmpl w:val="F1D2B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5110C1"/>
    <w:multiLevelType w:val="multilevel"/>
    <w:tmpl w:val="810059EE"/>
    <w:lvl w:ilvl="0">
      <w:start w:val="48"/>
      <w:numFmt w:val="decimal"/>
      <w:lvlText w:val="%1"/>
      <w:lvlJc w:val="left"/>
      <w:pPr>
        <w:ind w:left="420" w:hanging="420"/>
      </w:pPr>
      <w:rPr>
        <w:rFonts w:eastAsia="Times New Roman" w:hint="default"/>
      </w:rPr>
    </w:lvl>
    <w:lvl w:ilvl="1">
      <w:start w:val="1"/>
      <w:numFmt w:val="decimal"/>
      <w:lvlText w:val="%1.%2"/>
      <w:lvlJc w:val="left"/>
      <w:pPr>
        <w:ind w:left="420" w:hanging="420"/>
      </w:pPr>
      <w:rPr>
        <w:rFonts w:eastAsia="Times New Roman" w:hint="default"/>
        <w:b/>
        <w:bCs/>
        <w:sz w:val="20"/>
        <w:szCs w:val="20"/>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5" w15:restartNumberingAfterBreak="0">
    <w:nsid w:val="7A444505"/>
    <w:multiLevelType w:val="hybridMultilevel"/>
    <w:tmpl w:val="662036CC"/>
    <w:lvl w:ilvl="0" w:tplc="04090015">
      <w:start w:val="1"/>
      <w:numFmt w:val="upperLetter"/>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E50580"/>
    <w:multiLevelType w:val="hybridMultilevel"/>
    <w:tmpl w:val="5C2C5B64"/>
    <w:lvl w:ilvl="0" w:tplc="67ACCDF4">
      <w:start w:val="1"/>
      <w:numFmt w:val="lowerLetter"/>
      <w:lvlText w:val="%1)"/>
      <w:lvlJc w:val="left"/>
      <w:pPr>
        <w:ind w:left="720" w:hanging="360"/>
      </w:pPr>
      <w:rPr>
        <w:rFonts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554063"/>
    <w:multiLevelType w:val="multilevel"/>
    <w:tmpl w:val="8B500380"/>
    <w:lvl w:ilvl="0">
      <w:start w:val="49"/>
      <w:numFmt w:val="decimal"/>
      <w:lvlText w:val="%1"/>
      <w:lvlJc w:val="left"/>
      <w:pPr>
        <w:ind w:left="420" w:hanging="420"/>
      </w:pPr>
      <w:rPr>
        <w:rFonts w:hint="default"/>
      </w:rPr>
    </w:lvl>
    <w:lvl w:ilvl="1">
      <w:start w:val="1"/>
      <w:numFmt w:val="decimal"/>
      <w:lvlText w:val="%1.%2"/>
      <w:lvlJc w:val="left"/>
      <w:pPr>
        <w:ind w:left="420" w:hanging="420"/>
      </w:pPr>
      <w:rPr>
        <w:rFonts w:hint="default"/>
        <w:b/>
        <w:bCs/>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7"/>
  </w:num>
  <w:num w:numId="3">
    <w:abstractNumId w:val="11"/>
  </w:num>
  <w:num w:numId="4">
    <w:abstractNumId w:val="9"/>
  </w:num>
  <w:num w:numId="5">
    <w:abstractNumId w:val="17"/>
  </w:num>
  <w:num w:numId="6">
    <w:abstractNumId w:val="22"/>
  </w:num>
  <w:num w:numId="7">
    <w:abstractNumId w:val="21"/>
  </w:num>
  <w:num w:numId="8">
    <w:abstractNumId w:val="26"/>
  </w:num>
  <w:num w:numId="9">
    <w:abstractNumId w:val="1"/>
  </w:num>
  <w:num w:numId="10">
    <w:abstractNumId w:val="5"/>
  </w:num>
  <w:num w:numId="11">
    <w:abstractNumId w:val="15"/>
  </w:num>
  <w:num w:numId="12">
    <w:abstractNumId w:val="10"/>
  </w:num>
  <w:num w:numId="13">
    <w:abstractNumId w:val="3"/>
  </w:num>
  <w:num w:numId="14">
    <w:abstractNumId w:val="8"/>
  </w:num>
  <w:num w:numId="15">
    <w:abstractNumId w:val="6"/>
  </w:num>
  <w:num w:numId="16">
    <w:abstractNumId w:val="19"/>
  </w:num>
  <w:num w:numId="17">
    <w:abstractNumId w:val="2"/>
  </w:num>
  <w:num w:numId="18">
    <w:abstractNumId w:val="12"/>
  </w:num>
  <w:num w:numId="19">
    <w:abstractNumId w:val="4"/>
  </w:num>
  <w:num w:numId="20">
    <w:abstractNumId w:val="13"/>
  </w:num>
  <w:num w:numId="21">
    <w:abstractNumId w:val="0"/>
  </w:num>
  <w:num w:numId="22">
    <w:abstractNumId w:val="14"/>
  </w:num>
  <w:num w:numId="23">
    <w:abstractNumId w:val="23"/>
  </w:num>
  <w:num w:numId="24">
    <w:abstractNumId w:val="20"/>
  </w:num>
  <w:num w:numId="25">
    <w:abstractNumId w:val="16"/>
  </w:num>
  <w:num w:numId="26">
    <w:abstractNumId w:val="18"/>
  </w:num>
  <w:num w:numId="27">
    <w:abstractNumId w:val="24"/>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C40"/>
    <w:rsid w:val="00023ED0"/>
    <w:rsid w:val="000272DC"/>
    <w:rsid w:val="000320CA"/>
    <w:rsid w:val="000339E7"/>
    <w:rsid w:val="00064E7E"/>
    <w:rsid w:val="00090532"/>
    <w:rsid w:val="000B6CD0"/>
    <w:rsid w:val="000C1CBB"/>
    <w:rsid w:val="000D3A60"/>
    <w:rsid w:val="000D66CD"/>
    <w:rsid w:val="000E1DC8"/>
    <w:rsid w:val="0011325C"/>
    <w:rsid w:val="0013091D"/>
    <w:rsid w:val="00130D8A"/>
    <w:rsid w:val="00141342"/>
    <w:rsid w:val="00147347"/>
    <w:rsid w:val="0015006F"/>
    <w:rsid w:val="0015193C"/>
    <w:rsid w:val="001522BF"/>
    <w:rsid w:val="00157224"/>
    <w:rsid w:val="00170808"/>
    <w:rsid w:val="00173540"/>
    <w:rsid w:val="001915F0"/>
    <w:rsid w:val="001C2318"/>
    <w:rsid w:val="001C378C"/>
    <w:rsid w:val="001D5BBC"/>
    <w:rsid w:val="001E1616"/>
    <w:rsid w:val="001E6240"/>
    <w:rsid w:val="001F28C0"/>
    <w:rsid w:val="002053B4"/>
    <w:rsid w:val="002171B4"/>
    <w:rsid w:val="0023528D"/>
    <w:rsid w:val="00246AF4"/>
    <w:rsid w:val="0025769F"/>
    <w:rsid w:val="00264BC6"/>
    <w:rsid w:val="0027053B"/>
    <w:rsid w:val="002714AE"/>
    <w:rsid w:val="00273DD9"/>
    <w:rsid w:val="00294205"/>
    <w:rsid w:val="002A75C3"/>
    <w:rsid w:val="002B4A5D"/>
    <w:rsid w:val="002D0977"/>
    <w:rsid w:val="002D1C5B"/>
    <w:rsid w:val="002D4A57"/>
    <w:rsid w:val="002D66BF"/>
    <w:rsid w:val="002F0D88"/>
    <w:rsid w:val="0030025F"/>
    <w:rsid w:val="00312C40"/>
    <w:rsid w:val="003141DD"/>
    <w:rsid w:val="00317737"/>
    <w:rsid w:val="00317F09"/>
    <w:rsid w:val="00326C17"/>
    <w:rsid w:val="0035302A"/>
    <w:rsid w:val="00353A0E"/>
    <w:rsid w:val="00366AF1"/>
    <w:rsid w:val="00372EC4"/>
    <w:rsid w:val="003858A2"/>
    <w:rsid w:val="003909DA"/>
    <w:rsid w:val="003A0826"/>
    <w:rsid w:val="003A4902"/>
    <w:rsid w:val="003B7FE2"/>
    <w:rsid w:val="003C0937"/>
    <w:rsid w:val="003C1987"/>
    <w:rsid w:val="003C1FC5"/>
    <w:rsid w:val="003C66A9"/>
    <w:rsid w:val="003D07FD"/>
    <w:rsid w:val="003D2EEB"/>
    <w:rsid w:val="003F0DEA"/>
    <w:rsid w:val="003F5162"/>
    <w:rsid w:val="003F694E"/>
    <w:rsid w:val="00426862"/>
    <w:rsid w:val="004437E6"/>
    <w:rsid w:val="0046652E"/>
    <w:rsid w:val="0047293C"/>
    <w:rsid w:val="00472C0D"/>
    <w:rsid w:val="00484785"/>
    <w:rsid w:val="00493B9F"/>
    <w:rsid w:val="004B78FB"/>
    <w:rsid w:val="004C1709"/>
    <w:rsid w:val="004D2C5D"/>
    <w:rsid w:val="004D3EDC"/>
    <w:rsid w:val="004D4DE2"/>
    <w:rsid w:val="004D61FF"/>
    <w:rsid w:val="004E5AE1"/>
    <w:rsid w:val="004E7A49"/>
    <w:rsid w:val="0050249F"/>
    <w:rsid w:val="00517308"/>
    <w:rsid w:val="00527437"/>
    <w:rsid w:val="00532076"/>
    <w:rsid w:val="00537B66"/>
    <w:rsid w:val="00542879"/>
    <w:rsid w:val="00551734"/>
    <w:rsid w:val="00554522"/>
    <w:rsid w:val="00556471"/>
    <w:rsid w:val="00564B29"/>
    <w:rsid w:val="005724A0"/>
    <w:rsid w:val="0058374D"/>
    <w:rsid w:val="0059469F"/>
    <w:rsid w:val="005A3C4F"/>
    <w:rsid w:val="005A49F1"/>
    <w:rsid w:val="005A4F63"/>
    <w:rsid w:val="005A52A0"/>
    <w:rsid w:val="005B761F"/>
    <w:rsid w:val="005D50CD"/>
    <w:rsid w:val="005E27E6"/>
    <w:rsid w:val="0060608C"/>
    <w:rsid w:val="00626B5D"/>
    <w:rsid w:val="00636DE7"/>
    <w:rsid w:val="0064164A"/>
    <w:rsid w:val="006439FD"/>
    <w:rsid w:val="00650CB8"/>
    <w:rsid w:val="00656735"/>
    <w:rsid w:val="00661365"/>
    <w:rsid w:val="00666B48"/>
    <w:rsid w:val="00667547"/>
    <w:rsid w:val="00670585"/>
    <w:rsid w:val="00673A70"/>
    <w:rsid w:val="00683229"/>
    <w:rsid w:val="00694EFF"/>
    <w:rsid w:val="006A0D0C"/>
    <w:rsid w:val="006B1FFD"/>
    <w:rsid w:val="006C0DD6"/>
    <w:rsid w:val="006C2E42"/>
    <w:rsid w:val="006D6EBB"/>
    <w:rsid w:val="006D7881"/>
    <w:rsid w:val="006E3B2B"/>
    <w:rsid w:val="006F19B0"/>
    <w:rsid w:val="006F34A8"/>
    <w:rsid w:val="006F6489"/>
    <w:rsid w:val="00711B0C"/>
    <w:rsid w:val="0071216A"/>
    <w:rsid w:val="00721E5C"/>
    <w:rsid w:val="00722911"/>
    <w:rsid w:val="00740DB4"/>
    <w:rsid w:val="007410A2"/>
    <w:rsid w:val="007435B5"/>
    <w:rsid w:val="0076463F"/>
    <w:rsid w:val="007813BB"/>
    <w:rsid w:val="007844F8"/>
    <w:rsid w:val="00791FC4"/>
    <w:rsid w:val="00797B86"/>
    <w:rsid w:val="007A51D6"/>
    <w:rsid w:val="007B023D"/>
    <w:rsid w:val="007B65FA"/>
    <w:rsid w:val="007E76CF"/>
    <w:rsid w:val="007F61E8"/>
    <w:rsid w:val="00827EAD"/>
    <w:rsid w:val="00842C2D"/>
    <w:rsid w:val="0085134F"/>
    <w:rsid w:val="00862B1B"/>
    <w:rsid w:val="008745DD"/>
    <w:rsid w:val="008817A7"/>
    <w:rsid w:val="00884E05"/>
    <w:rsid w:val="0089236A"/>
    <w:rsid w:val="008948F8"/>
    <w:rsid w:val="008C3062"/>
    <w:rsid w:val="008D3E3D"/>
    <w:rsid w:val="008E5047"/>
    <w:rsid w:val="00900FC1"/>
    <w:rsid w:val="00901AA0"/>
    <w:rsid w:val="00914523"/>
    <w:rsid w:val="00917A03"/>
    <w:rsid w:val="0092644E"/>
    <w:rsid w:val="00942C7C"/>
    <w:rsid w:val="00955205"/>
    <w:rsid w:val="009658E8"/>
    <w:rsid w:val="009A5B47"/>
    <w:rsid w:val="009B5B30"/>
    <w:rsid w:val="009C661E"/>
    <w:rsid w:val="009F4C2E"/>
    <w:rsid w:val="00A14B0A"/>
    <w:rsid w:val="00A14E19"/>
    <w:rsid w:val="00A20A97"/>
    <w:rsid w:val="00A459C5"/>
    <w:rsid w:val="00A52920"/>
    <w:rsid w:val="00A60793"/>
    <w:rsid w:val="00A759CF"/>
    <w:rsid w:val="00A82520"/>
    <w:rsid w:val="00A97F98"/>
    <w:rsid w:val="00AA3430"/>
    <w:rsid w:val="00AE2171"/>
    <w:rsid w:val="00AE58E2"/>
    <w:rsid w:val="00AF24DC"/>
    <w:rsid w:val="00AF449D"/>
    <w:rsid w:val="00AF631E"/>
    <w:rsid w:val="00B019A8"/>
    <w:rsid w:val="00B036C6"/>
    <w:rsid w:val="00B2365D"/>
    <w:rsid w:val="00B25599"/>
    <w:rsid w:val="00B65C46"/>
    <w:rsid w:val="00B903FA"/>
    <w:rsid w:val="00BA01B7"/>
    <w:rsid w:val="00BA2B67"/>
    <w:rsid w:val="00BC1704"/>
    <w:rsid w:val="00BD0FA4"/>
    <w:rsid w:val="00BE775C"/>
    <w:rsid w:val="00BF145C"/>
    <w:rsid w:val="00BF1DBD"/>
    <w:rsid w:val="00C03209"/>
    <w:rsid w:val="00C0505D"/>
    <w:rsid w:val="00C069EA"/>
    <w:rsid w:val="00C135C0"/>
    <w:rsid w:val="00C46AB4"/>
    <w:rsid w:val="00C61820"/>
    <w:rsid w:val="00C82A34"/>
    <w:rsid w:val="00C9018E"/>
    <w:rsid w:val="00C91A8D"/>
    <w:rsid w:val="00CB354F"/>
    <w:rsid w:val="00CB7F8C"/>
    <w:rsid w:val="00CD2564"/>
    <w:rsid w:val="00CD6636"/>
    <w:rsid w:val="00CF19F5"/>
    <w:rsid w:val="00CF1AFE"/>
    <w:rsid w:val="00CF246B"/>
    <w:rsid w:val="00CF5FFC"/>
    <w:rsid w:val="00CF7778"/>
    <w:rsid w:val="00D1693E"/>
    <w:rsid w:val="00D20B64"/>
    <w:rsid w:val="00D27E82"/>
    <w:rsid w:val="00D432F0"/>
    <w:rsid w:val="00D478CA"/>
    <w:rsid w:val="00D51E70"/>
    <w:rsid w:val="00D67B40"/>
    <w:rsid w:val="00D71656"/>
    <w:rsid w:val="00D80209"/>
    <w:rsid w:val="00D81BAC"/>
    <w:rsid w:val="00D920EA"/>
    <w:rsid w:val="00D96FF1"/>
    <w:rsid w:val="00DB3CBE"/>
    <w:rsid w:val="00DD0B7F"/>
    <w:rsid w:val="00DE7E8C"/>
    <w:rsid w:val="00E00F3A"/>
    <w:rsid w:val="00E31818"/>
    <w:rsid w:val="00E32DFA"/>
    <w:rsid w:val="00E557AE"/>
    <w:rsid w:val="00E67A71"/>
    <w:rsid w:val="00E82B8C"/>
    <w:rsid w:val="00E82BE5"/>
    <w:rsid w:val="00E8390C"/>
    <w:rsid w:val="00E86508"/>
    <w:rsid w:val="00E971F6"/>
    <w:rsid w:val="00EA7DD8"/>
    <w:rsid w:val="00EB2306"/>
    <w:rsid w:val="00EE1CC6"/>
    <w:rsid w:val="00EF6080"/>
    <w:rsid w:val="00F02696"/>
    <w:rsid w:val="00F10F41"/>
    <w:rsid w:val="00F25847"/>
    <w:rsid w:val="00F37A71"/>
    <w:rsid w:val="00F4455D"/>
    <w:rsid w:val="00F5220F"/>
    <w:rsid w:val="00F570AC"/>
    <w:rsid w:val="00F63B78"/>
    <w:rsid w:val="00F872D7"/>
    <w:rsid w:val="00F9435C"/>
    <w:rsid w:val="00F9563C"/>
    <w:rsid w:val="00F97DAE"/>
    <w:rsid w:val="00FA7F90"/>
    <w:rsid w:val="00FE3000"/>
    <w:rsid w:val="00FF0CF0"/>
    <w:rsid w:val="00FF33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6A089"/>
  <w15:chartTrackingRefBased/>
  <w15:docId w15:val="{62997837-00E9-4B44-B653-89F650B1B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q-AL"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5047"/>
    <w:pPr>
      <w:spacing w:after="200" w:line="276" w:lineRule="auto"/>
    </w:pPr>
    <w:rPr>
      <w:rFonts w:eastAsiaTheme="minorEastAsia"/>
      <w:sz w:val="22"/>
      <w:szCs w:val="22"/>
      <w14:ligatures w14:val="none"/>
    </w:rPr>
  </w:style>
  <w:style w:type="paragraph" w:styleId="Heading4">
    <w:name w:val="heading 4"/>
    <w:basedOn w:val="Normal"/>
    <w:link w:val="Heading4Char"/>
    <w:uiPriority w:val="1"/>
    <w:qFormat/>
    <w:rsid w:val="00312C40"/>
    <w:pPr>
      <w:widowControl w:val="0"/>
      <w:autoSpaceDE w:val="0"/>
      <w:autoSpaceDN w:val="0"/>
      <w:spacing w:after="0" w:line="240" w:lineRule="auto"/>
      <w:ind w:left="1057"/>
      <w:jc w:val="both"/>
      <w:outlineLvl w:val="3"/>
    </w:pPr>
    <w:rPr>
      <w:rFonts w:ascii="Times New Roman" w:eastAsia="Times New Roman" w:hAnsi="Times New Roman" w:cs="Times New Roman"/>
      <w:sz w:val="23"/>
      <w:szCs w:val="23"/>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1"/>
    <w:rsid w:val="00312C40"/>
    <w:rPr>
      <w:rFonts w:ascii="Times New Roman" w:eastAsia="Times New Roman" w:hAnsi="Times New Roman" w:cs="Times New Roman"/>
      <w:sz w:val="23"/>
      <w:szCs w:val="23"/>
      <w:lang w:val="en-US"/>
      <w14:ligatures w14:val="none"/>
    </w:rPr>
  </w:style>
  <w:style w:type="paragraph" w:styleId="Header">
    <w:name w:val="header"/>
    <w:basedOn w:val="Normal"/>
    <w:link w:val="HeaderChar"/>
    <w:uiPriority w:val="99"/>
    <w:unhideWhenUsed/>
    <w:rsid w:val="00312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C40"/>
    <w:rPr>
      <w:rFonts w:eastAsiaTheme="minorEastAsia"/>
      <w:sz w:val="22"/>
      <w:szCs w:val="22"/>
      <w14:ligatures w14:val="none"/>
    </w:rPr>
  </w:style>
  <w:style w:type="paragraph" w:styleId="Footer">
    <w:name w:val="footer"/>
    <w:basedOn w:val="Normal"/>
    <w:link w:val="FooterChar"/>
    <w:uiPriority w:val="99"/>
    <w:unhideWhenUsed/>
    <w:rsid w:val="00312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C40"/>
    <w:rPr>
      <w:rFonts w:eastAsiaTheme="minorEastAsia"/>
      <w:sz w:val="22"/>
      <w:szCs w:val="22"/>
      <w14:ligatures w14:val="none"/>
    </w:rPr>
  </w:style>
  <w:style w:type="paragraph" w:styleId="ListParagraph">
    <w:name w:val="List Paragraph"/>
    <w:aliases w:val="List Paragraph2,Bullet 2,List Paragraph1,List Paragraph11,Annex,Citation List,본문(내용),List Paragraph (numbered (a)),Akapit z listą BS,Bullet1,Bullets,Report Para,Number Bullets,WinDForce-Letter,Heading 2_sj,En tête 1,Resume Title"/>
    <w:basedOn w:val="Normal"/>
    <w:link w:val="ListParagraphChar"/>
    <w:uiPriority w:val="34"/>
    <w:qFormat/>
    <w:rsid w:val="00312C40"/>
    <w:pPr>
      <w:spacing w:after="160" w:line="259" w:lineRule="auto"/>
      <w:ind w:left="720"/>
      <w:contextualSpacing/>
    </w:pPr>
    <w:rPr>
      <w:rFonts w:eastAsiaTheme="minorHAnsi"/>
    </w:rPr>
  </w:style>
  <w:style w:type="character" w:customStyle="1" w:styleId="ListParagraphChar">
    <w:name w:val="List Paragraph Char"/>
    <w:aliases w:val="List Paragraph2 Char,Bullet 2 Char,List Paragraph1 Char,List Paragraph11 Char,Annex Char,Citation List Char,본문(내용) Char,List Paragraph (numbered (a)) Char,Akapit z listą BS Char,Bullet1 Char,Bullets Char,Report Para Char"/>
    <w:link w:val="ListParagraph"/>
    <w:uiPriority w:val="34"/>
    <w:qFormat/>
    <w:locked/>
    <w:rsid w:val="00312C40"/>
    <w:rPr>
      <w:sz w:val="22"/>
      <w:szCs w:val="22"/>
      <w14:ligatures w14:val="none"/>
    </w:rPr>
  </w:style>
  <w:style w:type="paragraph" w:styleId="FootnoteText">
    <w:name w:val="footnote text"/>
    <w:aliases w:val="Footnotes,fn,footnote text,single space,FOOTNOTES,ft,ADB,pod carou,Fußnotentext AssRepDraft,pod carou Char Char Char,pod carou Char Char,pod carou Char,Footnote Text Char1 Char,Footnote Text Char2 Char Char,Footnote Text Char Char2 Char Ch"/>
    <w:basedOn w:val="Normal"/>
    <w:link w:val="FootnoteTextChar"/>
    <w:uiPriority w:val="99"/>
    <w:unhideWhenUsed/>
    <w:qFormat/>
    <w:rsid w:val="00312C40"/>
    <w:pPr>
      <w:spacing w:after="0" w:line="240" w:lineRule="auto"/>
    </w:pPr>
    <w:rPr>
      <w:sz w:val="20"/>
      <w:szCs w:val="20"/>
    </w:rPr>
  </w:style>
  <w:style w:type="character" w:customStyle="1" w:styleId="FootnoteTextChar">
    <w:name w:val="Footnote Text Char"/>
    <w:aliases w:val="Footnotes Char,fn Char,footnote text Char,single space Char,FOOTNOTES Char,ft Char,ADB Char,pod carou Char1,Fußnotentext AssRepDraft Char,pod carou Char Char Char Char,pod carou Char Char Char1,pod carou Char Char1"/>
    <w:basedOn w:val="DefaultParagraphFont"/>
    <w:link w:val="FootnoteText"/>
    <w:uiPriority w:val="99"/>
    <w:rsid w:val="00312C40"/>
    <w:rPr>
      <w:rFonts w:eastAsiaTheme="minorEastAsia"/>
      <w:sz w:val="20"/>
      <w:szCs w:val="20"/>
      <w14:ligatures w14:val="none"/>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
    <w:basedOn w:val="DefaultParagraphFont"/>
    <w:link w:val="Char2"/>
    <w:uiPriority w:val="99"/>
    <w:unhideWhenUsed/>
    <w:qFormat/>
    <w:rsid w:val="00312C40"/>
    <w:rPr>
      <w:vertAlign w:val="superscript"/>
    </w:rPr>
  </w:style>
  <w:style w:type="paragraph" w:customStyle="1" w:styleId="Default">
    <w:name w:val="Default"/>
    <w:rsid w:val="00312C40"/>
    <w:pPr>
      <w:autoSpaceDE w:val="0"/>
      <w:autoSpaceDN w:val="0"/>
      <w:adjustRightInd w:val="0"/>
      <w:spacing w:after="0" w:line="240" w:lineRule="auto"/>
    </w:pPr>
    <w:rPr>
      <w:rFonts w:ascii="Verdana" w:eastAsia="MS Mincho" w:hAnsi="Verdana" w:cs="Verdana"/>
      <w:color w:val="000000"/>
      <w:lang w:val="en-US"/>
      <w14:ligatures w14:val="none"/>
    </w:rPr>
  </w:style>
  <w:style w:type="character" w:styleId="Hyperlink">
    <w:name w:val="Hyperlink"/>
    <w:basedOn w:val="DefaultParagraphFont"/>
    <w:uiPriority w:val="99"/>
    <w:unhideWhenUsed/>
    <w:rsid w:val="00312C40"/>
    <w:rPr>
      <w:color w:val="0563C1" w:themeColor="hyperlink"/>
      <w:u w:val="single"/>
    </w:rPr>
  </w:style>
  <w:style w:type="character" w:customStyle="1" w:styleId="BalloonTextChar">
    <w:name w:val="Balloon Text Char"/>
    <w:basedOn w:val="DefaultParagraphFont"/>
    <w:link w:val="BalloonText"/>
    <w:uiPriority w:val="99"/>
    <w:semiHidden/>
    <w:rsid w:val="00312C40"/>
    <w:rPr>
      <w:rFonts w:ascii="Segoe UI" w:eastAsiaTheme="minorEastAsia" w:hAnsi="Segoe UI" w:cs="Segoe UI"/>
      <w:sz w:val="18"/>
      <w:szCs w:val="18"/>
    </w:rPr>
  </w:style>
  <w:style w:type="paragraph" w:styleId="BalloonText">
    <w:name w:val="Balloon Text"/>
    <w:basedOn w:val="Normal"/>
    <w:link w:val="BalloonTextChar"/>
    <w:uiPriority w:val="99"/>
    <w:semiHidden/>
    <w:unhideWhenUsed/>
    <w:rsid w:val="00312C40"/>
    <w:pPr>
      <w:spacing w:after="0" w:line="240" w:lineRule="auto"/>
    </w:pPr>
    <w:rPr>
      <w:rFonts w:ascii="Segoe UI" w:hAnsi="Segoe UI" w:cs="Segoe UI"/>
      <w:sz w:val="18"/>
      <w:szCs w:val="18"/>
      <w14:ligatures w14:val="standardContextual"/>
    </w:rPr>
  </w:style>
  <w:style w:type="character" w:customStyle="1" w:styleId="BalloonTextChar1">
    <w:name w:val="Balloon Text Char1"/>
    <w:basedOn w:val="DefaultParagraphFont"/>
    <w:uiPriority w:val="99"/>
    <w:semiHidden/>
    <w:rsid w:val="00312C40"/>
    <w:rPr>
      <w:rFonts w:ascii="Segoe UI" w:eastAsiaTheme="minorEastAsia" w:hAnsi="Segoe UI" w:cs="Segoe UI"/>
      <w:sz w:val="18"/>
      <w:szCs w:val="18"/>
      <w14:ligatures w14:val="none"/>
    </w:rPr>
  </w:style>
  <w:style w:type="character" w:customStyle="1" w:styleId="CommentTextChar">
    <w:name w:val="Comment Text Char"/>
    <w:basedOn w:val="DefaultParagraphFont"/>
    <w:link w:val="CommentText"/>
    <w:uiPriority w:val="99"/>
    <w:semiHidden/>
    <w:rsid w:val="00312C40"/>
    <w:rPr>
      <w:rFonts w:eastAsiaTheme="minorEastAsia"/>
      <w:sz w:val="20"/>
      <w:szCs w:val="20"/>
    </w:rPr>
  </w:style>
  <w:style w:type="paragraph" w:styleId="CommentText">
    <w:name w:val="annotation text"/>
    <w:basedOn w:val="Normal"/>
    <w:link w:val="CommentTextChar"/>
    <w:uiPriority w:val="99"/>
    <w:semiHidden/>
    <w:unhideWhenUsed/>
    <w:rsid w:val="00312C40"/>
    <w:pPr>
      <w:spacing w:line="240" w:lineRule="auto"/>
    </w:pPr>
    <w:rPr>
      <w:sz w:val="20"/>
      <w:szCs w:val="20"/>
      <w14:ligatures w14:val="standardContextual"/>
    </w:rPr>
  </w:style>
  <w:style w:type="character" w:customStyle="1" w:styleId="CommentTextChar1">
    <w:name w:val="Comment Text Char1"/>
    <w:basedOn w:val="DefaultParagraphFont"/>
    <w:uiPriority w:val="99"/>
    <w:semiHidden/>
    <w:rsid w:val="00312C40"/>
    <w:rPr>
      <w:rFonts w:eastAsiaTheme="minorEastAsia"/>
      <w:sz w:val="20"/>
      <w:szCs w:val="20"/>
      <w14:ligatures w14:val="none"/>
    </w:rPr>
  </w:style>
  <w:style w:type="character" w:customStyle="1" w:styleId="CommentSubjectChar">
    <w:name w:val="Comment Subject Char"/>
    <w:basedOn w:val="CommentTextChar"/>
    <w:link w:val="CommentSubject"/>
    <w:uiPriority w:val="99"/>
    <w:semiHidden/>
    <w:rsid w:val="00312C40"/>
    <w:rPr>
      <w:rFonts w:eastAsiaTheme="minorEastAsia"/>
      <w:b/>
      <w:bCs/>
      <w:sz w:val="20"/>
      <w:szCs w:val="20"/>
    </w:rPr>
  </w:style>
  <w:style w:type="paragraph" w:styleId="CommentSubject">
    <w:name w:val="annotation subject"/>
    <w:basedOn w:val="CommentText"/>
    <w:next w:val="CommentText"/>
    <w:link w:val="CommentSubjectChar"/>
    <w:uiPriority w:val="99"/>
    <w:semiHidden/>
    <w:unhideWhenUsed/>
    <w:rsid w:val="00312C40"/>
    <w:rPr>
      <w:b/>
      <w:bCs/>
    </w:rPr>
  </w:style>
  <w:style w:type="character" w:customStyle="1" w:styleId="CommentSubjectChar1">
    <w:name w:val="Comment Subject Char1"/>
    <w:basedOn w:val="CommentTextChar1"/>
    <w:uiPriority w:val="99"/>
    <w:semiHidden/>
    <w:rsid w:val="00312C40"/>
    <w:rPr>
      <w:rFonts w:eastAsiaTheme="minorEastAsia"/>
      <w:b/>
      <w:bCs/>
      <w:sz w:val="20"/>
      <w:szCs w:val="20"/>
      <w14:ligatures w14:val="none"/>
    </w:rPr>
  </w:style>
  <w:style w:type="paragraph" w:customStyle="1" w:styleId="ECHRPara">
    <w:name w:val="ECHR_Para"/>
    <w:aliases w:val="Ju_Para"/>
    <w:basedOn w:val="Normal"/>
    <w:link w:val="ECHRParaChar"/>
    <w:uiPriority w:val="12"/>
    <w:qFormat/>
    <w:rsid w:val="00312C40"/>
    <w:pPr>
      <w:spacing w:after="0" w:line="240" w:lineRule="auto"/>
      <w:ind w:firstLine="284"/>
      <w:jc w:val="both"/>
    </w:pPr>
    <w:rPr>
      <w:sz w:val="24"/>
      <w:lang w:val="en-US"/>
    </w:rPr>
  </w:style>
  <w:style w:type="character" w:customStyle="1" w:styleId="ECHRParaChar">
    <w:name w:val="ECHR_Para Char"/>
    <w:aliases w:val="Ju_Para Char"/>
    <w:link w:val="ECHRPara"/>
    <w:uiPriority w:val="12"/>
    <w:locked/>
    <w:rsid w:val="00312C40"/>
    <w:rPr>
      <w:rFonts w:eastAsiaTheme="minorEastAsia"/>
      <w:szCs w:val="22"/>
      <w:lang w:val="en-US"/>
      <w14:ligatures w14:val="none"/>
    </w:rPr>
  </w:style>
  <w:style w:type="character" w:styleId="Strong">
    <w:name w:val="Strong"/>
    <w:basedOn w:val="DefaultParagraphFont"/>
    <w:uiPriority w:val="22"/>
    <w:qFormat/>
    <w:rsid w:val="00312C40"/>
    <w:rPr>
      <w:b/>
      <w:bCs/>
    </w:rPr>
  </w:style>
  <w:style w:type="paragraph" w:styleId="BodyText2">
    <w:name w:val="Body Text 2"/>
    <w:basedOn w:val="Normal"/>
    <w:link w:val="BodyText2Char1"/>
    <w:semiHidden/>
    <w:unhideWhenUsed/>
    <w:rsid w:val="00312C40"/>
    <w:pPr>
      <w:spacing w:after="120" w:line="480" w:lineRule="auto"/>
    </w:pPr>
    <w:rPr>
      <w:rFonts w:ascii="Times New Roman" w:eastAsia="MS Mincho" w:hAnsi="Times New Roman" w:cs="Times New Roman"/>
      <w:sz w:val="20"/>
      <w:szCs w:val="20"/>
      <w:lang w:eastAsia="sq-AL"/>
    </w:rPr>
  </w:style>
  <w:style w:type="character" w:customStyle="1" w:styleId="BodyText2Char">
    <w:name w:val="Body Text 2 Char"/>
    <w:basedOn w:val="DefaultParagraphFont"/>
    <w:uiPriority w:val="99"/>
    <w:semiHidden/>
    <w:rsid w:val="00312C40"/>
    <w:rPr>
      <w:rFonts w:eastAsiaTheme="minorEastAsia"/>
      <w:sz w:val="22"/>
      <w:szCs w:val="22"/>
      <w14:ligatures w14:val="none"/>
    </w:rPr>
  </w:style>
  <w:style w:type="character" w:customStyle="1" w:styleId="BodyText2Char1">
    <w:name w:val="Body Text 2 Char1"/>
    <w:basedOn w:val="DefaultParagraphFont"/>
    <w:link w:val="BodyText2"/>
    <w:semiHidden/>
    <w:locked/>
    <w:rsid w:val="00312C40"/>
    <w:rPr>
      <w:rFonts w:ascii="Times New Roman" w:eastAsia="MS Mincho" w:hAnsi="Times New Roman" w:cs="Times New Roman"/>
      <w:sz w:val="20"/>
      <w:szCs w:val="20"/>
      <w:lang w:eastAsia="sq-AL"/>
      <w14:ligatures w14:val="none"/>
    </w:rPr>
  </w:style>
  <w:style w:type="paragraph" w:styleId="BodyText">
    <w:name w:val="Body Text"/>
    <w:basedOn w:val="Normal"/>
    <w:link w:val="BodyTextChar"/>
    <w:uiPriority w:val="99"/>
    <w:unhideWhenUsed/>
    <w:rsid w:val="00312C40"/>
    <w:pPr>
      <w:spacing w:after="120"/>
    </w:pPr>
  </w:style>
  <w:style w:type="character" w:customStyle="1" w:styleId="BodyTextChar">
    <w:name w:val="Body Text Char"/>
    <w:basedOn w:val="DefaultParagraphFont"/>
    <w:link w:val="BodyText"/>
    <w:uiPriority w:val="99"/>
    <w:rsid w:val="00312C40"/>
    <w:rPr>
      <w:rFonts w:eastAsiaTheme="minorEastAsia"/>
      <w:sz w:val="22"/>
      <w:szCs w:val="22"/>
      <w14:ligatures w14:val="none"/>
    </w:rPr>
  </w:style>
  <w:style w:type="paragraph" w:styleId="BodyTextIndent">
    <w:name w:val="Body Text Indent"/>
    <w:basedOn w:val="Normal"/>
    <w:link w:val="BodyTextIndentChar"/>
    <w:uiPriority w:val="99"/>
    <w:semiHidden/>
    <w:unhideWhenUsed/>
    <w:rsid w:val="00312C40"/>
    <w:pPr>
      <w:spacing w:after="120"/>
      <w:ind w:left="360"/>
    </w:pPr>
  </w:style>
  <w:style w:type="character" w:customStyle="1" w:styleId="BodyTextIndentChar">
    <w:name w:val="Body Text Indent Char"/>
    <w:basedOn w:val="DefaultParagraphFont"/>
    <w:link w:val="BodyTextIndent"/>
    <w:uiPriority w:val="99"/>
    <w:semiHidden/>
    <w:rsid w:val="00312C40"/>
    <w:rPr>
      <w:rFonts w:eastAsiaTheme="minorEastAsia"/>
      <w:sz w:val="22"/>
      <w:szCs w:val="22"/>
      <w14:ligatures w14:val="none"/>
    </w:rPr>
  </w:style>
  <w:style w:type="paragraph" w:styleId="BodyTextIndent2">
    <w:name w:val="Body Text Indent 2"/>
    <w:basedOn w:val="Normal"/>
    <w:link w:val="BodyTextIndent2Char"/>
    <w:uiPriority w:val="99"/>
    <w:semiHidden/>
    <w:unhideWhenUsed/>
    <w:rsid w:val="00312C40"/>
    <w:pPr>
      <w:spacing w:after="120" w:line="480" w:lineRule="auto"/>
      <w:ind w:left="360"/>
    </w:pPr>
  </w:style>
  <w:style w:type="character" w:customStyle="1" w:styleId="BodyTextIndent2Char">
    <w:name w:val="Body Text Indent 2 Char"/>
    <w:basedOn w:val="DefaultParagraphFont"/>
    <w:link w:val="BodyTextIndent2"/>
    <w:uiPriority w:val="99"/>
    <w:semiHidden/>
    <w:rsid w:val="00312C40"/>
    <w:rPr>
      <w:rFonts w:eastAsiaTheme="minorEastAsia"/>
      <w:sz w:val="22"/>
      <w:szCs w:val="22"/>
      <w14:ligatures w14:val="none"/>
    </w:rPr>
  </w:style>
  <w:style w:type="paragraph" w:customStyle="1" w:styleId="Normal0">
    <w:name w:val="[Normal]"/>
    <w:rsid w:val="00312C40"/>
    <w:pPr>
      <w:autoSpaceDE w:val="0"/>
      <w:autoSpaceDN w:val="0"/>
      <w:adjustRightInd w:val="0"/>
      <w:spacing w:after="0" w:line="240" w:lineRule="auto"/>
    </w:pPr>
    <w:rPr>
      <w:rFonts w:ascii="Arial" w:eastAsia="Times New Roman" w:hAnsi="Arial" w:cs="Arial"/>
      <w:lang w:val="en-US"/>
      <w14:ligatures w14:val="none"/>
    </w:rPr>
  </w:style>
  <w:style w:type="paragraph" w:customStyle="1" w:styleId="Char2">
    <w:name w:val="Char2"/>
    <w:basedOn w:val="Normal"/>
    <w:link w:val="FootnoteReference"/>
    <w:uiPriority w:val="99"/>
    <w:rsid w:val="00312C40"/>
    <w:pPr>
      <w:spacing w:after="160" w:line="240" w:lineRule="exact"/>
    </w:pPr>
    <w:rPr>
      <w:rFonts w:eastAsiaTheme="minorHAnsi"/>
      <w:sz w:val="24"/>
      <w:szCs w:val="24"/>
      <w:vertAlign w:val="superscript"/>
      <w14:ligatures w14:val="standardContextual"/>
    </w:rPr>
  </w:style>
  <w:style w:type="character" w:styleId="CommentReference">
    <w:name w:val="annotation reference"/>
    <w:basedOn w:val="DefaultParagraphFont"/>
    <w:uiPriority w:val="99"/>
    <w:semiHidden/>
    <w:unhideWhenUsed/>
    <w:rsid w:val="00312C40"/>
    <w:rPr>
      <w:sz w:val="16"/>
      <w:szCs w:val="16"/>
    </w:rPr>
  </w:style>
  <w:style w:type="character" w:styleId="Emphasis">
    <w:name w:val="Emphasis"/>
    <w:basedOn w:val="DefaultParagraphFont"/>
    <w:uiPriority w:val="20"/>
    <w:qFormat/>
    <w:rsid w:val="00312C40"/>
    <w:rPr>
      <w:i/>
      <w:iCs/>
    </w:rPr>
  </w:style>
  <w:style w:type="paragraph" w:styleId="Revision">
    <w:name w:val="Revision"/>
    <w:hidden/>
    <w:uiPriority w:val="99"/>
    <w:semiHidden/>
    <w:rsid w:val="0085134F"/>
    <w:pPr>
      <w:spacing w:after="0" w:line="240" w:lineRule="auto"/>
    </w:pPr>
    <w:rPr>
      <w:rFonts w:eastAsiaTheme="minorEastAsia"/>
      <w:sz w:val="22"/>
      <w:szCs w:val="22"/>
      <w14:ligatures w14:val="none"/>
    </w:rPr>
  </w:style>
  <w:style w:type="paragraph" w:styleId="NormalWeb">
    <w:name w:val="Normal (Web)"/>
    <w:basedOn w:val="Normal"/>
    <w:uiPriority w:val="99"/>
    <w:semiHidden/>
    <w:unhideWhenUsed/>
    <w:rsid w:val="004E5AE1"/>
    <w:rPr>
      <w:rFonts w:ascii="Times New Roman" w:hAnsi="Times New Roman" w:cs="Times New Roman"/>
      <w:sz w:val="24"/>
      <w:szCs w:val="24"/>
    </w:rPr>
  </w:style>
  <w:style w:type="table" w:styleId="TableGrid">
    <w:name w:val="Table Grid"/>
    <w:basedOn w:val="TableNormal"/>
    <w:uiPriority w:val="39"/>
    <w:rsid w:val="004D4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FA7F9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3002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514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2026-06-22T09:16:51Z</Data_x0020_e_x0020_Krijimit>
    <URL xmlns="0e656187-b300-4fb0-8bf4-3a50f872073c" xsi:nil="true"/>
    <Institucion_x0020_Pergjegjes xmlns="0e656187-b300-4fb0-8bf4-3a50f872073c">http://qbz.gov.al/resource/authority/legal-institution/28|kolegji-i-posacem-i-apelimit</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2026-06-19T00:00:00Z</Date_x0020_protokolli>
    <Titulli xmlns="0e656187-b300-4fb0-8bf4-3a50f872073c">Me objekt shfuqizimin e vendimit nr.190, datë 2.4.2025, të Këshillit të Lartë Gjyqësor për caktimin e masës disiplinore "Vërejtje publike" ndaj magjistrates Ajshe Xhafa, me detyrë gjyqtare pranë Gjykatës së Shkallës së Parë të Juridiksionit të Përgjithshëm Kukës</Titulli>
    <Modifikuesi xmlns="0e656187-b300-4fb0-8bf4-3a50f872073c">entela.suli</Modifikuesi>
    <Nr_x002e__x0020_prot_x0020_QBZ xmlns="0e656187-b300-4fb0-8bf4-3a50f872073c">1371/1</Nr_x002e__x0020_prot_x0020_QBZ>
    <Data_x0020_e_x0020_Modifikimit xmlns="0e656187-b300-4fb0-8bf4-3a50f872073c">2026-06-23T09:28:48Z</Data_x0020_e_x0020_Modifikimit>
    <Dekretuar xmlns="0e656187-b300-4fb0-8bf4-3a50f872073c">false</Dekretuar>
    <Data xmlns="0e656187-b300-4fb0-8bf4-3a50f872073c">2026-05-25T00:00:00Z</Data>
    <Nr_x002e__x0020_protokolli_x0020_i_x0020_aktit xmlns="0e656187-b300-4fb0-8bf4-3a50f872073c">146/27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F72DED759134F64BEDB5947486CBB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EF72DED759134F64BEDB5947486CBB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3D605-6977-4BF9-9F73-33A320D28290}">
  <ds:schemaRefs>
    <ds:schemaRef ds:uri="http://purl.org/dc/dcmitype/"/>
    <ds:schemaRef ds:uri="http://purl.org/dc/elements/1.1/"/>
    <ds:schemaRef ds:uri="http://schemas.microsoft.com/office/2006/documentManagement/types"/>
    <ds:schemaRef ds:uri="http://schemas.openxmlformats.org/package/2006/metadata/core-properties"/>
    <ds:schemaRef ds:uri="http://purl.org/dc/terms/"/>
    <ds:schemaRef ds:uri="0e656187-b300-4fb0-8bf4-3a50f87207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2DC92BE6-BFC9-4571-BE52-8110FA0027D7}">
  <ds:schemaRefs>
    <ds:schemaRef ds:uri="http://schemas.microsoft.com/sharepoint/v3/contenttype/forms"/>
  </ds:schemaRefs>
</ds:datastoreItem>
</file>

<file path=customXml/itemProps3.xml><?xml version="1.0" encoding="utf-8"?>
<ds:datastoreItem xmlns:ds="http://schemas.openxmlformats.org/officeDocument/2006/customXml" ds:itemID="{94A20425-35E5-45EA-A19F-AB78C2397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9A216E5-EED6-4021-8380-F8FD245A6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954720F-BFE8-4786-AB5C-FE7EEEA6542B}">
  <ds:schemaRefs>
    <ds:schemaRef ds:uri="http://schemas.microsoft.com/sharepoint/v3/contenttype/forms"/>
  </ds:schemaRefs>
</ds:datastoreItem>
</file>

<file path=customXml/itemProps6.xml><?xml version="1.0" encoding="utf-8"?>
<ds:datastoreItem xmlns:ds="http://schemas.openxmlformats.org/officeDocument/2006/customXml" ds:itemID="{6D0C7F81-AB94-4D4F-9D11-504D8AFD0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8835</Words>
  <Characters>50362</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Me objekt shfuqizimin e vendimit nr.190, datë 2.4.2025, të Këshillit të Lartë Gjyqësor për caktimin e masës disiplinore "Vërejtje publike" ndaj magjistrates Ajshe Xhafa, me detyrë gjyqtare pranë Gjykatës së Shkallës së Parë të Juridiksionit të Përgjithshë</vt:lpstr>
    </vt:vector>
  </TitlesOfParts>
  <Company>AKSHI</Company>
  <LinksUpToDate>false</LinksUpToDate>
  <CharactersWithSpaces>59079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nr.190, datë 2.4.2025, të Këshillit të Lartë Gjyqësor për caktimin e masës disiplinore "Vërejtje publike" ndaj magjistrates Ajshe Xhafa, me detyrë gjyqtare pranë Gjykatës së Shkallës së Parë të Juridiksionit të Përgjithshëm Kukës</dc:title>
  <dc:creator>Manjola Kelolli</dc:creator>
  <cp:lastModifiedBy>Valeta Kaftalli</cp:lastModifiedBy>
  <cp:revision>4</cp:revision>
  <cp:lastPrinted>2026-06-16T16:34:00Z</cp:lastPrinted>
  <dcterms:created xsi:type="dcterms:W3CDTF">2026-06-23T09:29:00Z</dcterms:created>
  <dcterms:modified xsi:type="dcterms:W3CDTF">2026-06-23T09:44:00Z</dcterms:modified>
</cp:coreProperties>
</file>