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74A5" w:rsidRDefault="007774A5" w:rsidP="007774A5">
      <w:pPr>
        <w:pStyle w:val="NeniTitull"/>
        <w:rPr>
          <w:lang w:val="sq-AL"/>
        </w:rPr>
      </w:pPr>
      <w:r>
        <w:rPr>
          <w:lang w:val="sq-AL"/>
        </w:rPr>
        <w:t xml:space="preserve">VENDIM </w:t>
      </w:r>
    </w:p>
    <w:p w:rsidR="007774A5" w:rsidRDefault="007774A5" w:rsidP="007774A5">
      <w:pPr>
        <w:pStyle w:val="NeniTitull"/>
        <w:rPr>
          <w:lang w:val="sq-AL"/>
        </w:rPr>
      </w:pPr>
      <w:r>
        <w:rPr>
          <w:lang w:val="sq-AL"/>
        </w:rPr>
        <w:t>Nr. 81, datë 4.5.2018</w:t>
      </w:r>
    </w:p>
    <w:p w:rsidR="007774A5" w:rsidRDefault="007774A5" w:rsidP="007774A5">
      <w:pPr>
        <w:pStyle w:val="Hapesira7"/>
        <w:rPr>
          <w:lang w:val="sq-AL"/>
        </w:rPr>
      </w:pPr>
    </w:p>
    <w:p w:rsidR="007774A5" w:rsidRDefault="007774A5" w:rsidP="007774A5">
      <w:pPr>
        <w:pStyle w:val="NeniTitull"/>
        <w:rPr>
          <w:lang w:val="sq-AL"/>
        </w:rPr>
      </w:pPr>
      <w:r>
        <w:rPr>
          <w:lang w:val="sq-AL"/>
        </w:rPr>
        <w:t>AUTORIZIM I NDIHMËS SHTETËRORE “PËR NXITJEN E BIZNESIN RINOR”</w:t>
      </w:r>
    </w:p>
    <w:p w:rsidR="007774A5" w:rsidRDefault="007774A5" w:rsidP="007774A5">
      <w:pPr>
        <w:pStyle w:val="Hapesira7"/>
        <w:rPr>
          <w:lang w:val="sq-AL"/>
        </w:rPr>
      </w:pPr>
    </w:p>
    <w:p w:rsidR="007774A5" w:rsidRDefault="007774A5" w:rsidP="007774A5">
      <w:pPr>
        <w:pStyle w:val="Paragrafi"/>
        <w:rPr>
          <w:lang w:val="sq-AL"/>
        </w:rPr>
      </w:pPr>
      <w:r>
        <w:rPr>
          <w:lang w:val="sq-AL"/>
        </w:rPr>
        <w:t>Komisioni i Ndihmës Shtetërore, me pjesëmarrjen e:</w:t>
      </w:r>
    </w:p>
    <w:p w:rsidR="007774A5" w:rsidRDefault="007774A5" w:rsidP="007774A5">
      <w:pPr>
        <w:pStyle w:val="Paragrafi"/>
        <w:rPr>
          <w:lang w:val="sq-AL"/>
        </w:rPr>
      </w:pPr>
      <w:r>
        <w:rPr>
          <w:lang w:val="sq-AL"/>
        </w:rPr>
        <w:t>- z. Arben Ahmetaj</w:t>
      </w:r>
      <w:r>
        <w:rPr>
          <w:lang w:val="sq-AL"/>
        </w:rPr>
        <w:tab/>
      </w:r>
      <w:r>
        <w:rPr>
          <w:lang w:val="sq-AL"/>
        </w:rPr>
        <w:tab/>
      </w:r>
      <w:r>
        <w:rPr>
          <w:lang w:val="sq-AL"/>
        </w:rPr>
        <w:tab/>
      </w:r>
      <w:r>
        <w:rPr>
          <w:lang w:val="sq-AL"/>
        </w:rPr>
        <w:tab/>
      </w:r>
      <w:r>
        <w:rPr>
          <w:lang w:val="sq-AL"/>
        </w:rPr>
        <w:tab/>
        <w:t xml:space="preserve">kryetar; </w:t>
      </w:r>
    </w:p>
    <w:p w:rsidR="007774A5" w:rsidRDefault="007774A5" w:rsidP="007774A5">
      <w:pPr>
        <w:pStyle w:val="Paragrafi"/>
        <w:rPr>
          <w:lang w:val="sq-AL"/>
        </w:rPr>
      </w:pPr>
      <w:r>
        <w:rPr>
          <w:lang w:val="sq-AL"/>
        </w:rPr>
        <w:t xml:space="preserve">- znj. Mimoza Dhëmbi </w:t>
      </w:r>
      <w:r>
        <w:rPr>
          <w:lang w:val="sq-AL"/>
        </w:rPr>
        <w:tab/>
      </w:r>
      <w:r>
        <w:rPr>
          <w:lang w:val="sq-AL"/>
        </w:rPr>
        <w:tab/>
      </w:r>
      <w:r>
        <w:rPr>
          <w:lang w:val="sq-AL"/>
        </w:rPr>
        <w:tab/>
      </w:r>
      <w:r>
        <w:rPr>
          <w:lang w:val="sq-AL"/>
        </w:rPr>
        <w:tab/>
        <w:t xml:space="preserve">anëtare; </w:t>
      </w:r>
    </w:p>
    <w:p w:rsidR="007774A5" w:rsidRDefault="007774A5" w:rsidP="007774A5">
      <w:pPr>
        <w:pStyle w:val="Paragrafi"/>
        <w:rPr>
          <w:lang w:val="sq-AL"/>
        </w:rPr>
      </w:pPr>
      <w:r>
        <w:rPr>
          <w:lang w:val="sq-AL"/>
        </w:rPr>
        <w:t>- z. Ahmet Mançellari</w:t>
      </w:r>
      <w:r>
        <w:rPr>
          <w:lang w:val="sq-AL"/>
        </w:rPr>
        <w:tab/>
      </w:r>
      <w:r>
        <w:rPr>
          <w:lang w:val="sq-AL"/>
        </w:rPr>
        <w:tab/>
      </w:r>
      <w:r>
        <w:rPr>
          <w:lang w:val="sq-AL"/>
        </w:rPr>
        <w:tab/>
      </w:r>
      <w:r>
        <w:rPr>
          <w:lang w:val="sq-AL"/>
        </w:rPr>
        <w:tab/>
        <w:t xml:space="preserve">anëtar; </w:t>
      </w:r>
    </w:p>
    <w:p w:rsidR="007774A5" w:rsidRDefault="007774A5" w:rsidP="007774A5">
      <w:pPr>
        <w:pStyle w:val="Paragrafi"/>
        <w:rPr>
          <w:spacing w:val="-4"/>
          <w:lang w:val="sq-AL"/>
        </w:rPr>
      </w:pPr>
      <w:r>
        <w:rPr>
          <w:spacing w:val="-4"/>
          <w:lang w:val="sq-AL"/>
        </w:rPr>
        <w:t>Në mbledhjen e tij të radhës të datës 4/5/2018, në Ministrinë e Financave dhe Ekonomisë, në bazë të ligjit nr. 9374, datë 21.4.2005, “Për ndihmën shtetërore”, i ndryshuar, dhe vendimit të Këshillit të Ministrave nr. 817, datë 28.12.2005, “Për miratimin e rregullores “Për procedurat dhe formën e njoftimit”, mori në shqyrtim njoftimin e Bashkisë Tiranë lidhur me planin e dhënies së ndihmës shtetërore për krijimin dhe nxitjen e biznesit rinor.</w:t>
      </w:r>
    </w:p>
    <w:p w:rsidR="007774A5" w:rsidRDefault="007774A5" w:rsidP="007774A5">
      <w:pPr>
        <w:pStyle w:val="Paragrafi"/>
        <w:rPr>
          <w:lang w:val="sq-AL"/>
        </w:rPr>
      </w:pPr>
      <w:r>
        <w:rPr>
          <w:lang w:val="sq-AL"/>
        </w:rPr>
        <w:t>I. Procedura</w:t>
      </w:r>
    </w:p>
    <w:p w:rsidR="007774A5" w:rsidRDefault="007774A5" w:rsidP="007774A5">
      <w:pPr>
        <w:pStyle w:val="Paragrafi"/>
        <w:rPr>
          <w:lang w:val="sq-AL"/>
        </w:rPr>
      </w:pPr>
      <w:r>
        <w:rPr>
          <w:lang w:val="sq-AL"/>
        </w:rPr>
        <w:t>1. Bashkia Tiranë me shkresën nr. 10964, datë 13.3.2018, në bazë të nenit 20, të ligjit nr. 9374, datë 21.4.2005 “Për ndihmën shtetërore”, të ndryshuar njoftoi në Komisionin e Ndihmës Shtetërore planin e ndihmës shtetërore të sipërpërmendur, në bazë të vendimit të Këshillit Bashkiak Tiranë nr. 132, datë 21.12.2017, “Për miratimin e programit buxhetor afatmesëm 2018–2020 dhe detajimin e buxhetit të Bashkisë së Tiranës për vitin 2018”.</w:t>
      </w:r>
    </w:p>
    <w:p w:rsidR="007774A5" w:rsidRDefault="007774A5" w:rsidP="007774A5">
      <w:pPr>
        <w:pStyle w:val="Paragrafi"/>
        <w:rPr>
          <w:lang w:val="sq-AL"/>
        </w:rPr>
      </w:pPr>
      <w:r>
        <w:rPr>
          <w:lang w:val="sq-AL"/>
        </w:rPr>
        <w:t xml:space="preserve">II. Përshkrimi i masës </w:t>
      </w:r>
    </w:p>
    <w:p w:rsidR="007774A5" w:rsidRDefault="007774A5" w:rsidP="007774A5">
      <w:pPr>
        <w:pStyle w:val="Paragrafi"/>
        <w:rPr>
          <w:lang w:val="sq-AL"/>
        </w:rPr>
      </w:pPr>
      <w:r>
        <w:rPr>
          <w:lang w:val="sq-AL"/>
        </w:rPr>
        <w:t xml:space="preserve">2. Objektivi: Plani i ndihmës ka si objektiv punësimin e të rinjve, duke i mbështetur me grant të drejtpërdrejtë të planifikuar dhe të miratuar në buxhetin e Bashkisë së Tiranës, për të krijuar biznese të reja apo për të zgjeruar bizneset ekzistuese. </w:t>
      </w:r>
    </w:p>
    <w:p w:rsidR="007774A5" w:rsidRDefault="007774A5" w:rsidP="007774A5">
      <w:pPr>
        <w:pStyle w:val="Paragrafi"/>
        <w:rPr>
          <w:lang w:val="sq-AL"/>
        </w:rPr>
      </w:pPr>
      <w:r>
        <w:rPr>
          <w:lang w:val="sq-AL"/>
        </w:rPr>
        <w:t>3. Baza ligjore: Plani i ndihmës shtetërore është miratuar më vendimin e Këshillit Bashkiak të Tiranës nr. 132, datë 21.12.2017, “Për miratimin e programit buxhetor afatmesëm 2018–2020 dhe detajimin e buxhetit të Bashkisë së Tiranës për vitin 2018”, në programin III “Kujdesi social dhe solidariteti”, nën zëri “Projekti “Programi i nxitjes së punësimit të Biznesit Rinor”, në vlerën 10.000.000 lekë.</w:t>
      </w:r>
    </w:p>
    <w:p w:rsidR="007774A5" w:rsidRDefault="007774A5" w:rsidP="007774A5">
      <w:pPr>
        <w:pStyle w:val="Paragrafi"/>
        <w:rPr>
          <w:lang w:val="sq-AL"/>
        </w:rPr>
      </w:pPr>
      <w:r>
        <w:rPr>
          <w:lang w:val="sq-AL"/>
        </w:rPr>
        <w:t>4. Kohëzgjatja: Plani i ndihmës do të zbatohet në vitin 2018 dhe do të zgjasë për një periudhë 3-vjeçare deri në vitin 2020.</w:t>
      </w:r>
    </w:p>
    <w:p w:rsidR="007774A5" w:rsidRDefault="007774A5" w:rsidP="007774A5">
      <w:pPr>
        <w:pStyle w:val="Paragrafi"/>
        <w:rPr>
          <w:lang w:val="sq-AL"/>
        </w:rPr>
      </w:pPr>
      <w:r>
        <w:rPr>
          <w:lang w:val="sq-AL"/>
        </w:rPr>
        <w:t xml:space="preserve">5. Dhënësi i ndihmës dhe autoriteti përgjegjës për zbatimin e masës është Bashkia e Tiranës. </w:t>
      </w:r>
    </w:p>
    <w:p w:rsidR="007774A5" w:rsidRDefault="007774A5" w:rsidP="007774A5">
      <w:pPr>
        <w:pStyle w:val="Paragrafi"/>
        <w:rPr>
          <w:lang w:val="sq-AL"/>
        </w:rPr>
      </w:pPr>
      <w:r>
        <w:rPr>
          <w:lang w:val="sq-AL"/>
        </w:rPr>
        <w:t xml:space="preserve">6. Përfituesit: Përfitues janë ndërmarrje të vogla dhe të mesme në territorin e Bashkisë së Tiranës. Plani i ndihmës shtetërore do të zbatohet në të gjithë sektorët e ekonomisë duke synuar mbështetjen me grante për 11 deri në 50 ndërmarrje. </w:t>
      </w:r>
    </w:p>
    <w:p w:rsidR="007774A5" w:rsidRDefault="007774A5" w:rsidP="007774A5">
      <w:pPr>
        <w:pStyle w:val="Paragrafi"/>
        <w:rPr>
          <w:lang w:val="sq-AL"/>
        </w:rPr>
      </w:pPr>
      <w:r>
        <w:rPr>
          <w:lang w:val="sq-AL"/>
        </w:rPr>
        <w:t xml:space="preserve">7. Shtrirja territoriale: Projekti do të zbatohet në territorin e Bashkisë së Tiranës. </w:t>
      </w:r>
    </w:p>
    <w:p w:rsidR="007774A5" w:rsidRDefault="007774A5" w:rsidP="007774A5">
      <w:pPr>
        <w:pStyle w:val="Paragrafi"/>
        <w:rPr>
          <w:lang w:val="sq-AL"/>
        </w:rPr>
      </w:pPr>
      <w:r>
        <w:rPr>
          <w:lang w:val="sq-AL"/>
        </w:rPr>
        <w:t>8. Forma dhe vlera e ndihmës: Vlera e ndihmës për vitin 2018 është 10.000.000 (dhjetë milionë) lekë në formën e grantit të drejtpërdrejtë nga fondet e miratuara për Bashkinë e Tiranës. Buxheti i miratuar për vitin 2019 është 11 130 000 lekë, për vitin 2020 është 11 130 000 lekë.</w:t>
      </w:r>
    </w:p>
    <w:p w:rsidR="007774A5" w:rsidRDefault="007774A5" w:rsidP="007774A5">
      <w:pPr>
        <w:pStyle w:val="Paragrafi"/>
        <w:rPr>
          <w:lang w:val="sq-AL"/>
        </w:rPr>
      </w:pPr>
      <w:r>
        <w:rPr>
          <w:lang w:val="sq-AL"/>
        </w:rPr>
        <w:t xml:space="preserve">III. Vlerësimi i ekzistencës së ndihmës shtetërore </w:t>
      </w:r>
    </w:p>
    <w:p w:rsidR="007774A5" w:rsidRDefault="007774A5" w:rsidP="007774A5">
      <w:pPr>
        <w:pStyle w:val="Paragrafi"/>
        <w:rPr>
          <w:lang w:val="sq-AL"/>
        </w:rPr>
      </w:pPr>
      <w:r>
        <w:rPr>
          <w:lang w:val="sq-AL"/>
        </w:rPr>
        <w:t xml:space="preserve">9. Komisioni i Ndihmës Shtetërore vlerëson nëse plani i ndihmës shtetërore për nxitjen e biznesit rinor, përbën ndihmë shtetërore në kuptim të nenit 4, pika 1, e ligjit nr. 9374, datë 21.4.2005, “Për ndihmën shtetërore”, të ndryshuar, pra nëse plani ofron një avantazh ekonomik për ndërmarrje, të cilat kanë një ndikim të mundshëm në konkurrencë dhe tregtinë midis shteteve anëtare, që nuk do të ishte përfituar në kushte normale të tregut. </w:t>
      </w:r>
    </w:p>
    <w:p w:rsidR="007774A5" w:rsidRDefault="007774A5" w:rsidP="007774A5">
      <w:pPr>
        <w:pStyle w:val="Paragrafi"/>
        <w:rPr>
          <w:lang w:val="sq-AL"/>
        </w:rPr>
      </w:pPr>
      <w:r>
        <w:rPr>
          <w:lang w:val="sq-AL"/>
        </w:rPr>
        <w:t>10. Neni 4, pika 1, të ligjit nr. 9374, datë 21.4.2005, “Për ndihmën shtetërore”, i ndryshuar, përcakton se:</w:t>
      </w:r>
    </w:p>
    <w:p w:rsidR="007774A5" w:rsidRDefault="007774A5" w:rsidP="007774A5">
      <w:pPr>
        <w:pStyle w:val="Paragrafi"/>
        <w:rPr>
          <w:lang w:val="sq-AL"/>
        </w:rPr>
      </w:pPr>
      <w:r>
        <w:rPr>
          <w:lang w:val="sq-AL"/>
        </w:rPr>
        <w:t xml:space="preserve">“Përveç rasteve të parashikuara ndryshe në këtë ligj, ndalohet çdo ndihmë e dhënë nga burimet </w:t>
      </w:r>
      <w:r>
        <w:rPr>
          <w:lang w:val="sq-AL"/>
        </w:rPr>
        <w:lastRenderedPageBreak/>
        <w:t>shtetërore, në çfarëdolloj forme e cila, në mënyrë të drejtpërdrejtë ose të tërthortë, shtrembëron ose kërcënon të shtrembërojë konkurrencën duke dhënë përparësi për një ose disa ndërmarrje të caktuara ose për prodhimin e produkteve të caktuara, për aq sa mund të ketë ndikim në plotësimin e detyrimeve të ndërmarra nga Republika e Shqipërisë në marrëveshjet ndërkombëtare që përmbajnë dispozita të ndihmës shtetërore”</w:t>
      </w:r>
    </w:p>
    <w:p w:rsidR="007774A5" w:rsidRDefault="007774A5" w:rsidP="007774A5">
      <w:pPr>
        <w:pStyle w:val="Paragrafi"/>
        <w:rPr>
          <w:lang w:val="sq-AL"/>
        </w:rPr>
      </w:pPr>
      <w:r>
        <w:rPr>
          <w:lang w:val="sq-AL"/>
        </w:rPr>
        <w:t>11. Gjithashtu neni 71 “Konkurrenca dhe dispozita të tjera ekonomike”, i Marrëveshjes së Stabilizim-Asociimit ndërmjet Komuniteteve Evropiane e Shteteve të tyre Anëtare dhe Republikës së Shqipërisë</w:t>
      </w:r>
      <w:r>
        <w:rPr>
          <w:vertAlign w:val="superscript"/>
          <w:lang w:val="sq-AL"/>
        </w:rPr>
        <w:footnoteReference w:id="1"/>
      </w:r>
      <w:r>
        <w:rPr>
          <w:lang w:val="sq-AL"/>
        </w:rPr>
        <w:t>, përcakton se:</w:t>
      </w:r>
    </w:p>
    <w:p w:rsidR="007774A5" w:rsidRDefault="007774A5" w:rsidP="007774A5">
      <w:pPr>
        <w:pStyle w:val="Paragrafi"/>
        <w:rPr>
          <w:lang w:val="sq-AL"/>
        </w:rPr>
      </w:pPr>
      <w:r>
        <w:rPr>
          <w:lang w:val="sq-AL"/>
        </w:rPr>
        <w:t>“Praktikat në kundërshtim me këtë nen vlerësohen në bazë të kritereve që lindin nga zbatimi i rregullave të konkurrencës të aplikueshme në Komunitet, sidomos në nenet 81, 82, 86 dhe 87, të Traktatit themelues të Komunitetit Evropian dhe instrumenteve interpretuese që përdoren nga institucionet e Komunitetit.”</w:t>
      </w:r>
    </w:p>
    <w:p w:rsidR="007774A5" w:rsidRDefault="007774A5" w:rsidP="007774A5">
      <w:pPr>
        <w:pStyle w:val="Paragrafi"/>
        <w:rPr>
          <w:lang w:val="sq-AL"/>
        </w:rPr>
      </w:pPr>
      <w:r>
        <w:rPr>
          <w:lang w:val="sq-AL"/>
        </w:rPr>
        <w:t>12. Sa më lart, ligji i ndihmës shtetërore zbatohet vetëm për masat që plotësojnë të gjitha kriteret e përmendura në nenin 4, pika 1, më konkretisht: a) burime shtetërore; b) avantazhi ekonomik; c) selektiviteti; dhe d) efekti në konkurrencë dhe treg.</w:t>
      </w:r>
    </w:p>
    <w:p w:rsidR="007774A5" w:rsidRDefault="007774A5" w:rsidP="007774A5">
      <w:pPr>
        <w:pStyle w:val="Paragrafi"/>
        <w:rPr>
          <w:lang w:val="sq-AL"/>
        </w:rPr>
      </w:pPr>
      <w:r>
        <w:rPr>
          <w:lang w:val="sq-AL"/>
        </w:rPr>
        <w:t xml:space="preserve">Burimet shtetërore </w:t>
      </w:r>
    </w:p>
    <w:p w:rsidR="007774A5" w:rsidRDefault="007774A5" w:rsidP="007774A5">
      <w:pPr>
        <w:pStyle w:val="Paragrafi"/>
        <w:rPr>
          <w:lang w:val="sq-AL"/>
        </w:rPr>
      </w:pPr>
      <w:r>
        <w:rPr>
          <w:lang w:val="sq-AL"/>
        </w:rPr>
        <w:t xml:space="preserve">13. Në këtë njoftim granti i drejtpërdrejtë do të jepet nga burime shtetërore. Ndërmarrjet përfituese kanë avantazh ekonomik, kundrejt ndërmarrjeve të tjera, pasi ato do të përfitojnë nga fondet e Bashkisë së Tiranës një ndihmë financiare, që në kushte normale të zhvillimit të veprimtarisë së tyre nuk do të mund ta siguronin. </w:t>
      </w:r>
    </w:p>
    <w:p w:rsidR="007774A5" w:rsidRDefault="007774A5" w:rsidP="007774A5">
      <w:pPr>
        <w:pStyle w:val="Paragrafi"/>
        <w:rPr>
          <w:lang w:val="sq-AL"/>
        </w:rPr>
      </w:pPr>
      <w:r>
        <w:rPr>
          <w:lang w:val="sq-AL"/>
        </w:rPr>
        <w:t xml:space="preserve">Avantazhi ekonomik dhe selektiviteti </w:t>
      </w:r>
    </w:p>
    <w:p w:rsidR="007774A5" w:rsidRDefault="007774A5" w:rsidP="007774A5">
      <w:pPr>
        <w:pStyle w:val="Paragrafi"/>
        <w:rPr>
          <w:lang w:val="sq-AL"/>
        </w:rPr>
      </w:pPr>
      <w:r>
        <w:rPr>
          <w:lang w:val="sq-AL"/>
        </w:rPr>
        <w:t xml:space="preserve">14. Skema e ndihmës ka karakter selektiv, sepse prej saj përfitojnë një numër i kufizuar ndërmarrjesh mikro dhe të vogla, që plotësojnë kushtet e përcaktuara, dhe të cilat ushtrojnë veprimtarinë e tyre tregtare në hapësirën territoriale administrative të Bashkisë së Tiranës. Pra, jo të gjitha ndërmarrjet që operojnë në treg kanë aftësinë për të aplikuar dhe përfituar nga mbështetja financiare. </w:t>
      </w:r>
    </w:p>
    <w:p w:rsidR="007774A5" w:rsidRDefault="007774A5" w:rsidP="007774A5">
      <w:pPr>
        <w:pStyle w:val="Paragrafi"/>
        <w:rPr>
          <w:lang w:val="sq-AL"/>
        </w:rPr>
      </w:pPr>
      <w:r>
        <w:rPr>
          <w:lang w:val="sq-AL"/>
        </w:rPr>
        <w:t>Shtrembërimi i konkurrencës dhe efekti në tregti</w:t>
      </w:r>
    </w:p>
    <w:p w:rsidR="007774A5" w:rsidRDefault="007774A5" w:rsidP="007774A5">
      <w:pPr>
        <w:pStyle w:val="Paragrafi"/>
        <w:rPr>
          <w:lang w:val="sq-AL"/>
        </w:rPr>
      </w:pPr>
      <w:r>
        <w:rPr>
          <w:lang w:val="sq-AL"/>
        </w:rPr>
        <w:t xml:space="preserve">15. Masa e ndihmës ka potencial për të ndikuar në konkurrencë dhe në tregti, duke qenë se forcon pozitën ekonomike të ndërmarrjeve fituese kundrejt ndërmarrjeve të tjera që operojnë në të njëjtin treg. </w:t>
      </w:r>
    </w:p>
    <w:p w:rsidR="007774A5" w:rsidRDefault="007774A5" w:rsidP="007774A5">
      <w:pPr>
        <w:pStyle w:val="Paragrafi"/>
        <w:rPr>
          <w:lang w:val="sq-AL"/>
        </w:rPr>
      </w:pPr>
      <w:r>
        <w:rPr>
          <w:lang w:val="sq-AL"/>
        </w:rPr>
        <w:t>Konkluzion</w:t>
      </w:r>
    </w:p>
    <w:p w:rsidR="007774A5" w:rsidRDefault="007774A5" w:rsidP="007774A5">
      <w:pPr>
        <w:pStyle w:val="Paragrafi"/>
        <w:rPr>
          <w:lang w:val="sq-AL"/>
        </w:rPr>
      </w:pPr>
      <w:r>
        <w:rPr>
          <w:lang w:val="sq-AL"/>
        </w:rPr>
        <w:t>Sa më sipër, duke qenë se skema aktivizon burime shtetërore, i ofron ndërmarrjeve përfituese një avantazh ekonomik dhe se ka efekt në konkurrencë dhe tregti, Komisioni shprehet se plani i mbështetjes së biznesit rinor me grante nga Bashkia e Tiranës është ndihmë shtetërore.</w:t>
      </w:r>
    </w:p>
    <w:p w:rsidR="007774A5" w:rsidRDefault="007774A5" w:rsidP="007774A5">
      <w:pPr>
        <w:pStyle w:val="Paragrafi"/>
        <w:rPr>
          <w:lang w:val="sq-AL"/>
        </w:rPr>
      </w:pPr>
      <w:r>
        <w:rPr>
          <w:lang w:val="sq-AL"/>
        </w:rPr>
        <w:t xml:space="preserve">IV. Vlerësimi i përputhshmërisë së skemës </w:t>
      </w:r>
    </w:p>
    <w:p w:rsidR="007774A5" w:rsidRDefault="007774A5" w:rsidP="007774A5">
      <w:pPr>
        <w:pStyle w:val="Paragrafi"/>
        <w:rPr>
          <w:lang w:val="sq-AL"/>
        </w:rPr>
      </w:pPr>
      <w:r>
        <w:rPr>
          <w:lang w:val="sq-AL"/>
        </w:rPr>
        <w:t xml:space="preserve">16. Komisioni i Ndihmës Shtetërore vlerëson se neni 8, i ligjit nr. 9374, datë 21.4.2005, “Për ndihmën shtetërore”, i ndryshuar, parashikon se: </w:t>
      </w:r>
    </w:p>
    <w:p w:rsidR="007774A5" w:rsidRDefault="007774A5" w:rsidP="007774A5">
      <w:pPr>
        <w:pStyle w:val="Paragrafi"/>
        <w:rPr>
          <w:lang w:val="sq-AL"/>
        </w:rPr>
      </w:pPr>
      <w:r>
        <w:rPr>
          <w:lang w:val="sq-AL"/>
        </w:rPr>
        <w:t>“1. Ndihma “de minimis” është e lejueshme nëse, pavarësisht nga forma ose qëllimi për të cilin i jepet një ndërmarrjeje, nuk kalon vlerën maksimale për një aktivitet të caktuar, për një periudhë financiare prej tre vjetësh.”</w:t>
      </w:r>
    </w:p>
    <w:p w:rsidR="007774A5" w:rsidRDefault="007774A5" w:rsidP="007774A5">
      <w:pPr>
        <w:pStyle w:val="Paragrafi"/>
        <w:rPr>
          <w:lang w:val="sq-AL"/>
        </w:rPr>
      </w:pPr>
      <w:r>
        <w:rPr>
          <w:lang w:val="sq-AL"/>
        </w:rPr>
        <w:t>17. Në bazë të VKM-së nr. 605, datë 31.8.2016 “Për përcaktimin e vlerës maksimale, kushteve dhe procedurës për dhënien e ndihmës “de minimis”, kreu IX, për matjen dhe kontrollin e zbatimit të skemës, dhënësi dhe përfituesi i ndihmës “de minimis” ka detyrimet si vijon:</w:t>
      </w:r>
    </w:p>
    <w:p w:rsidR="007774A5" w:rsidRDefault="007774A5" w:rsidP="007774A5">
      <w:pPr>
        <w:pStyle w:val="Paragrafi"/>
        <w:rPr>
          <w:lang w:val="sq-AL"/>
        </w:rPr>
      </w:pPr>
      <w:r>
        <w:rPr>
          <w:lang w:val="sq-AL"/>
        </w:rPr>
        <w:t xml:space="preserve">1. Dhënësi i ndihmës “de minimis” i kërkon ndërmarrjes një deklaratë mbi çdo ndihmë “de minimis” të përftuar gjatë dy viteve të kaluara dhe vitit financiar në vazhdim. Ndërmarrja përfituese e </w:t>
      </w:r>
      <w:r>
        <w:rPr>
          <w:lang w:val="sq-AL"/>
        </w:rPr>
        <w:lastRenderedPageBreak/>
        <w:t xml:space="preserve">ndihmës nënshkruan deklaratën, sipas modelit të miratuar nga Komisioni i Ndihmës Shtetërore. </w:t>
      </w:r>
    </w:p>
    <w:p w:rsidR="007774A5" w:rsidRDefault="007774A5" w:rsidP="007774A5">
      <w:pPr>
        <w:pStyle w:val="Paragrafi"/>
        <w:rPr>
          <w:lang w:val="sq-AL"/>
        </w:rPr>
      </w:pPr>
      <w:r>
        <w:rPr>
          <w:lang w:val="sq-AL"/>
        </w:rPr>
        <w:t xml:space="preserve">2. Dhënësi vendos të japë ndihmën “de minimis” vetëm nëse shuma e ndihmës së re nuk i kalon vlerat maksimale të caktuara në këtë vendim, duke marrë parasysh shumat e mëparshme të ndihmës “de minimis”. </w:t>
      </w:r>
      <w:bookmarkStart w:id="0" w:name="_GoBack"/>
      <w:bookmarkEnd w:id="0"/>
    </w:p>
    <w:p w:rsidR="007774A5" w:rsidRDefault="007774A5" w:rsidP="007774A5">
      <w:pPr>
        <w:pStyle w:val="Paragrafi"/>
        <w:rPr>
          <w:lang w:val="sq-AL"/>
        </w:rPr>
      </w:pPr>
      <w:r>
        <w:rPr>
          <w:lang w:val="sq-AL"/>
        </w:rPr>
        <w:t xml:space="preserve">3. Dhënësi informon përfituesin e ndihmës për shumën e grantit në të holla ose për ekuivalentin bruto të grantit dhe të karakterit “de minimis”, duke përdorur formularin përkatës, sipas modelit të miratuar me vendim të Komisionit të Ndihmës Shtetërore. </w:t>
      </w:r>
    </w:p>
    <w:p w:rsidR="007774A5" w:rsidRDefault="007774A5" w:rsidP="007774A5">
      <w:pPr>
        <w:pStyle w:val="Paragrafi"/>
        <w:rPr>
          <w:lang w:val="sq-AL"/>
        </w:rPr>
      </w:pPr>
      <w:r>
        <w:rPr>
          <w:lang w:val="sq-AL"/>
        </w:rPr>
        <w:t xml:space="preserve">4. Dhënësi dhe përfituesi njoftojnë, menjëherë, ndihmën “de minimis” pranë strukturës përgjegjëse për kontrollin e ndihmës shtetërore, në ministrinë përgjegjëse për ekonominë (në vijim struktura). </w:t>
      </w:r>
    </w:p>
    <w:p w:rsidR="007774A5" w:rsidRDefault="007774A5" w:rsidP="007774A5">
      <w:pPr>
        <w:pStyle w:val="Paragrafi"/>
        <w:rPr>
          <w:lang w:val="sq-AL"/>
        </w:rPr>
      </w:pPr>
      <w:r>
        <w:rPr>
          <w:lang w:val="sq-AL"/>
        </w:rPr>
        <w:t xml:space="preserve">18. Një ndërmarrje është subjekt i ndihmës “de minimis” i skemave të tjera të miratuara nga Komisioni i Ndihmës Shtetërore. Në bazë të VKM-së nr. 605, datë 31.8.2016, “Për përcaktimin e vlerës maksimale, kushteve dhe procedurës për dhënien e ndihmës “de minimis”, kreu II ndihma lejohet nëse përmbushen, njëherësh, të gjitha kushtet e mëposhtme: </w:t>
      </w:r>
    </w:p>
    <w:p w:rsidR="007774A5" w:rsidRDefault="007774A5" w:rsidP="007774A5">
      <w:pPr>
        <w:pStyle w:val="Paragrafi"/>
        <w:rPr>
          <w:lang w:val="sq-AL"/>
        </w:rPr>
      </w:pPr>
      <w:r>
        <w:rPr>
          <w:lang w:val="sq-AL"/>
        </w:rPr>
        <w:t xml:space="preserve">a) Vlera totale e ndihmës dhënë një ndërmarrjeje të vetme nuk i kalon 14.000.000 (katërmbëdhjetë milion) lekë, për një periudhë financiare prej tre vjetësh, e llogaritur në përputhje me kushtet dhe parimet e parashtruara në kreun 3 të këtij vendimi. </w:t>
      </w:r>
    </w:p>
    <w:p w:rsidR="007774A5" w:rsidRDefault="007774A5" w:rsidP="007774A5">
      <w:pPr>
        <w:pStyle w:val="Paragrafi"/>
        <w:rPr>
          <w:lang w:val="sq-AL"/>
        </w:rPr>
      </w:pPr>
      <w:r>
        <w:rPr>
          <w:lang w:val="sq-AL"/>
        </w:rPr>
        <w:t xml:space="preserve">b) Ndihma është transparente, nëse ekuivalenti bruto i grantit (EBG) mund të llogaritet me saktësi para dhënies së ndihmës, pa pasur nevojë të kryhet një vlerësim risku për konkurrencën, në përputhje me kërkesat dhe parimet e parashtruara në kreun 4 të këtij vendimi. </w:t>
      </w:r>
    </w:p>
    <w:p w:rsidR="007774A5" w:rsidRDefault="007774A5" w:rsidP="007774A5">
      <w:pPr>
        <w:pStyle w:val="Paragrafi"/>
        <w:rPr>
          <w:lang w:val="sq-AL"/>
        </w:rPr>
      </w:pPr>
      <w:r>
        <w:rPr>
          <w:lang w:val="sq-AL"/>
        </w:rPr>
        <w:t xml:space="preserve">Për këtë arsye, Komisioni vendos t’i kërkohet çdo përfituesi një deklaratë për çdo ndihmë “de minimis” të përfituar nga të gjitha skemat e ndihmës shtetërore gjatë dy viteve të kaluara dhe vitin financiar në vazhdim, për të kontrolluar nëse ndihma gjithsej nuk e kalon vlerën e ndihmës “de minimis” të lejuar. </w:t>
      </w:r>
    </w:p>
    <w:p w:rsidR="007774A5" w:rsidRDefault="007774A5" w:rsidP="007774A5">
      <w:pPr>
        <w:pStyle w:val="Paragrafi"/>
        <w:rPr>
          <w:lang w:val="sq-AL"/>
        </w:rPr>
      </w:pPr>
      <w:r>
        <w:rPr>
          <w:lang w:val="sq-AL"/>
        </w:rPr>
        <w:t xml:space="preserve">Sa më lart, Komisioni vlerëson se plani i ndihmës shtetërore është i lejueshëm dhe në përputhje me ligjin nr. 9374, datë 21.4.2005, “Për ndihmën shtetërore”, të ndryshuar, neni 8 “Ndihma de minimis”, sepse nuk do të kalojë vlerën maksimale të lejuar për një aktivitet të caktuar, për një periudhë financiare prej tre vjetësh. </w:t>
      </w:r>
    </w:p>
    <w:p w:rsidR="007774A5" w:rsidRDefault="007774A5" w:rsidP="007774A5">
      <w:pPr>
        <w:pStyle w:val="Hapesira7"/>
        <w:ind w:firstLine="0"/>
        <w:rPr>
          <w:lang w:val="sq-AL"/>
        </w:rPr>
      </w:pPr>
    </w:p>
    <w:p w:rsidR="007774A5" w:rsidRDefault="007774A5" w:rsidP="007774A5">
      <w:pPr>
        <w:pStyle w:val="NeniNr"/>
        <w:rPr>
          <w:lang w:val="sq-AL"/>
        </w:rPr>
      </w:pPr>
      <w:r>
        <w:rPr>
          <w:lang w:val="sq-AL"/>
        </w:rPr>
        <w:t>PËR KËTO ARSYE,</w:t>
      </w:r>
    </w:p>
    <w:p w:rsidR="007774A5" w:rsidRDefault="007774A5" w:rsidP="007774A5">
      <w:pPr>
        <w:pStyle w:val="Hapesira7"/>
        <w:rPr>
          <w:lang w:val="sq-AL"/>
        </w:rPr>
      </w:pPr>
    </w:p>
    <w:p w:rsidR="007774A5" w:rsidRDefault="007774A5" w:rsidP="007774A5">
      <w:pPr>
        <w:pStyle w:val="Paragrafi"/>
        <w:rPr>
          <w:lang w:val="sq-AL"/>
        </w:rPr>
      </w:pPr>
      <w:r>
        <w:rPr>
          <w:lang w:val="sq-AL"/>
        </w:rPr>
        <w:t xml:space="preserve">Komisioni i Ndihmës Shtetërore, në bazë të nenit 4, 8, 17, 22 dhe 31, të ligjit nr. 9374, datë 21.4.2005, “Për ndihmën shtetërore”, të ndryshuar, </w:t>
      </w:r>
    </w:p>
    <w:p w:rsidR="007774A5" w:rsidRDefault="007774A5" w:rsidP="007774A5">
      <w:pPr>
        <w:pStyle w:val="Hapesira7"/>
        <w:rPr>
          <w:lang w:val="sq-AL"/>
        </w:rPr>
      </w:pPr>
    </w:p>
    <w:p w:rsidR="007774A5" w:rsidRDefault="007774A5" w:rsidP="007774A5">
      <w:pPr>
        <w:pStyle w:val="NeniNr"/>
        <w:rPr>
          <w:lang w:val="sq-AL"/>
        </w:rPr>
      </w:pPr>
      <w:r>
        <w:rPr>
          <w:lang w:val="sq-AL"/>
        </w:rPr>
        <w:t>VENDOSI:</w:t>
      </w:r>
    </w:p>
    <w:p w:rsidR="007774A5" w:rsidRDefault="007774A5" w:rsidP="007774A5">
      <w:pPr>
        <w:pStyle w:val="Hapesira7"/>
        <w:rPr>
          <w:lang w:val="sq-AL"/>
        </w:rPr>
      </w:pPr>
    </w:p>
    <w:p w:rsidR="007774A5" w:rsidRDefault="007774A5" w:rsidP="007774A5">
      <w:pPr>
        <w:pStyle w:val="Paragrafi"/>
        <w:rPr>
          <w:lang w:val="sq-AL"/>
        </w:rPr>
      </w:pPr>
      <w:r>
        <w:rPr>
          <w:lang w:val="sq-AL"/>
        </w:rPr>
        <w:t>1. Të autorizojë zbatimin e planit të ndihmës shtetërore nëpërmjet mbështetjes financiare të biznesit rinor, të miratuar me vendimin e Këshillit Bashkiak Tiranë nr. 132, datë 21.12.2017, “Për miratimin e programit buxhetor afatmesëm 2018–2020 dhe detajimin e buxhetit të Bashkisë së Tiranës për vitin 2018”.</w:t>
      </w:r>
    </w:p>
    <w:p w:rsidR="007774A5" w:rsidRDefault="007774A5" w:rsidP="007774A5">
      <w:pPr>
        <w:pStyle w:val="Paragrafi"/>
        <w:rPr>
          <w:lang w:val="sq-AL"/>
        </w:rPr>
      </w:pPr>
      <w:r>
        <w:rPr>
          <w:lang w:val="sq-AL"/>
        </w:rPr>
        <w:t>2. Bashkia e Tiranës të përcaktojë kriteret si më poshtë:</w:t>
      </w:r>
    </w:p>
    <w:p w:rsidR="007774A5" w:rsidRDefault="007774A5" w:rsidP="007774A5">
      <w:pPr>
        <w:pStyle w:val="Paragrafi"/>
        <w:rPr>
          <w:lang w:val="sq-AL"/>
        </w:rPr>
      </w:pPr>
      <w:r>
        <w:rPr>
          <w:lang w:val="sq-AL"/>
        </w:rPr>
        <w:t>- përfituesit potencial nga plani i ndihmës;</w:t>
      </w:r>
    </w:p>
    <w:p w:rsidR="007774A5" w:rsidRDefault="007774A5" w:rsidP="007774A5">
      <w:pPr>
        <w:pStyle w:val="Paragrafi"/>
        <w:rPr>
          <w:lang w:val="sq-AL"/>
        </w:rPr>
      </w:pPr>
      <w:r>
        <w:rPr>
          <w:lang w:val="sq-AL"/>
        </w:rPr>
        <w:t>- kategorinë e aktiviteteve të cilat kanë të drejtë të përfitojnë ndihmë;</w:t>
      </w:r>
    </w:p>
    <w:p w:rsidR="007774A5" w:rsidRDefault="007774A5" w:rsidP="007774A5">
      <w:pPr>
        <w:pStyle w:val="Paragrafi"/>
        <w:rPr>
          <w:lang w:val="sq-AL"/>
        </w:rPr>
      </w:pPr>
      <w:r>
        <w:rPr>
          <w:lang w:val="sq-AL"/>
        </w:rPr>
        <w:t>- vlerën minimale dhe maksimale të mbështetjes me ndihmë shtetërore; si edhe</w:t>
      </w:r>
    </w:p>
    <w:p w:rsidR="007774A5" w:rsidRDefault="007774A5" w:rsidP="007774A5">
      <w:pPr>
        <w:pStyle w:val="Paragrafi"/>
        <w:rPr>
          <w:lang w:val="sq-AL"/>
        </w:rPr>
      </w:pPr>
      <w:r>
        <w:rPr>
          <w:lang w:val="sq-AL"/>
        </w:rPr>
        <w:t>- të listojë kostot e pranueshme për të cilat jepet ndihmë shtetërore.</w:t>
      </w:r>
    </w:p>
    <w:p w:rsidR="007774A5" w:rsidRDefault="007774A5" w:rsidP="007774A5">
      <w:pPr>
        <w:pStyle w:val="Paragrafi"/>
        <w:rPr>
          <w:lang w:val="sq-AL"/>
        </w:rPr>
      </w:pPr>
      <w:r>
        <w:rPr>
          <w:lang w:val="sq-AL"/>
        </w:rPr>
        <w:t xml:space="preserve">3. Bashkia e Tiranës të përcaktojë indikatorët për matjen e performancës dhe impaktit, me qëllim monitorimin e ndihmës shtetërore, ku duhet të jenë përfshirë elementet, si: </w:t>
      </w:r>
    </w:p>
    <w:p w:rsidR="007774A5" w:rsidRDefault="007774A5" w:rsidP="007774A5">
      <w:pPr>
        <w:pStyle w:val="Paragrafi"/>
        <w:rPr>
          <w:lang w:val="sq-AL"/>
        </w:rPr>
      </w:pPr>
      <w:r>
        <w:rPr>
          <w:lang w:val="sq-AL"/>
        </w:rPr>
        <w:t>- përshkrimi i detajuar i kostove të pranueshme;</w:t>
      </w:r>
    </w:p>
    <w:p w:rsidR="007774A5" w:rsidRDefault="007774A5" w:rsidP="007774A5">
      <w:pPr>
        <w:pStyle w:val="Paragrafi"/>
        <w:rPr>
          <w:lang w:val="sq-AL"/>
        </w:rPr>
      </w:pPr>
      <w:r>
        <w:rPr>
          <w:lang w:val="sq-AL"/>
        </w:rPr>
        <w:t>- dorëzimi i raporteve financiare;</w:t>
      </w:r>
    </w:p>
    <w:p w:rsidR="007774A5" w:rsidRDefault="007774A5" w:rsidP="007774A5">
      <w:pPr>
        <w:pStyle w:val="Paragrafi"/>
        <w:rPr>
          <w:lang w:val="sq-AL"/>
        </w:rPr>
      </w:pPr>
      <w:r>
        <w:rPr>
          <w:lang w:val="sq-AL"/>
        </w:rPr>
        <w:t xml:space="preserve">- monitorimi i ndihmës së dhënë, me qëllim përmbushjen e objektivave për të cilat është miratuar </w:t>
      </w:r>
      <w:r>
        <w:rPr>
          <w:lang w:val="sq-AL"/>
        </w:rPr>
        <w:lastRenderedPageBreak/>
        <w:t>si edhe përmbushja e termave të kontratës;</w:t>
      </w:r>
    </w:p>
    <w:p w:rsidR="007774A5" w:rsidRDefault="007774A5" w:rsidP="007774A5">
      <w:pPr>
        <w:pStyle w:val="Paragrafi"/>
        <w:rPr>
          <w:lang w:val="sq-AL"/>
        </w:rPr>
      </w:pPr>
      <w:r>
        <w:rPr>
          <w:lang w:val="sq-AL"/>
        </w:rPr>
        <w:t>- njohja e shpenzimeve vetëm mbi bazën e faturave të dorëzuara;</w:t>
      </w:r>
    </w:p>
    <w:p w:rsidR="007774A5" w:rsidRDefault="007774A5" w:rsidP="007774A5">
      <w:pPr>
        <w:pStyle w:val="Paragrafi"/>
        <w:rPr>
          <w:lang w:val="sq-AL"/>
        </w:rPr>
      </w:pPr>
      <w:r>
        <w:rPr>
          <w:lang w:val="sq-AL"/>
        </w:rPr>
        <w:t>- kthimi i ndihmës në rast të konstatimit të parregullsive në përdorimin e ndihmës.</w:t>
      </w:r>
    </w:p>
    <w:p w:rsidR="007774A5" w:rsidRDefault="007774A5" w:rsidP="007774A5">
      <w:pPr>
        <w:pStyle w:val="Paragrafi"/>
        <w:rPr>
          <w:lang w:val="sq-AL"/>
        </w:rPr>
      </w:pPr>
      <w:r>
        <w:rPr>
          <w:lang w:val="sq-AL"/>
        </w:rPr>
        <w:t>4. Bashkia e Tiranës gjatë zbatimit të planit të ndihmës shtetërore:</w:t>
      </w:r>
    </w:p>
    <w:p w:rsidR="007774A5" w:rsidRDefault="007774A5" w:rsidP="007774A5">
      <w:pPr>
        <w:pStyle w:val="Paragrafi"/>
        <w:rPr>
          <w:lang w:val="sq-AL"/>
        </w:rPr>
      </w:pPr>
      <w:r>
        <w:rPr>
          <w:lang w:val="sq-AL"/>
        </w:rPr>
        <w:t>a) T’i kërkojë çdo përfituesi një deklaratë mbi çdo ndihmë “de minimis” të përfituar gjatë dy viteve të kaluara dhe vitin financiar në vazhdim. Ndërmarrja përfituese e ndihmës do të nënshkruajë deklaratën, sipas modelit të miratuar me vendimin e Komisioni i Ndihmës Shtetërore nr. 67, datë 25.10.2016, “Për miratimin e deklaratës së dhënies së ndihmës de minimis”;</w:t>
      </w:r>
    </w:p>
    <w:p w:rsidR="007774A5" w:rsidRDefault="007774A5" w:rsidP="007774A5">
      <w:pPr>
        <w:pStyle w:val="Paragrafi"/>
        <w:rPr>
          <w:lang w:val="sq-AL"/>
        </w:rPr>
      </w:pPr>
      <w:r>
        <w:rPr>
          <w:lang w:val="sq-AL"/>
        </w:rPr>
        <w:t>b) Të japë ndihmën “de minimis” vetëm nëse shuma e ndihmës së re nuk i kalon vlerat maksimale të caktuara në këtë vendim, duke marrë parasysh shumat e mëparshme të ndihmës “de minimis”;</w:t>
      </w:r>
    </w:p>
    <w:p w:rsidR="007774A5" w:rsidRDefault="007774A5" w:rsidP="007774A5">
      <w:pPr>
        <w:pStyle w:val="Paragrafi"/>
        <w:rPr>
          <w:lang w:val="sq-AL"/>
        </w:rPr>
      </w:pPr>
      <w:r>
        <w:rPr>
          <w:lang w:val="sq-AL"/>
        </w:rPr>
        <w:t xml:space="preserve">c) Së bashku me përfituesin të njoftojnë menjëherë për ndihmën “de minimis” në strukturën përgjegjëse për kontrollin e ndihmës shtetërore, në ministrinë përgjegjëse për ekonominë. </w:t>
      </w:r>
    </w:p>
    <w:p w:rsidR="007774A5" w:rsidRDefault="007774A5" w:rsidP="007774A5">
      <w:pPr>
        <w:pStyle w:val="Paragrafi"/>
        <w:rPr>
          <w:lang w:val="sq-AL"/>
        </w:rPr>
      </w:pPr>
      <w:r>
        <w:rPr>
          <w:lang w:val="sq-AL"/>
        </w:rPr>
        <w:t xml:space="preserve">5. Bashkia e Tiranës të përmbushë objektivin për të cilin miratohet dhënia e ndihmës, duke synuar mbështetjen me ndihmë shtetërore të 11 deri në 50 ndërmarrjeve të vogla dhe të mesme. </w:t>
      </w:r>
    </w:p>
    <w:p w:rsidR="007774A5" w:rsidRDefault="007774A5" w:rsidP="007774A5">
      <w:pPr>
        <w:pStyle w:val="Paragrafi"/>
        <w:rPr>
          <w:lang w:val="sq-AL"/>
        </w:rPr>
      </w:pPr>
      <w:r>
        <w:rPr>
          <w:lang w:val="sq-AL"/>
        </w:rPr>
        <w:t>6. Bashkia e Tiranës brenda datës 31 mars të çdo viti të paraqesë raport për impaktin e ndihmës shtetërore gjatë vitit paraardhës financiar. Raportet e zbatimit duhet të përmbajnë informacion të detajuar mbi shpenzimet e bëra dhe produktet e arritura.</w:t>
      </w:r>
    </w:p>
    <w:p w:rsidR="007774A5" w:rsidRDefault="007774A5" w:rsidP="007774A5">
      <w:pPr>
        <w:pStyle w:val="Paragrafi"/>
        <w:rPr>
          <w:lang w:val="sq-AL"/>
        </w:rPr>
      </w:pPr>
      <w:r>
        <w:rPr>
          <w:lang w:val="sq-AL"/>
        </w:rPr>
        <w:t>7. Të gjitha të dhënat për zbatimin e skemës të ruhen deri në dhjetë vjet, pasi ndihma e fundit individuale të jetë dhënë në kuadër të kësaj skeme.</w:t>
      </w:r>
    </w:p>
    <w:p w:rsidR="007774A5" w:rsidRDefault="007774A5" w:rsidP="007774A5">
      <w:pPr>
        <w:pStyle w:val="Paragrafi"/>
        <w:rPr>
          <w:lang w:val="sq-AL"/>
        </w:rPr>
      </w:pPr>
      <w:r>
        <w:rPr>
          <w:lang w:val="sq-AL"/>
        </w:rPr>
        <w:t xml:space="preserve">8. Ky vendim të botohet në Fletoren Zyrtare. </w:t>
      </w:r>
    </w:p>
    <w:p w:rsidR="007774A5" w:rsidRDefault="007774A5" w:rsidP="007774A5">
      <w:pPr>
        <w:pStyle w:val="Hapesira7"/>
        <w:rPr>
          <w:lang w:val="sq-AL"/>
        </w:rPr>
      </w:pPr>
    </w:p>
    <w:p w:rsidR="007774A5" w:rsidRDefault="007774A5" w:rsidP="007774A5">
      <w:pPr>
        <w:pStyle w:val="Paragrafi"/>
        <w:jc w:val="right"/>
        <w:rPr>
          <w:lang w:val="sq-AL"/>
        </w:rPr>
      </w:pPr>
      <w:r>
        <w:rPr>
          <w:lang w:val="sq-AL"/>
        </w:rPr>
        <w:t>KRYETAR</w:t>
      </w:r>
    </w:p>
    <w:p w:rsidR="007774A5" w:rsidRDefault="007774A5" w:rsidP="007774A5">
      <w:pPr>
        <w:pStyle w:val="Paragrafi"/>
        <w:jc w:val="right"/>
        <w:rPr>
          <w:b/>
          <w:lang w:val="sq-AL"/>
        </w:rPr>
      </w:pPr>
      <w:r>
        <w:rPr>
          <w:b/>
          <w:lang w:val="sq-AL"/>
        </w:rPr>
        <w:t>Arben Ahmetaj</w:t>
      </w:r>
    </w:p>
    <w:p w:rsidR="0092003B" w:rsidRDefault="0092003B"/>
    <w:sectPr w:rsidR="0092003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74A5" w:rsidRDefault="007774A5" w:rsidP="007774A5">
      <w:pPr>
        <w:spacing w:after="0" w:line="240" w:lineRule="auto"/>
      </w:pPr>
      <w:r>
        <w:separator/>
      </w:r>
    </w:p>
  </w:endnote>
  <w:endnote w:type="continuationSeparator" w:id="0">
    <w:p w:rsidR="007774A5" w:rsidRDefault="007774A5" w:rsidP="00777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74A5" w:rsidRDefault="007774A5" w:rsidP="007774A5">
      <w:pPr>
        <w:spacing w:after="0" w:line="240" w:lineRule="auto"/>
      </w:pPr>
      <w:r>
        <w:separator/>
      </w:r>
    </w:p>
  </w:footnote>
  <w:footnote w:type="continuationSeparator" w:id="0">
    <w:p w:rsidR="007774A5" w:rsidRDefault="007774A5" w:rsidP="007774A5">
      <w:pPr>
        <w:spacing w:after="0" w:line="240" w:lineRule="auto"/>
      </w:pPr>
      <w:r>
        <w:continuationSeparator/>
      </w:r>
    </w:p>
  </w:footnote>
  <w:footnote w:id="1">
    <w:p w:rsidR="007774A5" w:rsidRDefault="007774A5" w:rsidP="007774A5">
      <w:pPr>
        <w:pStyle w:val="FootnoteText"/>
        <w:ind w:firstLine="0"/>
        <w:rPr>
          <w:rFonts w:ascii="Garamond" w:hAnsi="Garamond"/>
          <w:lang w:val="en-US"/>
        </w:rPr>
      </w:pPr>
      <w:r>
        <w:rPr>
          <w:rStyle w:val="FootnoteReference"/>
          <w:rFonts w:ascii="Garamond" w:hAnsi="Garamond"/>
        </w:rPr>
        <w:footnoteRef/>
      </w:r>
      <w:r>
        <w:rPr>
          <w:rFonts w:ascii="Garamond" w:hAnsi="Garamond"/>
        </w:rPr>
        <w:t xml:space="preserve"> </w:t>
      </w:r>
      <w:r>
        <w:rPr>
          <w:rFonts w:ascii="Garamond" w:hAnsi="Garamond"/>
          <w:color w:val="000000"/>
        </w:rPr>
        <w:t xml:space="preserve">Ligji nr. 9590, datë 27.7.2006, </w:t>
      </w:r>
      <w:r>
        <w:rPr>
          <w:rFonts w:ascii="Garamond" w:hAnsi="Garamond"/>
        </w:rPr>
        <w:t>“</w:t>
      </w:r>
      <w:r>
        <w:rPr>
          <w:rFonts w:ascii="Garamond" w:hAnsi="Garamond"/>
          <w:color w:val="000000"/>
        </w:rPr>
        <w:t xml:space="preserve">Për ratifikimin e </w:t>
      </w:r>
      <w:r>
        <w:rPr>
          <w:rFonts w:ascii="Garamond" w:hAnsi="Garamond"/>
        </w:rPr>
        <w:t>“M</w:t>
      </w:r>
      <w:r>
        <w:rPr>
          <w:rFonts w:ascii="Garamond" w:hAnsi="Garamond"/>
          <w:color w:val="000000"/>
        </w:rPr>
        <w:t>arrëveshjes së Stabilizim-Asocimit ndërmjet Republikës së Shqipërisë dhe komuniteteve evropiane e shteteve të tyre anëtare</w:t>
      </w:r>
      <w:r>
        <w:rPr>
          <w:rFonts w:ascii="Garamond" w:hAnsi="Garamond"/>
          <w:i/>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049"/>
    <w:rsid w:val="00582049"/>
    <w:rsid w:val="007774A5"/>
    <w:rsid w:val="00920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10B87F-3007-47B6-AA51-8A8C88847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semiHidden/>
    <w:locked/>
    <w:rsid w:val="007774A5"/>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semiHidden/>
    <w:unhideWhenUsed/>
    <w:qFormat/>
    <w:rsid w:val="007774A5"/>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1">
    <w:name w:val="Footnote Text Char1"/>
    <w:basedOn w:val="DefaultParagraphFont"/>
    <w:uiPriority w:val="99"/>
    <w:semiHidden/>
    <w:rsid w:val="007774A5"/>
    <w:rPr>
      <w:sz w:val="20"/>
      <w:szCs w:val="20"/>
    </w:rPr>
  </w:style>
  <w:style w:type="character" w:customStyle="1" w:styleId="ParagrafiChar">
    <w:name w:val="Paragrafi Char"/>
    <w:basedOn w:val="DefaultParagraphFont"/>
    <w:link w:val="Paragrafi"/>
    <w:locked/>
    <w:rsid w:val="007774A5"/>
    <w:rPr>
      <w:rFonts w:ascii="Garamond" w:eastAsia="MS Mincho" w:hAnsi="Garamond" w:cs="CG Times"/>
      <w:sz w:val="24"/>
    </w:rPr>
  </w:style>
  <w:style w:type="paragraph" w:customStyle="1" w:styleId="Paragrafi">
    <w:name w:val="Paragrafi"/>
    <w:link w:val="ParagrafiChar"/>
    <w:rsid w:val="007774A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774A5"/>
    <w:rPr>
      <w:rFonts w:ascii="Garamond" w:eastAsia="MS Mincho" w:hAnsi="Garamond" w:cs="CG Times"/>
      <w:sz w:val="24"/>
      <w:lang w:val="en-GB"/>
    </w:rPr>
  </w:style>
  <w:style w:type="paragraph" w:customStyle="1" w:styleId="NeniNr">
    <w:name w:val="Neni_Nr"/>
    <w:next w:val="Normal"/>
    <w:link w:val="NeniNrChar"/>
    <w:rsid w:val="007774A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774A5"/>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774A5"/>
    <w:rPr>
      <w:sz w:val="14"/>
      <w:szCs w:val="2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7774A5"/>
    <w:rPr>
      <w:vertAlign w:val="superscript"/>
    </w:rPr>
  </w:style>
  <w:style w:type="paragraph" w:customStyle="1" w:styleId="Char2">
    <w:name w:val="Char2"/>
    <w:basedOn w:val="Normal"/>
    <w:link w:val="FootnoteReference"/>
    <w:uiPriority w:val="99"/>
    <w:rsid w:val="007774A5"/>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1406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1761</Words>
  <Characters>10042</Characters>
  <Application>Microsoft Office Word</Application>
  <DocSecurity>0</DocSecurity>
  <Lines>83</Lines>
  <Paragraphs>23</Paragraphs>
  <ScaleCrop>false</ScaleCrop>
  <Company/>
  <LinksUpToDate>false</LinksUpToDate>
  <CharactersWithSpaces>11780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2018-05-24T13:43:00Z</dcterms:created>
  <dcterms:modified xsi:type="dcterms:W3CDTF">2018-05-24T13:43:00Z</dcterms:modified>
</cp:coreProperties>
</file>